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CBBD" w14:textId="17B29425" w:rsidR="00DE3839" w:rsidRPr="00996195" w:rsidRDefault="00DE3839" w:rsidP="00417FBE">
      <w:pPr>
        <w:spacing w:after="0" w:line="480" w:lineRule="auto"/>
        <w:rPr>
          <w:rFonts w:ascii="Times New Roman" w:hAnsi="Times New Roman" w:cs="Times New Roman"/>
          <w:sz w:val="24"/>
          <w:szCs w:val="24"/>
        </w:rPr>
      </w:pPr>
      <w:r w:rsidRPr="006033EF">
        <w:rPr>
          <w:rFonts w:ascii="Times New Roman" w:hAnsi="Times New Roman" w:cs="Times New Roman"/>
          <w:sz w:val="24"/>
          <w:szCs w:val="24"/>
        </w:rPr>
        <w:t xml:space="preserve">Tracking hydrophobicity state, aggregation behaviour and structural modifications of pork proteins under the influence of assorted </w:t>
      </w:r>
      <w:r w:rsidR="00EB481C">
        <w:rPr>
          <w:rFonts w:ascii="Times New Roman" w:hAnsi="Times New Roman" w:cs="Times New Roman"/>
          <w:sz w:val="24"/>
          <w:szCs w:val="24"/>
        </w:rPr>
        <w:t>heat treatments</w:t>
      </w:r>
    </w:p>
    <w:p w14:paraId="0A5658DD" w14:textId="77777777" w:rsidR="004972BC" w:rsidRPr="00996195" w:rsidRDefault="004972BC" w:rsidP="00417FBE">
      <w:pPr>
        <w:spacing w:after="0" w:line="480" w:lineRule="auto"/>
        <w:rPr>
          <w:rFonts w:ascii="Times New Roman" w:hAnsi="Times New Roman" w:cs="Times New Roman"/>
          <w:sz w:val="24"/>
          <w:szCs w:val="24"/>
        </w:rPr>
      </w:pPr>
    </w:p>
    <w:p w14:paraId="2D9BCE42" w14:textId="77777777" w:rsidR="004972BC" w:rsidRPr="00996195" w:rsidRDefault="00603B3F" w:rsidP="00417FBE">
      <w:pPr>
        <w:spacing w:after="0" w:line="480" w:lineRule="auto"/>
        <w:rPr>
          <w:rFonts w:ascii="Times New Roman" w:hAnsi="Times New Roman" w:cs="Times New Roman"/>
          <w:sz w:val="24"/>
          <w:szCs w:val="24"/>
        </w:rPr>
      </w:pPr>
      <w:proofErr w:type="spellStart"/>
      <w:r w:rsidRPr="00996195">
        <w:rPr>
          <w:rFonts w:ascii="Times New Roman" w:hAnsi="Times New Roman" w:cs="Times New Roman"/>
          <w:sz w:val="24"/>
          <w:szCs w:val="24"/>
        </w:rPr>
        <w:t>Mitra</w:t>
      </w:r>
      <w:proofErr w:type="spellEnd"/>
      <w:r w:rsidRPr="00996195">
        <w:rPr>
          <w:rFonts w:ascii="Times New Roman" w:hAnsi="Times New Roman" w:cs="Times New Roman"/>
          <w:sz w:val="24"/>
          <w:szCs w:val="24"/>
        </w:rPr>
        <w:t xml:space="preserve">, </w:t>
      </w:r>
      <w:proofErr w:type="spellStart"/>
      <w:r w:rsidRPr="00996195">
        <w:rPr>
          <w:rFonts w:ascii="Times New Roman" w:hAnsi="Times New Roman" w:cs="Times New Roman"/>
          <w:sz w:val="24"/>
          <w:szCs w:val="24"/>
        </w:rPr>
        <w:t>Bhaskar.</w:t>
      </w:r>
      <w:r w:rsidRPr="00996195">
        <w:rPr>
          <w:rFonts w:ascii="Times New Roman" w:hAnsi="Times New Roman" w:cs="Times New Roman"/>
          <w:sz w:val="24"/>
          <w:szCs w:val="24"/>
          <w:vertAlign w:val="superscript"/>
        </w:rPr>
        <w:t>a</w:t>
      </w:r>
      <w:proofErr w:type="spellEnd"/>
      <w:r w:rsidR="00B91CBA" w:rsidRPr="00996195">
        <w:rPr>
          <w:rFonts w:ascii="Times New Roman" w:hAnsi="Times New Roman" w:cs="Times New Roman"/>
          <w:sz w:val="24"/>
          <w:szCs w:val="24"/>
        </w:rPr>
        <w:t xml:space="preserve">; </w:t>
      </w:r>
      <w:proofErr w:type="spellStart"/>
      <w:r w:rsidR="00FA21E5" w:rsidRPr="00996195">
        <w:rPr>
          <w:rFonts w:ascii="Times New Roman" w:hAnsi="Times New Roman" w:cs="Times New Roman"/>
          <w:sz w:val="24"/>
          <w:szCs w:val="24"/>
        </w:rPr>
        <w:t>R</w:t>
      </w:r>
      <w:r w:rsidRPr="00996195">
        <w:rPr>
          <w:rFonts w:ascii="Times New Roman" w:hAnsi="Times New Roman" w:cs="Times New Roman"/>
          <w:sz w:val="24"/>
          <w:szCs w:val="24"/>
        </w:rPr>
        <w:t>innan</w:t>
      </w:r>
      <w:proofErr w:type="spellEnd"/>
      <w:r w:rsidRPr="00996195">
        <w:rPr>
          <w:rFonts w:ascii="Times New Roman" w:hAnsi="Times New Roman" w:cs="Times New Roman"/>
          <w:sz w:val="24"/>
          <w:szCs w:val="24"/>
        </w:rPr>
        <w:t xml:space="preserve">, </w:t>
      </w:r>
      <w:proofErr w:type="spellStart"/>
      <w:r w:rsidRPr="00996195">
        <w:rPr>
          <w:rFonts w:ascii="Times New Roman" w:hAnsi="Times New Roman" w:cs="Times New Roman"/>
          <w:sz w:val="24"/>
          <w:szCs w:val="24"/>
        </w:rPr>
        <w:t>Åsmund.</w:t>
      </w:r>
      <w:r w:rsidRPr="00996195">
        <w:rPr>
          <w:rFonts w:ascii="Times New Roman" w:hAnsi="Times New Roman" w:cs="Times New Roman"/>
          <w:sz w:val="24"/>
          <w:szCs w:val="24"/>
          <w:vertAlign w:val="superscript"/>
        </w:rPr>
        <w:t>a</w:t>
      </w:r>
      <w:proofErr w:type="spellEnd"/>
      <w:r w:rsidR="00B91CBA" w:rsidRPr="00996195">
        <w:rPr>
          <w:rFonts w:ascii="Times New Roman" w:hAnsi="Times New Roman" w:cs="Times New Roman"/>
          <w:sz w:val="24"/>
          <w:szCs w:val="24"/>
        </w:rPr>
        <w:t xml:space="preserve">; Ruiz Carrascal, </w:t>
      </w:r>
      <w:proofErr w:type="spellStart"/>
      <w:r w:rsidR="00B91CBA" w:rsidRPr="00996195">
        <w:rPr>
          <w:rFonts w:ascii="Times New Roman" w:hAnsi="Times New Roman" w:cs="Times New Roman"/>
          <w:sz w:val="24"/>
          <w:szCs w:val="24"/>
        </w:rPr>
        <w:t>Jorge.</w:t>
      </w:r>
      <w:r w:rsidR="00B91CBA" w:rsidRPr="00996195">
        <w:rPr>
          <w:rFonts w:ascii="Times New Roman" w:hAnsi="Times New Roman" w:cs="Times New Roman"/>
          <w:sz w:val="24"/>
          <w:szCs w:val="24"/>
          <w:vertAlign w:val="superscript"/>
        </w:rPr>
        <w:t>a</w:t>
      </w:r>
      <w:proofErr w:type="spellEnd"/>
      <w:r w:rsidR="00574D0D" w:rsidRPr="00996195">
        <w:rPr>
          <w:rFonts w:ascii="Times New Roman" w:hAnsi="Times New Roman" w:cs="Times New Roman"/>
          <w:sz w:val="24"/>
          <w:szCs w:val="24"/>
          <w:vertAlign w:val="superscript"/>
        </w:rPr>
        <w:t>*</w:t>
      </w:r>
      <w:r w:rsidR="00B91CBA" w:rsidRPr="00996195">
        <w:rPr>
          <w:rFonts w:ascii="Times New Roman" w:hAnsi="Times New Roman" w:cs="Times New Roman"/>
          <w:sz w:val="24"/>
          <w:szCs w:val="24"/>
        </w:rPr>
        <w:t xml:space="preserve">; </w:t>
      </w:r>
    </w:p>
    <w:p w14:paraId="4D4487C0" w14:textId="77777777" w:rsidR="00603B3F" w:rsidRPr="00996195" w:rsidRDefault="0039163A" w:rsidP="00417FBE">
      <w:pPr>
        <w:spacing w:after="0" w:line="480" w:lineRule="auto"/>
        <w:rPr>
          <w:rFonts w:ascii="Times New Roman" w:hAnsi="Times New Roman" w:cs="Times New Roman"/>
          <w:sz w:val="24"/>
          <w:szCs w:val="24"/>
        </w:rPr>
      </w:pPr>
      <w:proofErr w:type="spellStart"/>
      <w:r w:rsidRPr="00996195">
        <w:rPr>
          <w:rFonts w:ascii="Times New Roman" w:hAnsi="Times New Roman" w:cs="Times New Roman"/>
          <w:sz w:val="24"/>
          <w:szCs w:val="24"/>
          <w:shd w:val="clear" w:color="auto" w:fill="FFFFFF"/>
          <w:vertAlign w:val="superscript"/>
        </w:rPr>
        <w:t>a</w:t>
      </w:r>
      <w:r w:rsidRPr="00996195">
        <w:rPr>
          <w:rFonts w:ascii="Times New Roman" w:hAnsi="Times New Roman" w:cs="Times New Roman"/>
          <w:sz w:val="24"/>
          <w:szCs w:val="24"/>
          <w:shd w:val="clear" w:color="auto" w:fill="FFFFFF"/>
        </w:rPr>
        <w:t>Department</w:t>
      </w:r>
      <w:proofErr w:type="spellEnd"/>
      <w:r w:rsidRPr="00996195">
        <w:rPr>
          <w:rFonts w:ascii="Times New Roman" w:hAnsi="Times New Roman" w:cs="Times New Roman"/>
          <w:sz w:val="24"/>
          <w:szCs w:val="24"/>
          <w:shd w:val="clear" w:color="auto" w:fill="FFFFFF"/>
        </w:rPr>
        <w:t xml:space="preserve"> of Food Science, Faculty of Science, University of Copenhagen, </w:t>
      </w:r>
      <w:proofErr w:type="spellStart"/>
      <w:r w:rsidRPr="00996195">
        <w:rPr>
          <w:rFonts w:ascii="Times New Roman" w:hAnsi="Times New Roman" w:cs="Times New Roman"/>
          <w:sz w:val="24"/>
          <w:szCs w:val="24"/>
          <w:shd w:val="clear" w:color="auto" w:fill="FFFFFF"/>
        </w:rPr>
        <w:t>Rolighedsvej</w:t>
      </w:r>
      <w:proofErr w:type="spellEnd"/>
      <w:r w:rsidRPr="00996195">
        <w:rPr>
          <w:rFonts w:ascii="Times New Roman" w:hAnsi="Times New Roman" w:cs="Times New Roman"/>
          <w:sz w:val="24"/>
          <w:szCs w:val="24"/>
          <w:shd w:val="clear" w:color="auto" w:fill="FFFFFF"/>
        </w:rPr>
        <w:t xml:space="preserve"> 30, DK-1958 Frederiksberg C, Denmark </w:t>
      </w:r>
    </w:p>
    <w:p w14:paraId="5918BF6B" w14:textId="77777777" w:rsidR="00424D4E" w:rsidRPr="00996195" w:rsidRDefault="00424D4E" w:rsidP="00417FBE">
      <w:pPr>
        <w:spacing w:after="0" w:line="480" w:lineRule="auto"/>
        <w:rPr>
          <w:rFonts w:ascii="Times New Roman" w:hAnsi="Times New Roman" w:cs="Times New Roman"/>
          <w:sz w:val="24"/>
          <w:szCs w:val="24"/>
        </w:rPr>
      </w:pPr>
    </w:p>
    <w:p w14:paraId="25745094" w14:textId="77777777" w:rsidR="00603B3F" w:rsidRPr="00996195" w:rsidRDefault="00603B3F" w:rsidP="00417FBE">
      <w:pPr>
        <w:spacing w:after="0" w:line="480" w:lineRule="auto"/>
        <w:rPr>
          <w:rFonts w:ascii="Times New Roman" w:hAnsi="Times New Roman" w:cs="Times New Roman"/>
          <w:sz w:val="24"/>
          <w:szCs w:val="24"/>
        </w:rPr>
      </w:pPr>
    </w:p>
    <w:p w14:paraId="7A43F609" w14:textId="77777777" w:rsidR="00603B3F" w:rsidRPr="00996195" w:rsidRDefault="00603B3F" w:rsidP="00417FBE">
      <w:pPr>
        <w:spacing w:after="0" w:line="480" w:lineRule="auto"/>
        <w:rPr>
          <w:rFonts w:ascii="Times New Roman" w:hAnsi="Times New Roman" w:cs="Times New Roman"/>
          <w:sz w:val="24"/>
          <w:szCs w:val="24"/>
        </w:rPr>
      </w:pPr>
    </w:p>
    <w:p w14:paraId="1C42A0EC" w14:textId="77777777" w:rsidR="00F96C79" w:rsidRPr="00996195" w:rsidRDefault="00F96C79" w:rsidP="00417FBE">
      <w:pPr>
        <w:spacing w:after="0" w:line="480" w:lineRule="auto"/>
        <w:rPr>
          <w:rFonts w:ascii="Times New Roman" w:hAnsi="Times New Roman" w:cs="Times New Roman"/>
          <w:sz w:val="24"/>
          <w:szCs w:val="24"/>
        </w:rPr>
      </w:pPr>
    </w:p>
    <w:p w14:paraId="432435B5" w14:textId="77777777" w:rsidR="00F96C79" w:rsidRPr="00996195" w:rsidRDefault="00F96C79" w:rsidP="00417FBE">
      <w:pPr>
        <w:spacing w:after="0" w:line="480" w:lineRule="auto"/>
        <w:rPr>
          <w:rFonts w:ascii="Times New Roman" w:hAnsi="Times New Roman" w:cs="Times New Roman"/>
          <w:sz w:val="24"/>
          <w:szCs w:val="24"/>
        </w:rPr>
      </w:pPr>
    </w:p>
    <w:p w14:paraId="5F2D2E87" w14:textId="77777777" w:rsidR="00F96C79" w:rsidRPr="00996195" w:rsidRDefault="00F96C79" w:rsidP="00417FBE">
      <w:pPr>
        <w:spacing w:after="0" w:line="480" w:lineRule="auto"/>
        <w:rPr>
          <w:rFonts w:ascii="Times New Roman" w:hAnsi="Times New Roman" w:cs="Times New Roman"/>
          <w:sz w:val="24"/>
          <w:szCs w:val="24"/>
        </w:rPr>
      </w:pPr>
    </w:p>
    <w:p w14:paraId="635EDFB6" w14:textId="77777777" w:rsidR="00F96C79" w:rsidRPr="00996195" w:rsidRDefault="00F96C79" w:rsidP="00417FBE">
      <w:pPr>
        <w:spacing w:after="0" w:line="480" w:lineRule="auto"/>
        <w:rPr>
          <w:rFonts w:ascii="Times New Roman" w:hAnsi="Times New Roman" w:cs="Times New Roman"/>
          <w:sz w:val="24"/>
          <w:szCs w:val="24"/>
        </w:rPr>
      </w:pPr>
    </w:p>
    <w:p w14:paraId="49B92DD2" w14:textId="77777777" w:rsidR="00F96C79" w:rsidRPr="00996195" w:rsidRDefault="00F96C79" w:rsidP="00417FBE">
      <w:pPr>
        <w:spacing w:after="0" w:line="480" w:lineRule="auto"/>
        <w:rPr>
          <w:rFonts w:ascii="Times New Roman" w:hAnsi="Times New Roman" w:cs="Times New Roman"/>
          <w:sz w:val="24"/>
          <w:szCs w:val="24"/>
        </w:rPr>
      </w:pPr>
    </w:p>
    <w:p w14:paraId="601FAFEC" w14:textId="77777777" w:rsidR="005D0492" w:rsidRPr="00996195" w:rsidRDefault="005D0492" w:rsidP="00417FBE">
      <w:pPr>
        <w:spacing w:after="0" w:line="480" w:lineRule="auto"/>
        <w:rPr>
          <w:rFonts w:ascii="Times New Roman" w:hAnsi="Times New Roman" w:cs="Times New Roman"/>
          <w:sz w:val="24"/>
          <w:szCs w:val="24"/>
        </w:rPr>
      </w:pPr>
      <w:r w:rsidRPr="00996195">
        <w:rPr>
          <w:rFonts w:ascii="Times New Roman" w:hAnsi="Times New Roman" w:cs="Times New Roman"/>
          <w:sz w:val="24"/>
          <w:szCs w:val="24"/>
        </w:rPr>
        <w:t>* Author to whom the co</w:t>
      </w:r>
      <w:r w:rsidR="00603B3F" w:rsidRPr="00996195">
        <w:rPr>
          <w:rFonts w:ascii="Times New Roman" w:hAnsi="Times New Roman" w:cs="Times New Roman"/>
          <w:sz w:val="24"/>
          <w:szCs w:val="24"/>
        </w:rPr>
        <w:t>rrespondence should be sent:</w:t>
      </w:r>
    </w:p>
    <w:p w14:paraId="3AACDA62" w14:textId="77777777" w:rsidR="005D0492" w:rsidRPr="00996195" w:rsidRDefault="00574D0D" w:rsidP="00417FBE">
      <w:pPr>
        <w:spacing w:after="0" w:line="480" w:lineRule="auto"/>
        <w:rPr>
          <w:rFonts w:ascii="Times New Roman" w:hAnsi="Times New Roman" w:cs="Times New Roman"/>
          <w:sz w:val="24"/>
          <w:szCs w:val="24"/>
        </w:rPr>
      </w:pPr>
      <w:r w:rsidRPr="00996195">
        <w:rPr>
          <w:rFonts w:ascii="Times New Roman" w:hAnsi="Times New Roman" w:cs="Times New Roman"/>
          <w:sz w:val="24"/>
          <w:szCs w:val="24"/>
        </w:rPr>
        <w:t>Jorge Ruiz Carrascal</w:t>
      </w:r>
      <w:r w:rsidR="0039163A" w:rsidRPr="00996195">
        <w:rPr>
          <w:rFonts w:ascii="Times New Roman" w:hAnsi="Times New Roman" w:cs="Times New Roman"/>
          <w:sz w:val="24"/>
          <w:szCs w:val="24"/>
        </w:rPr>
        <w:t xml:space="preserve">, Department of Food Science, </w:t>
      </w:r>
      <w:r w:rsidR="0039163A" w:rsidRPr="00996195">
        <w:rPr>
          <w:rFonts w:ascii="Times New Roman" w:hAnsi="Times New Roman" w:cs="Times New Roman"/>
          <w:sz w:val="24"/>
          <w:szCs w:val="24"/>
          <w:shd w:val="clear" w:color="auto" w:fill="FFFFFF"/>
        </w:rPr>
        <w:t xml:space="preserve">Faculty of Science, University of Copenhagen, </w:t>
      </w:r>
      <w:proofErr w:type="spellStart"/>
      <w:r w:rsidR="0039163A" w:rsidRPr="00996195">
        <w:rPr>
          <w:rFonts w:ascii="Times New Roman" w:hAnsi="Times New Roman" w:cs="Times New Roman"/>
          <w:sz w:val="24"/>
          <w:szCs w:val="24"/>
          <w:shd w:val="clear" w:color="auto" w:fill="FFFFFF"/>
        </w:rPr>
        <w:t>Rolighedsvej</w:t>
      </w:r>
      <w:proofErr w:type="spellEnd"/>
      <w:r w:rsidR="0039163A" w:rsidRPr="00996195">
        <w:rPr>
          <w:rFonts w:ascii="Times New Roman" w:hAnsi="Times New Roman" w:cs="Times New Roman"/>
          <w:sz w:val="24"/>
          <w:szCs w:val="24"/>
          <w:shd w:val="clear" w:color="auto" w:fill="FFFFFF"/>
        </w:rPr>
        <w:t xml:space="preserve"> 30, DK-1958 Frederiksberg C, Denmark</w:t>
      </w:r>
    </w:p>
    <w:p w14:paraId="1442BFCA" w14:textId="77777777" w:rsidR="00603B3F" w:rsidRPr="00996195" w:rsidRDefault="005D0492" w:rsidP="00417FBE">
      <w:pPr>
        <w:spacing w:after="0" w:line="480" w:lineRule="auto"/>
        <w:rPr>
          <w:rFonts w:ascii="Times New Roman" w:hAnsi="Times New Roman" w:cs="Times New Roman"/>
          <w:sz w:val="24"/>
          <w:szCs w:val="24"/>
        </w:rPr>
      </w:pPr>
      <w:r w:rsidRPr="00996195">
        <w:rPr>
          <w:rFonts w:ascii="Times New Roman" w:hAnsi="Times New Roman" w:cs="Times New Roman"/>
          <w:sz w:val="24"/>
          <w:szCs w:val="24"/>
        </w:rPr>
        <w:t>Phone:</w:t>
      </w:r>
      <w:r w:rsidR="00603B3F" w:rsidRPr="00996195">
        <w:rPr>
          <w:rFonts w:ascii="Times New Roman" w:hAnsi="Times New Roman" w:cs="Times New Roman"/>
          <w:sz w:val="24"/>
          <w:szCs w:val="24"/>
        </w:rPr>
        <w:t xml:space="preserve"> </w:t>
      </w:r>
      <w:r w:rsidRPr="00996195">
        <w:rPr>
          <w:rFonts w:ascii="Times New Roman" w:hAnsi="Times New Roman" w:cs="Times New Roman"/>
          <w:sz w:val="24"/>
          <w:szCs w:val="24"/>
        </w:rPr>
        <w:t>+</w:t>
      </w:r>
      <w:r w:rsidR="00603B3F" w:rsidRPr="00996195">
        <w:rPr>
          <w:rFonts w:ascii="Times New Roman" w:hAnsi="Times New Roman" w:cs="Times New Roman"/>
          <w:sz w:val="24"/>
          <w:szCs w:val="24"/>
        </w:rPr>
        <w:t xml:space="preserve">45 </w:t>
      </w:r>
      <w:r w:rsidR="00574D0D" w:rsidRPr="00B20CFA">
        <w:rPr>
          <w:rFonts w:ascii="Times New Roman" w:hAnsi="Times New Roman" w:cs="Times New Roman"/>
          <w:color w:val="252525"/>
          <w:sz w:val="24"/>
          <w:szCs w:val="24"/>
          <w:shd w:val="clear" w:color="auto" w:fill="FFFFFF"/>
        </w:rPr>
        <w:t>23810623</w:t>
      </w:r>
    </w:p>
    <w:p w14:paraId="5FC46838" w14:textId="77777777" w:rsidR="005D0492" w:rsidRPr="00996195" w:rsidRDefault="0039163A" w:rsidP="00417FBE">
      <w:pPr>
        <w:numPr>
          <w:ilvl w:val="0"/>
          <w:numId w:val="1"/>
        </w:numPr>
        <w:shd w:val="clear" w:color="auto" w:fill="FFFFFF"/>
        <w:spacing w:after="0" w:line="480" w:lineRule="auto"/>
        <w:ind w:left="0"/>
        <w:rPr>
          <w:rFonts w:ascii="Times New Roman" w:eastAsia="Times New Roman" w:hAnsi="Times New Roman" w:cs="Times New Roman"/>
          <w:color w:val="252525"/>
          <w:sz w:val="24"/>
          <w:szCs w:val="24"/>
          <w:lang w:eastAsia="da-DK"/>
        </w:rPr>
      </w:pPr>
      <w:r w:rsidRPr="00996195">
        <w:rPr>
          <w:rFonts w:ascii="Times New Roman" w:hAnsi="Times New Roman" w:cs="Times New Roman"/>
          <w:sz w:val="24"/>
          <w:szCs w:val="24"/>
        </w:rPr>
        <w:t xml:space="preserve">E-mail: </w:t>
      </w:r>
      <w:r w:rsidR="00574D0D" w:rsidRPr="00996195">
        <w:rPr>
          <w:rFonts w:ascii="Times New Roman" w:hAnsi="Times New Roman" w:cs="Times New Roman"/>
          <w:sz w:val="24"/>
          <w:szCs w:val="24"/>
        </w:rPr>
        <w:t>jorgeruiz</w:t>
      </w:r>
      <w:r w:rsidR="00B91CBA" w:rsidRPr="00996195">
        <w:rPr>
          <w:rFonts w:ascii="Times New Roman" w:hAnsi="Times New Roman" w:cs="Times New Roman"/>
          <w:sz w:val="24"/>
          <w:szCs w:val="24"/>
        </w:rPr>
        <w:t>@food.ku.dk</w:t>
      </w:r>
    </w:p>
    <w:p w14:paraId="240509DD" w14:textId="77777777" w:rsidR="00DE3F28" w:rsidRDefault="00DE3F28" w:rsidP="00417FBE">
      <w:pPr>
        <w:shd w:val="clear" w:color="auto" w:fill="FFFFFF"/>
        <w:spacing w:after="0" w:line="480" w:lineRule="auto"/>
        <w:rPr>
          <w:rFonts w:ascii="Times New Roman" w:eastAsia="Times New Roman" w:hAnsi="Times New Roman" w:cs="Times New Roman"/>
          <w:b/>
          <w:sz w:val="24"/>
          <w:szCs w:val="24"/>
          <w:lang w:eastAsia="da-DK"/>
        </w:rPr>
      </w:pPr>
    </w:p>
    <w:p w14:paraId="22538BFE" w14:textId="77777777" w:rsidR="005E52C9" w:rsidRDefault="005E52C9">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br w:type="page"/>
      </w:r>
    </w:p>
    <w:p w14:paraId="67585891" w14:textId="5B13D15C" w:rsidR="005C2809" w:rsidRPr="00996195" w:rsidRDefault="005C2809" w:rsidP="00417FBE">
      <w:pPr>
        <w:shd w:val="clear" w:color="auto" w:fill="FFFFFF"/>
        <w:spacing w:after="0" w:line="480" w:lineRule="auto"/>
        <w:rPr>
          <w:rFonts w:ascii="Times New Roman" w:eastAsia="Times New Roman" w:hAnsi="Times New Roman" w:cs="Times New Roman"/>
          <w:b/>
          <w:sz w:val="24"/>
          <w:szCs w:val="24"/>
          <w:lang w:eastAsia="da-DK"/>
        </w:rPr>
      </w:pPr>
      <w:r w:rsidRPr="00996195">
        <w:rPr>
          <w:rFonts w:ascii="Times New Roman" w:eastAsia="Times New Roman" w:hAnsi="Times New Roman" w:cs="Times New Roman"/>
          <w:b/>
          <w:sz w:val="24"/>
          <w:szCs w:val="24"/>
          <w:lang w:eastAsia="da-DK"/>
        </w:rPr>
        <w:lastRenderedPageBreak/>
        <w:t>Abstract</w:t>
      </w:r>
    </w:p>
    <w:p w14:paraId="434A985B" w14:textId="178C0B40" w:rsidR="00780331" w:rsidRPr="00996195" w:rsidRDefault="00304621" w:rsidP="00417FBE">
      <w:pPr>
        <w:shd w:val="clear" w:color="auto" w:fill="FFFFFF"/>
        <w:spacing w:after="0" w:line="48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Structural modifications of pork proteins under an assortment of industrial heat treatments were studied. </w:t>
      </w:r>
      <w:r w:rsidR="00147031" w:rsidRPr="00996195">
        <w:rPr>
          <w:rFonts w:ascii="Times New Roman" w:eastAsia="Times New Roman" w:hAnsi="Times New Roman" w:cs="Times New Roman"/>
          <w:sz w:val="24"/>
          <w:szCs w:val="24"/>
          <w:lang w:eastAsia="da-DK"/>
        </w:rPr>
        <w:t xml:space="preserve">With raw </w:t>
      </w:r>
      <w:r w:rsidR="00806733" w:rsidRPr="00996195">
        <w:rPr>
          <w:rFonts w:ascii="Times New Roman" w:eastAsia="Times New Roman" w:hAnsi="Times New Roman" w:cs="Times New Roman"/>
          <w:sz w:val="24"/>
          <w:szCs w:val="24"/>
          <w:lang w:eastAsia="da-DK"/>
        </w:rPr>
        <w:t xml:space="preserve">as control, </w:t>
      </w:r>
      <w:r>
        <w:rPr>
          <w:rFonts w:ascii="Times New Roman" w:eastAsia="Times New Roman" w:hAnsi="Times New Roman" w:cs="Times New Roman"/>
          <w:sz w:val="24"/>
          <w:szCs w:val="24"/>
          <w:lang w:eastAsia="da-DK"/>
        </w:rPr>
        <w:t>assorted heat treatments</w:t>
      </w:r>
      <w:r w:rsidR="00806733" w:rsidRPr="00996195">
        <w:rPr>
          <w:rFonts w:ascii="Times New Roman" w:eastAsia="Times New Roman" w:hAnsi="Times New Roman" w:cs="Times New Roman"/>
          <w:sz w:val="24"/>
          <w:szCs w:val="24"/>
          <w:lang w:eastAsia="da-DK"/>
        </w:rPr>
        <w:t xml:space="preserve"> involved were 58, 80, 98</w:t>
      </w:r>
      <w:r w:rsidR="006C21CB">
        <w:rPr>
          <w:rFonts w:ascii="Times New Roman" w:eastAsia="Times New Roman" w:hAnsi="Times New Roman" w:cs="Times New Roman"/>
          <w:sz w:val="24"/>
          <w:szCs w:val="24"/>
          <w:lang w:eastAsia="da-DK"/>
        </w:rPr>
        <w:t xml:space="preserve"> and </w:t>
      </w:r>
      <w:r w:rsidR="00147031" w:rsidRPr="00996195">
        <w:rPr>
          <w:rFonts w:ascii="Times New Roman" w:eastAsia="Times New Roman" w:hAnsi="Times New Roman" w:cs="Times New Roman"/>
          <w:sz w:val="24"/>
          <w:szCs w:val="24"/>
          <w:lang w:eastAsia="da-DK"/>
        </w:rPr>
        <w:t xml:space="preserve">160 °C </w:t>
      </w:r>
      <w:r w:rsidR="006C21CB">
        <w:rPr>
          <w:rFonts w:ascii="Times New Roman" w:eastAsia="Times New Roman" w:hAnsi="Times New Roman" w:cs="Times New Roman"/>
          <w:sz w:val="24"/>
          <w:szCs w:val="24"/>
          <w:lang w:eastAsia="da-DK"/>
        </w:rPr>
        <w:t xml:space="preserve">for </w:t>
      </w:r>
      <w:r w:rsidR="00147031" w:rsidRPr="00996195">
        <w:rPr>
          <w:rFonts w:ascii="Times New Roman" w:eastAsia="Times New Roman" w:hAnsi="Times New Roman" w:cs="Times New Roman"/>
          <w:sz w:val="24"/>
          <w:szCs w:val="24"/>
          <w:lang w:eastAsia="da-DK"/>
        </w:rPr>
        <w:t>72 min</w:t>
      </w:r>
      <w:r w:rsidR="006C21CB">
        <w:rPr>
          <w:rFonts w:ascii="Times New Roman" w:eastAsia="Times New Roman" w:hAnsi="Times New Roman" w:cs="Times New Roman"/>
          <w:sz w:val="24"/>
          <w:szCs w:val="24"/>
          <w:lang w:eastAsia="da-DK"/>
        </w:rPr>
        <w:t>, 118</w:t>
      </w:r>
      <w:r w:rsidR="00147031" w:rsidRPr="00996195">
        <w:rPr>
          <w:rFonts w:ascii="Times New Roman" w:eastAsia="Times New Roman" w:hAnsi="Times New Roman" w:cs="Times New Roman"/>
          <w:sz w:val="24"/>
          <w:szCs w:val="24"/>
          <w:lang w:eastAsia="da-DK"/>
        </w:rPr>
        <w:t xml:space="preserve"> </w:t>
      </w:r>
      <w:r w:rsidR="006C21CB" w:rsidRPr="00996195">
        <w:rPr>
          <w:rFonts w:ascii="Times New Roman" w:eastAsia="Times New Roman" w:hAnsi="Times New Roman" w:cs="Times New Roman"/>
          <w:sz w:val="24"/>
          <w:szCs w:val="24"/>
          <w:lang w:eastAsia="da-DK"/>
        </w:rPr>
        <w:t xml:space="preserve">°C </w:t>
      </w:r>
      <w:r w:rsidR="006C21CB">
        <w:rPr>
          <w:rFonts w:ascii="Times New Roman" w:eastAsia="Times New Roman" w:hAnsi="Times New Roman" w:cs="Times New Roman"/>
          <w:sz w:val="24"/>
          <w:szCs w:val="24"/>
          <w:lang w:eastAsia="da-DK"/>
        </w:rPr>
        <w:t xml:space="preserve">for 8 min </w:t>
      </w:r>
      <w:r w:rsidR="00147031" w:rsidRPr="00996195">
        <w:rPr>
          <w:rFonts w:ascii="Times New Roman" w:eastAsia="Times New Roman" w:hAnsi="Times New Roman" w:cs="Times New Roman"/>
          <w:sz w:val="24"/>
          <w:szCs w:val="24"/>
          <w:lang w:eastAsia="da-DK"/>
        </w:rPr>
        <w:t xml:space="preserve">and </w:t>
      </w:r>
      <w:r w:rsidR="00806733" w:rsidRPr="00996195">
        <w:rPr>
          <w:rFonts w:ascii="Times New Roman" w:eastAsia="Times New Roman" w:hAnsi="Times New Roman" w:cs="Times New Roman"/>
          <w:sz w:val="24"/>
          <w:szCs w:val="24"/>
          <w:lang w:eastAsia="da-DK"/>
        </w:rPr>
        <w:t xml:space="preserve">58 </w:t>
      </w:r>
      <w:r w:rsidR="00147031" w:rsidRPr="00996195">
        <w:rPr>
          <w:rFonts w:ascii="Times New Roman" w:eastAsia="Times New Roman" w:hAnsi="Times New Roman" w:cs="Times New Roman"/>
          <w:sz w:val="24"/>
          <w:szCs w:val="24"/>
          <w:lang w:eastAsia="da-DK"/>
        </w:rPr>
        <w:t>°C</w:t>
      </w:r>
      <w:r w:rsidR="00E456A9" w:rsidRPr="00996195">
        <w:rPr>
          <w:rFonts w:ascii="Times New Roman" w:eastAsia="Times New Roman" w:hAnsi="Times New Roman" w:cs="Times New Roman"/>
          <w:sz w:val="24"/>
          <w:szCs w:val="24"/>
          <w:lang w:eastAsia="da-DK"/>
        </w:rPr>
        <w:t xml:space="preserve"> </w:t>
      </w:r>
      <w:r w:rsidR="006C21CB">
        <w:rPr>
          <w:rFonts w:ascii="Times New Roman" w:eastAsia="Times New Roman" w:hAnsi="Times New Roman" w:cs="Times New Roman"/>
          <w:sz w:val="24"/>
          <w:szCs w:val="24"/>
          <w:lang w:eastAsia="da-DK"/>
        </w:rPr>
        <w:t xml:space="preserve">for </w:t>
      </w:r>
      <w:r w:rsidR="00806733" w:rsidRPr="00996195">
        <w:rPr>
          <w:rFonts w:ascii="Times New Roman" w:eastAsia="Times New Roman" w:hAnsi="Times New Roman" w:cs="Times New Roman"/>
          <w:sz w:val="24"/>
          <w:szCs w:val="24"/>
          <w:lang w:eastAsia="da-DK"/>
        </w:rPr>
        <w:t>17 hours</w:t>
      </w:r>
      <w:r>
        <w:rPr>
          <w:rFonts w:ascii="Times New Roman" w:eastAsia="Times New Roman" w:hAnsi="Times New Roman" w:cs="Times New Roman"/>
          <w:sz w:val="24"/>
          <w:szCs w:val="24"/>
          <w:lang w:eastAsia="da-DK"/>
        </w:rPr>
        <w:t>, resembling most common processing procedures</w:t>
      </w:r>
      <w:r w:rsidR="00806733" w:rsidRPr="00996195">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P</w:t>
      </w:r>
      <w:r w:rsidR="000C6BA9" w:rsidRPr="00996195">
        <w:rPr>
          <w:rFonts w:ascii="Times New Roman" w:eastAsia="Times New Roman" w:hAnsi="Times New Roman" w:cs="Times New Roman"/>
          <w:sz w:val="24"/>
          <w:szCs w:val="24"/>
          <w:lang w:eastAsia="da-DK"/>
        </w:rPr>
        <w:t xml:space="preserve">rotein denaturation, </w:t>
      </w:r>
      <w:r>
        <w:rPr>
          <w:rFonts w:ascii="Times New Roman" w:eastAsia="Times New Roman" w:hAnsi="Times New Roman" w:cs="Times New Roman"/>
          <w:sz w:val="24"/>
          <w:szCs w:val="24"/>
          <w:lang w:eastAsia="da-DK"/>
        </w:rPr>
        <w:t xml:space="preserve">surface protein </w:t>
      </w:r>
      <w:r w:rsidR="000C6BA9" w:rsidRPr="00996195">
        <w:rPr>
          <w:rFonts w:ascii="Times New Roman" w:eastAsia="Times New Roman" w:hAnsi="Times New Roman" w:cs="Times New Roman"/>
          <w:sz w:val="24"/>
          <w:szCs w:val="24"/>
          <w:lang w:eastAsia="da-DK"/>
        </w:rPr>
        <w:t>hydrophobicity state</w:t>
      </w:r>
      <w:r>
        <w:rPr>
          <w:rFonts w:ascii="Times New Roman" w:eastAsia="Times New Roman" w:hAnsi="Times New Roman" w:cs="Times New Roman"/>
          <w:sz w:val="24"/>
          <w:szCs w:val="24"/>
          <w:lang w:eastAsia="da-DK"/>
        </w:rPr>
        <w:t xml:space="preserve"> and </w:t>
      </w:r>
      <w:r w:rsidR="00CF340D">
        <w:rPr>
          <w:rFonts w:ascii="Times New Roman" w:eastAsia="Times New Roman" w:hAnsi="Times New Roman" w:cs="Times New Roman"/>
          <w:sz w:val="24"/>
          <w:szCs w:val="24"/>
          <w:lang w:eastAsia="da-DK"/>
        </w:rPr>
        <w:t xml:space="preserve">protein </w:t>
      </w:r>
      <w:r w:rsidR="000C6BA9" w:rsidRPr="00996195">
        <w:rPr>
          <w:rFonts w:ascii="Times New Roman" w:eastAsia="Times New Roman" w:hAnsi="Times New Roman" w:cs="Times New Roman"/>
          <w:sz w:val="24"/>
          <w:szCs w:val="24"/>
          <w:lang w:eastAsia="da-DK"/>
        </w:rPr>
        <w:t xml:space="preserve">aggregation behaviour were investigated. </w:t>
      </w:r>
      <w:r w:rsidRPr="00996195">
        <w:rPr>
          <w:rFonts w:ascii="Times New Roman" w:eastAsia="Times New Roman" w:hAnsi="Times New Roman" w:cs="Times New Roman"/>
          <w:sz w:val="24"/>
          <w:szCs w:val="24"/>
          <w:lang w:eastAsia="da-DK"/>
        </w:rPr>
        <w:t>Modifications and molecular chemistry in</w:t>
      </w:r>
      <w:r>
        <w:rPr>
          <w:rFonts w:ascii="Times New Roman" w:eastAsia="Times New Roman" w:hAnsi="Times New Roman" w:cs="Times New Roman"/>
          <w:sz w:val="24"/>
          <w:szCs w:val="24"/>
          <w:lang w:eastAsia="da-DK"/>
        </w:rPr>
        <w:t xml:space="preserve"> </w:t>
      </w:r>
      <w:r w:rsidRPr="00996195">
        <w:rPr>
          <w:rFonts w:ascii="Times New Roman" w:eastAsia="Times New Roman" w:hAnsi="Times New Roman" w:cs="Times New Roman"/>
          <w:sz w:val="24"/>
          <w:szCs w:val="24"/>
          <w:lang w:eastAsia="da-DK"/>
        </w:rPr>
        <w:t>protein structure</w:t>
      </w:r>
      <w:r>
        <w:rPr>
          <w:rFonts w:ascii="Times New Roman" w:eastAsia="Times New Roman" w:hAnsi="Times New Roman" w:cs="Times New Roman"/>
          <w:sz w:val="24"/>
          <w:szCs w:val="24"/>
          <w:lang w:eastAsia="da-DK"/>
        </w:rPr>
        <w:t>s</w:t>
      </w:r>
      <w:r w:rsidRPr="00996195">
        <w:rPr>
          <w:rFonts w:ascii="Times New Roman" w:eastAsia="Times New Roman" w:hAnsi="Times New Roman" w:cs="Times New Roman"/>
          <w:sz w:val="24"/>
          <w:szCs w:val="24"/>
          <w:lang w:eastAsia="da-DK"/>
        </w:rPr>
        <w:t xml:space="preserve"> were tracked by Fourier Transform Infrared Spectroscopy in order to </w:t>
      </w:r>
      <w:r>
        <w:rPr>
          <w:rFonts w:ascii="Times New Roman" w:eastAsia="Times New Roman" w:hAnsi="Times New Roman" w:cs="Times New Roman"/>
          <w:sz w:val="24"/>
          <w:szCs w:val="24"/>
          <w:lang w:eastAsia="da-DK"/>
        </w:rPr>
        <w:t>extract</w:t>
      </w:r>
      <w:r w:rsidRPr="00996195">
        <w:rPr>
          <w:rFonts w:ascii="Times New Roman" w:eastAsia="Times New Roman" w:hAnsi="Times New Roman" w:cs="Times New Roman"/>
          <w:sz w:val="24"/>
          <w:szCs w:val="24"/>
          <w:lang w:eastAsia="da-DK"/>
        </w:rPr>
        <w:t xml:space="preserve"> relative proportions of β-sheet, α-helix and residual conformations.</w:t>
      </w:r>
      <w:r w:rsidR="00CF340D">
        <w:rPr>
          <w:rFonts w:ascii="Times New Roman" w:eastAsia="Times New Roman" w:hAnsi="Times New Roman" w:cs="Times New Roman"/>
          <w:sz w:val="24"/>
          <w:szCs w:val="24"/>
          <w:lang w:eastAsia="da-DK"/>
        </w:rPr>
        <w:t xml:space="preserve"> </w:t>
      </w:r>
      <w:r w:rsidR="004C5DA6" w:rsidRPr="00996195">
        <w:rPr>
          <w:rFonts w:ascii="Times New Roman" w:eastAsia="Times New Roman" w:hAnsi="Times New Roman" w:cs="Times New Roman"/>
          <w:sz w:val="24"/>
          <w:szCs w:val="24"/>
          <w:lang w:eastAsia="da-DK"/>
        </w:rPr>
        <w:t xml:space="preserve">In comparison to </w:t>
      </w:r>
      <w:r w:rsidR="00CF340D">
        <w:rPr>
          <w:rFonts w:ascii="Times New Roman" w:eastAsia="Times New Roman" w:hAnsi="Times New Roman" w:cs="Times New Roman"/>
          <w:sz w:val="24"/>
          <w:szCs w:val="24"/>
          <w:lang w:eastAsia="da-DK"/>
        </w:rPr>
        <w:t>uncooked samples</w:t>
      </w:r>
      <w:r w:rsidR="004C5DA6" w:rsidRPr="00996195">
        <w:rPr>
          <w:rFonts w:ascii="Times New Roman" w:eastAsia="Times New Roman" w:hAnsi="Times New Roman" w:cs="Times New Roman"/>
          <w:sz w:val="24"/>
          <w:szCs w:val="24"/>
          <w:lang w:eastAsia="da-DK"/>
        </w:rPr>
        <w:t xml:space="preserve">, </w:t>
      </w:r>
      <w:r w:rsidR="00CF340D">
        <w:rPr>
          <w:rFonts w:ascii="Times New Roman" w:eastAsia="Times New Roman" w:hAnsi="Times New Roman" w:cs="Times New Roman"/>
          <w:sz w:val="24"/>
          <w:szCs w:val="24"/>
          <w:lang w:eastAsia="da-DK"/>
        </w:rPr>
        <w:t>cooked</w:t>
      </w:r>
      <w:r w:rsidR="004C5DA6" w:rsidRPr="00996195">
        <w:rPr>
          <w:rFonts w:ascii="Times New Roman" w:eastAsia="Times New Roman" w:hAnsi="Times New Roman" w:cs="Times New Roman"/>
          <w:sz w:val="24"/>
          <w:szCs w:val="24"/>
          <w:lang w:eastAsia="da-DK"/>
        </w:rPr>
        <w:t xml:space="preserve"> </w:t>
      </w:r>
      <w:r w:rsidR="00CF340D">
        <w:rPr>
          <w:rFonts w:ascii="Times New Roman" w:eastAsia="Times New Roman" w:hAnsi="Times New Roman" w:cs="Times New Roman"/>
          <w:sz w:val="24"/>
          <w:szCs w:val="24"/>
          <w:lang w:eastAsia="da-DK"/>
        </w:rPr>
        <w:t>ones</w:t>
      </w:r>
      <w:r w:rsidR="004C5DA6" w:rsidRPr="00996195">
        <w:rPr>
          <w:rFonts w:ascii="Times New Roman" w:eastAsia="Times New Roman" w:hAnsi="Times New Roman" w:cs="Times New Roman"/>
          <w:sz w:val="24"/>
          <w:szCs w:val="24"/>
          <w:lang w:eastAsia="da-DK"/>
        </w:rPr>
        <w:t xml:space="preserve"> showed more than </w:t>
      </w:r>
      <w:r w:rsidR="00C43339">
        <w:rPr>
          <w:rFonts w:ascii="Times New Roman" w:eastAsia="Times New Roman" w:hAnsi="Times New Roman" w:cs="Times New Roman"/>
          <w:sz w:val="24"/>
          <w:szCs w:val="24"/>
          <w:lang w:eastAsia="da-DK"/>
        </w:rPr>
        <w:t>two</w:t>
      </w:r>
      <w:r w:rsidR="004C5DA6" w:rsidRPr="00996195">
        <w:rPr>
          <w:rFonts w:ascii="Times New Roman" w:eastAsia="Times New Roman" w:hAnsi="Times New Roman" w:cs="Times New Roman"/>
          <w:sz w:val="24"/>
          <w:szCs w:val="24"/>
          <w:lang w:eastAsia="da-DK"/>
        </w:rPr>
        <w:t xml:space="preserve">-fold increase in </w:t>
      </w:r>
      <w:r w:rsidR="00D24572" w:rsidRPr="00996195">
        <w:rPr>
          <w:rFonts w:ascii="Times New Roman" w:eastAsia="Times New Roman" w:hAnsi="Times New Roman" w:cs="Times New Roman"/>
          <w:sz w:val="24"/>
          <w:szCs w:val="24"/>
          <w:lang w:eastAsia="da-DK"/>
        </w:rPr>
        <w:t>hydrophob</w:t>
      </w:r>
      <w:r w:rsidR="00D24572">
        <w:rPr>
          <w:rFonts w:ascii="Times New Roman" w:eastAsia="Times New Roman" w:hAnsi="Times New Roman" w:cs="Times New Roman"/>
          <w:sz w:val="24"/>
          <w:szCs w:val="24"/>
          <w:lang w:eastAsia="da-DK"/>
        </w:rPr>
        <w:t>i</w:t>
      </w:r>
      <w:r w:rsidR="00D24572" w:rsidRPr="00996195">
        <w:rPr>
          <w:rFonts w:ascii="Times New Roman" w:eastAsia="Times New Roman" w:hAnsi="Times New Roman" w:cs="Times New Roman"/>
          <w:sz w:val="24"/>
          <w:szCs w:val="24"/>
          <w:lang w:eastAsia="da-DK"/>
        </w:rPr>
        <w:t xml:space="preserve">city </w:t>
      </w:r>
      <w:r w:rsidR="004C5DA6" w:rsidRPr="00996195">
        <w:rPr>
          <w:rFonts w:ascii="Times New Roman" w:eastAsia="Times New Roman" w:hAnsi="Times New Roman" w:cs="Times New Roman"/>
          <w:sz w:val="24"/>
          <w:szCs w:val="24"/>
          <w:lang w:eastAsia="da-DK"/>
        </w:rPr>
        <w:t>and larger particle</w:t>
      </w:r>
      <w:r w:rsidR="00C43339">
        <w:rPr>
          <w:rFonts w:ascii="Times New Roman" w:eastAsia="Times New Roman" w:hAnsi="Times New Roman" w:cs="Times New Roman"/>
          <w:sz w:val="24"/>
          <w:szCs w:val="24"/>
          <w:lang w:eastAsia="da-DK"/>
        </w:rPr>
        <w:t>s</w:t>
      </w:r>
      <w:r w:rsidR="004C5DA6" w:rsidRPr="00996195">
        <w:rPr>
          <w:rFonts w:ascii="Times New Roman" w:eastAsia="Times New Roman" w:hAnsi="Times New Roman" w:cs="Times New Roman"/>
          <w:sz w:val="24"/>
          <w:szCs w:val="24"/>
          <w:lang w:eastAsia="da-DK"/>
        </w:rPr>
        <w:t xml:space="preserve">. </w:t>
      </w:r>
      <w:proofErr w:type="spellStart"/>
      <w:r w:rsidR="00CF340D" w:rsidRPr="00996195">
        <w:rPr>
          <w:rFonts w:ascii="Times New Roman" w:eastAsia="Times New Roman" w:hAnsi="Times New Roman" w:cs="Times New Roman"/>
          <w:sz w:val="24"/>
          <w:szCs w:val="24"/>
          <w:lang w:eastAsia="da-DK"/>
        </w:rPr>
        <w:t>Thermograms</w:t>
      </w:r>
      <w:proofErr w:type="spellEnd"/>
      <w:r w:rsidR="00CF340D" w:rsidRPr="00996195">
        <w:rPr>
          <w:rFonts w:ascii="Times New Roman" w:eastAsia="Times New Roman" w:hAnsi="Times New Roman" w:cs="Times New Roman"/>
          <w:sz w:val="24"/>
          <w:szCs w:val="24"/>
          <w:lang w:eastAsia="da-DK"/>
        </w:rPr>
        <w:t xml:space="preserve"> from differe</w:t>
      </w:r>
      <w:r w:rsidR="00CF340D">
        <w:rPr>
          <w:rFonts w:ascii="Times New Roman" w:eastAsia="Times New Roman" w:hAnsi="Times New Roman" w:cs="Times New Roman"/>
          <w:sz w:val="24"/>
          <w:szCs w:val="24"/>
          <w:lang w:eastAsia="da-DK"/>
        </w:rPr>
        <w:t>ntial scanning calorimet</w:t>
      </w:r>
      <w:r w:rsidR="00CF340D" w:rsidRPr="00996195">
        <w:rPr>
          <w:rFonts w:ascii="Times New Roman" w:eastAsia="Times New Roman" w:hAnsi="Times New Roman" w:cs="Times New Roman"/>
          <w:sz w:val="24"/>
          <w:szCs w:val="24"/>
          <w:lang w:eastAsia="da-DK"/>
        </w:rPr>
        <w:t>r</w:t>
      </w:r>
      <w:r w:rsidR="00CF340D">
        <w:rPr>
          <w:rFonts w:ascii="Times New Roman" w:eastAsia="Times New Roman" w:hAnsi="Times New Roman" w:cs="Times New Roman"/>
          <w:sz w:val="24"/>
          <w:szCs w:val="24"/>
          <w:lang w:eastAsia="da-DK"/>
        </w:rPr>
        <w:t>y</w:t>
      </w:r>
      <w:r w:rsidR="00CF340D" w:rsidRPr="00996195">
        <w:rPr>
          <w:rFonts w:ascii="Times New Roman" w:eastAsia="Times New Roman" w:hAnsi="Times New Roman" w:cs="Times New Roman"/>
          <w:sz w:val="24"/>
          <w:szCs w:val="24"/>
          <w:lang w:eastAsia="da-DK"/>
        </w:rPr>
        <w:t xml:space="preserve"> showed endothermic transitions (positive enthalpy)</w:t>
      </w:r>
      <w:r w:rsidR="00CF340D">
        <w:rPr>
          <w:rFonts w:ascii="Times New Roman" w:eastAsia="Times New Roman" w:hAnsi="Times New Roman" w:cs="Times New Roman"/>
          <w:sz w:val="24"/>
          <w:szCs w:val="24"/>
          <w:lang w:eastAsia="da-DK"/>
        </w:rPr>
        <w:t xml:space="preserve"> indicating a different pattern of protein denaturation as a result of varied cooking temperatures and cooking times</w:t>
      </w:r>
      <w:r w:rsidR="00C43339">
        <w:rPr>
          <w:rFonts w:ascii="Times New Roman" w:eastAsia="Times New Roman" w:hAnsi="Times New Roman" w:cs="Times New Roman"/>
          <w:sz w:val="24"/>
          <w:szCs w:val="24"/>
          <w:lang w:eastAsia="da-DK"/>
        </w:rPr>
        <w:t>.</w:t>
      </w:r>
      <w:r w:rsidR="000C6BA9" w:rsidRPr="00996195">
        <w:rPr>
          <w:rFonts w:ascii="Times New Roman" w:eastAsia="Times New Roman" w:hAnsi="Times New Roman" w:cs="Times New Roman"/>
          <w:sz w:val="24"/>
          <w:szCs w:val="24"/>
          <w:lang w:eastAsia="da-DK"/>
        </w:rPr>
        <w:t xml:space="preserve"> </w:t>
      </w:r>
      <w:r w:rsidR="00F24100" w:rsidRPr="00996195">
        <w:rPr>
          <w:rFonts w:ascii="Times New Roman" w:eastAsia="Times New Roman" w:hAnsi="Times New Roman" w:cs="Times New Roman"/>
          <w:sz w:val="24"/>
          <w:szCs w:val="24"/>
          <w:lang w:eastAsia="da-DK"/>
        </w:rPr>
        <w:t>Deconvolution and curve fitting procedures</w:t>
      </w:r>
      <w:r w:rsidR="00192D15" w:rsidRPr="00996195">
        <w:rPr>
          <w:rFonts w:ascii="Times New Roman" w:eastAsia="Times New Roman" w:hAnsi="Times New Roman" w:cs="Times New Roman"/>
          <w:sz w:val="24"/>
          <w:szCs w:val="24"/>
          <w:lang w:eastAsia="da-DK"/>
        </w:rPr>
        <w:t xml:space="preserve"> (R</w:t>
      </w:r>
      <w:r w:rsidR="00192D15" w:rsidRPr="00996195">
        <w:rPr>
          <w:rFonts w:ascii="Times New Roman" w:eastAsia="Times New Roman" w:hAnsi="Times New Roman" w:cs="Times New Roman"/>
          <w:sz w:val="24"/>
          <w:szCs w:val="24"/>
          <w:vertAlign w:val="superscript"/>
          <w:lang w:eastAsia="da-DK"/>
        </w:rPr>
        <w:t xml:space="preserve">2 </w:t>
      </w:r>
      <w:r w:rsidR="00192D15" w:rsidRPr="00996195">
        <w:rPr>
          <w:rFonts w:ascii="Times New Roman" w:eastAsia="Times New Roman" w:hAnsi="Times New Roman" w:cs="Times New Roman"/>
          <w:sz w:val="24"/>
          <w:szCs w:val="24"/>
          <w:lang w:eastAsia="da-DK"/>
        </w:rPr>
        <w:t>= 0.99)</w:t>
      </w:r>
      <w:r w:rsidR="00F24100" w:rsidRPr="00996195">
        <w:rPr>
          <w:rFonts w:ascii="Times New Roman" w:eastAsia="Times New Roman" w:hAnsi="Times New Roman" w:cs="Times New Roman"/>
          <w:sz w:val="24"/>
          <w:szCs w:val="24"/>
          <w:lang w:eastAsia="da-DK"/>
        </w:rPr>
        <w:t xml:space="preserve"> provided information on rise of </w:t>
      </w:r>
      <w:r w:rsidR="00CF340D">
        <w:rPr>
          <w:rFonts w:ascii="Times New Roman" w:eastAsia="Times New Roman" w:hAnsi="Times New Roman" w:cs="Times New Roman"/>
          <w:sz w:val="24"/>
          <w:szCs w:val="24"/>
          <w:lang w:eastAsia="da-DK"/>
        </w:rPr>
        <w:t xml:space="preserve">the </w:t>
      </w:r>
      <w:r w:rsidR="00F24100" w:rsidRPr="00996195">
        <w:rPr>
          <w:rFonts w:ascii="Times New Roman" w:eastAsia="Times New Roman" w:hAnsi="Times New Roman" w:cs="Times New Roman"/>
          <w:sz w:val="24"/>
          <w:szCs w:val="24"/>
          <w:lang w:eastAsia="da-DK"/>
        </w:rPr>
        <w:t>β-sheet to α-helix ratio that further confirmed aggregation with thermal rise and longer cooking time.</w:t>
      </w:r>
    </w:p>
    <w:p w14:paraId="58DC7D45" w14:textId="77777777" w:rsidR="00A32C3E" w:rsidRDefault="00A32C3E" w:rsidP="00417FBE">
      <w:pPr>
        <w:shd w:val="clear" w:color="auto" w:fill="FFFFFF"/>
        <w:spacing w:after="0" w:line="480" w:lineRule="auto"/>
        <w:jc w:val="both"/>
        <w:rPr>
          <w:rFonts w:ascii="Times New Roman" w:eastAsia="Times New Roman" w:hAnsi="Times New Roman" w:cs="Times New Roman"/>
          <w:i/>
          <w:sz w:val="24"/>
          <w:szCs w:val="24"/>
          <w:lang w:eastAsia="da-DK"/>
        </w:rPr>
      </w:pPr>
    </w:p>
    <w:p w14:paraId="534C7079" w14:textId="77777777" w:rsidR="00A32C3E" w:rsidRDefault="00A32C3E" w:rsidP="00417FBE">
      <w:pPr>
        <w:shd w:val="clear" w:color="auto" w:fill="FFFFFF"/>
        <w:spacing w:after="0" w:line="480" w:lineRule="auto"/>
        <w:jc w:val="both"/>
        <w:rPr>
          <w:rFonts w:ascii="Times New Roman" w:eastAsia="Times New Roman" w:hAnsi="Times New Roman" w:cs="Times New Roman"/>
          <w:i/>
          <w:sz w:val="24"/>
          <w:szCs w:val="24"/>
          <w:lang w:eastAsia="da-DK"/>
        </w:rPr>
      </w:pPr>
      <w:r>
        <w:rPr>
          <w:rFonts w:ascii="Times New Roman" w:eastAsia="Times New Roman" w:hAnsi="Times New Roman" w:cs="Times New Roman"/>
          <w:i/>
          <w:sz w:val="24"/>
          <w:szCs w:val="24"/>
          <w:lang w:eastAsia="da-DK"/>
        </w:rPr>
        <w:t>Industrial Relevance</w:t>
      </w:r>
    </w:p>
    <w:p w14:paraId="562D5712" w14:textId="660D7671" w:rsidR="00240560" w:rsidRPr="00105C9A" w:rsidRDefault="008C1933" w:rsidP="00417FBE">
      <w:pPr>
        <w:shd w:val="clear" w:color="auto" w:fill="FFFFFF"/>
        <w:spacing w:after="0" w:line="48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Thermal treatments following</w:t>
      </w:r>
      <w:r w:rsidR="00105C9A">
        <w:rPr>
          <w:rFonts w:ascii="Times New Roman" w:eastAsia="Times New Roman" w:hAnsi="Times New Roman" w:cs="Times New Roman"/>
          <w:sz w:val="24"/>
          <w:szCs w:val="24"/>
          <w:lang w:eastAsia="da-DK"/>
        </w:rPr>
        <w:t xml:space="preserve"> different time-temperature combinations have been applied </w:t>
      </w:r>
      <w:r>
        <w:rPr>
          <w:rFonts w:ascii="Times New Roman" w:eastAsia="Times New Roman" w:hAnsi="Times New Roman" w:cs="Times New Roman"/>
          <w:sz w:val="24"/>
          <w:szCs w:val="24"/>
          <w:lang w:eastAsia="da-DK"/>
        </w:rPr>
        <w:t>to</w:t>
      </w:r>
      <w:r w:rsidR="00105C9A">
        <w:rPr>
          <w:rFonts w:ascii="Times New Roman" w:eastAsia="Times New Roman" w:hAnsi="Times New Roman" w:cs="Times New Roman"/>
          <w:sz w:val="24"/>
          <w:szCs w:val="24"/>
          <w:lang w:eastAsia="da-DK"/>
        </w:rPr>
        <w:t xml:space="preserve"> meat </w:t>
      </w:r>
      <w:r>
        <w:rPr>
          <w:rFonts w:ascii="Times New Roman" w:eastAsia="Times New Roman" w:hAnsi="Times New Roman" w:cs="Times New Roman"/>
          <w:sz w:val="24"/>
          <w:szCs w:val="24"/>
          <w:lang w:eastAsia="da-DK"/>
        </w:rPr>
        <w:t>in order to assess their protein</w:t>
      </w:r>
      <w:r w:rsidR="00105C9A">
        <w:rPr>
          <w:rFonts w:ascii="Times New Roman" w:eastAsia="Times New Roman" w:hAnsi="Times New Roman" w:cs="Times New Roman"/>
          <w:sz w:val="24"/>
          <w:szCs w:val="24"/>
          <w:lang w:eastAsia="da-DK"/>
        </w:rPr>
        <w:t xml:space="preserve"> physicochemical status. Previous reports have </w:t>
      </w:r>
      <w:r w:rsidR="00536A52">
        <w:rPr>
          <w:rFonts w:ascii="Times New Roman" w:eastAsia="Times New Roman" w:hAnsi="Times New Roman" w:cs="Times New Roman"/>
          <w:sz w:val="24"/>
          <w:szCs w:val="24"/>
          <w:lang w:eastAsia="da-DK"/>
        </w:rPr>
        <w:t>shown</w:t>
      </w:r>
      <w:r w:rsidR="00105C9A">
        <w:rPr>
          <w:rFonts w:ascii="Times New Roman" w:eastAsia="Times New Roman" w:hAnsi="Times New Roman" w:cs="Times New Roman"/>
          <w:sz w:val="24"/>
          <w:szCs w:val="24"/>
          <w:lang w:eastAsia="da-DK"/>
        </w:rPr>
        <w:t xml:space="preserve"> that </w:t>
      </w:r>
      <w:r>
        <w:rPr>
          <w:rFonts w:ascii="Times New Roman" w:eastAsia="Times New Roman" w:hAnsi="Times New Roman" w:cs="Times New Roman"/>
          <w:sz w:val="24"/>
          <w:szCs w:val="24"/>
          <w:lang w:eastAsia="da-DK"/>
        </w:rPr>
        <w:t xml:space="preserve">milder treatments, like </w:t>
      </w:r>
      <w:r w:rsidR="00105C9A" w:rsidRPr="00105C9A">
        <w:rPr>
          <w:rFonts w:ascii="Times New Roman" w:eastAsia="Times New Roman" w:hAnsi="Times New Roman" w:cs="Times New Roman"/>
          <w:i/>
          <w:sz w:val="24"/>
          <w:szCs w:val="24"/>
          <w:lang w:eastAsia="da-DK"/>
        </w:rPr>
        <w:t>sous vide</w:t>
      </w:r>
      <w:r>
        <w:rPr>
          <w:rFonts w:ascii="Times New Roman" w:eastAsia="Times New Roman" w:hAnsi="Times New Roman" w:cs="Times New Roman"/>
          <w:sz w:val="24"/>
          <w:szCs w:val="24"/>
          <w:lang w:eastAsia="da-DK"/>
        </w:rPr>
        <w:t>,</w:t>
      </w:r>
      <w:r w:rsidR="00105C9A">
        <w:rPr>
          <w:rFonts w:ascii="Times New Roman" w:eastAsia="Times New Roman" w:hAnsi="Times New Roman" w:cs="Times New Roman"/>
          <w:sz w:val="24"/>
          <w:szCs w:val="24"/>
          <w:lang w:eastAsia="da-DK"/>
        </w:rPr>
        <w:t xml:space="preserve"> </w:t>
      </w:r>
      <w:r w:rsidR="00536A52">
        <w:rPr>
          <w:rFonts w:ascii="Times New Roman" w:eastAsia="Times New Roman" w:hAnsi="Times New Roman" w:cs="Times New Roman"/>
          <w:sz w:val="24"/>
          <w:szCs w:val="24"/>
          <w:lang w:eastAsia="da-DK"/>
        </w:rPr>
        <w:t>are</w:t>
      </w:r>
      <w:r w:rsidR="00105C9A">
        <w:rPr>
          <w:rFonts w:ascii="Times New Roman" w:eastAsia="Times New Roman" w:hAnsi="Times New Roman" w:cs="Times New Roman"/>
          <w:sz w:val="24"/>
          <w:szCs w:val="24"/>
          <w:lang w:eastAsia="da-DK"/>
        </w:rPr>
        <w:t xml:space="preserve"> beneficial for the overall quality </w:t>
      </w:r>
      <w:r>
        <w:rPr>
          <w:rFonts w:ascii="Times New Roman" w:eastAsia="Times New Roman" w:hAnsi="Times New Roman" w:cs="Times New Roman"/>
          <w:sz w:val="24"/>
          <w:szCs w:val="24"/>
          <w:lang w:eastAsia="da-DK"/>
        </w:rPr>
        <w:t>of the meat in terms of texture</w:t>
      </w:r>
      <w:r w:rsidR="009331C0">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w:t>
      </w:r>
      <w:r w:rsidR="00105C9A">
        <w:rPr>
          <w:rFonts w:ascii="Times New Roman" w:eastAsia="Times New Roman" w:hAnsi="Times New Roman" w:cs="Times New Roman"/>
          <w:sz w:val="24"/>
          <w:szCs w:val="24"/>
          <w:lang w:eastAsia="da-DK"/>
        </w:rPr>
        <w:t>juiciness</w:t>
      </w:r>
      <w:r w:rsidR="009331C0">
        <w:rPr>
          <w:rFonts w:ascii="Times New Roman" w:eastAsia="Times New Roman" w:hAnsi="Times New Roman" w:cs="Times New Roman"/>
          <w:sz w:val="24"/>
          <w:szCs w:val="24"/>
          <w:lang w:eastAsia="da-DK"/>
        </w:rPr>
        <w:t xml:space="preserve"> or lower chemical modifications</w:t>
      </w:r>
      <w:r w:rsidR="00105C9A">
        <w:rPr>
          <w:rFonts w:ascii="Times New Roman" w:eastAsia="Times New Roman" w:hAnsi="Times New Roman" w:cs="Times New Roman"/>
          <w:sz w:val="24"/>
          <w:szCs w:val="24"/>
          <w:lang w:eastAsia="da-DK"/>
        </w:rPr>
        <w:t>.</w:t>
      </w:r>
      <w:r w:rsidR="009331C0">
        <w:rPr>
          <w:rFonts w:ascii="Times New Roman" w:eastAsia="Times New Roman" w:hAnsi="Times New Roman" w:cs="Times New Roman"/>
          <w:sz w:val="24"/>
          <w:szCs w:val="24"/>
          <w:lang w:eastAsia="da-DK"/>
        </w:rPr>
        <w:t xml:space="preserve"> </w:t>
      </w:r>
      <w:r w:rsidR="00240560">
        <w:rPr>
          <w:rFonts w:ascii="Times New Roman" w:eastAsia="Times New Roman" w:hAnsi="Times New Roman" w:cs="Times New Roman"/>
          <w:sz w:val="24"/>
          <w:szCs w:val="24"/>
          <w:lang w:eastAsia="da-DK"/>
        </w:rPr>
        <w:t>However</w:t>
      </w:r>
      <w:r w:rsidR="00D24572">
        <w:rPr>
          <w:rFonts w:ascii="Times New Roman" w:eastAsia="Times New Roman" w:hAnsi="Times New Roman" w:cs="Times New Roman"/>
          <w:sz w:val="24"/>
          <w:szCs w:val="24"/>
          <w:lang w:eastAsia="da-DK"/>
        </w:rPr>
        <w:t>,</w:t>
      </w:r>
      <w:r w:rsidR="00240560">
        <w:rPr>
          <w:rFonts w:ascii="Times New Roman" w:eastAsia="Times New Roman" w:hAnsi="Times New Roman" w:cs="Times New Roman"/>
          <w:sz w:val="24"/>
          <w:szCs w:val="24"/>
          <w:lang w:eastAsia="da-DK"/>
        </w:rPr>
        <w:t xml:space="preserve"> the available reports on detecting structural modifications in meat proteins by infrared spectroscopy are quite limited. Based on our present work, a new insight has been developed by usage of Fourier Transform Infrared Spectroscopy to track protein structural alterations that occur under the influence of cooking treatments. Additionally, rise in hydrophobicity levels indicates that protein denaturation takes place </w:t>
      </w:r>
      <w:r w:rsidR="00B5782E">
        <w:rPr>
          <w:rFonts w:ascii="Times New Roman" w:eastAsia="Times New Roman" w:hAnsi="Times New Roman" w:cs="Times New Roman"/>
          <w:sz w:val="24"/>
          <w:szCs w:val="24"/>
          <w:lang w:eastAsia="da-DK"/>
        </w:rPr>
        <w:t xml:space="preserve">on processing and these possible changes could potentially attribute to </w:t>
      </w:r>
      <w:r w:rsidR="008229B0">
        <w:rPr>
          <w:rFonts w:ascii="Times New Roman" w:eastAsia="Times New Roman" w:hAnsi="Times New Roman" w:cs="Times New Roman"/>
          <w:sz w:val="24"/>
          <w:szCs w:val="24"/>
          <w:lang w:eastAsia="da-DK"/>
        </w:rPr>
        <w:t>influencing</w:t>
      </w:r>
      <w:r w:rsidR="00B5782E">
        <w:rPr>
          <w:rFonts w:ascii="Times New Roman" w:eastAsia="Times New Roman" w:hAnsi="Times New Roman" w:cs="Times New Roman"/>
          <w:sz w:val="24"/>
          <w:szCs w:val="24"/>
          <w:lang w:eastAsia="da-DK"/>
        </w:rPr>
        <w:t xml:space="preserve"> functionality. Alongside, aggregation mechanisms also get triggered which might be detrimental to the overall quality of the proteins. </w:t>
      </w:r>
      <w:r w:rsidR="00B5782E">
        <w:rPr>
          <w:rFonts w:ascii="Times New Roman" w:eastAsia="Times New Roman" w:hAnsi="Times New Roman" w:cs="Times New Roman"/>
          <w:sz w:val="24"/>
          <w:szCs w:val="24"/>
          <w:lang w:eastAsia="da-DK"/>
        </w:rPr>
        <w:lastRenderedPageBreak/>
        <w:t xml:space="preserve">Results from our experiment can be used to </w:t>
      </w:r>
      <w:r w:rsidR="008229B0">
        <w:rPr>
          <w:rFonts w:ascii="Times New Roman" w:eastAsia="Times New Roman" w:hAnsi="Times New Roman" w:cs="Times New Roman"/>
          <w:sz w:val="24"/>
          <w:szCs w:val="24"/>
          <w:lang w:eastAsia="da-DK"/>
        </w:rPr>
        <w:t>propose</w:t>
      </w:r>
      <w:r w:rsidR="00B5782E">
        <w:rPr>
          <w:rFonts w:ascii="Times New Roman" w:eastAsia="Times New Roman" w:hAnsi="Times New Roman" w:cs="Times New Roman"/>
          <w:sz w:val="24"/>
          <w:szCs w:val="24"/>
          <w:lang w:eastAsia="da-DK"/>
        </w:rPr>
        <w:t xml:space="preserve"> that </w:t>
      </w:r>
      <w:r w:rsidR="00B5782E" w:rsidRPr="00B5782E">
        <w:rPr>
          <w:rFonts w:ascii="Times New Roman" w:eastAsia="Times New Roman" w:hAnsi="Times New Roman" w:cs="Times New Roman"/>
          <w:i/>
          <w:sz w:val="24"/>
          <w:szCs w:val="24"/>
          <w:lang w:eastAsia="da-DK"/>
        </w:rPr>
        <w:t>sous vide</w:t>
      </w:r>
      <w:r w:rsidR="00B5782E">
        <w:rPr>
          <w:rFonts w:ascii="Times New Roman" w:eastAsia="Times New Roman" w:hAnsi="Times New Roman" w:cs="Times New Roman"/>
          <w:sz w:val="24"/>
          <w:szCs w:val="24"/>
          <w:lang w:eastAsia="da-DK"/>
        </w:rPr>
        <w:t xml:space="preserve"> cooking at low temperature </w:t>
      </w:r>
      <w:r w:rsidR="00B644FD">
        <w:rPr>
          <w:rFonts w:ascii="Times New Roman" w:eastAsia="Times New Roman" w:hAnsi="Times New Roman" w:cs="Times New Roman"/>
          <w:sz w:val="24"/>
          <w:szCs w:val="24"/>
          <w:lang w:eastAsia="da-DK"/>
        </w:rPr>
        <w:t>c</w:t>
      </w:r>
      <w:r w:rsidR="00B5782E">
        <w:rPr>
          <w:rFonts w:ascii="Times New Roman" w:eastAsia="Times New Roman" w:hAnsi="Times New Roman" w:cs="Times New Roman"/>
          <w:sz w:val="24"/>
          <w:szCs w:val="24"/>
          <w:lang w:eastAsia="da-DK"/>
        </w:rPr>
        <w:t xml:space="preserve">ould be an attractive and sustainable method to improve overall nutritional quality and </w:t>
      </w:r>
      <w:proofErr w:type="spellStart"/>
      <w:r w:rsidR="00B5782E">
        <w:rPr>
          <w:rFonts w:ascii="Times New Roman" w:eastAsia="Times New Roman" w:hAnsi="Times New Roman" w:cs="Times New Roman"/>
          <w:sz w:val="24"/>
          <w:szCs w:val="24"/>
          <w:lang w:eastAsia="da-DK"/>
        </w:rPr>
        <w:t>biofunctionality</w:t>
      </w:r>
      <w:proofErr w:type="spellEnd"/>
      <w:r w:rsidR="00B5782E">
        <w:rPr>
          <w:rFonts w:ascii="Times New Roman" w:eastAsia="Times New Roman" w:hAnsi="Times New Roman" w:cs="Times New Roman"/>
          <w:sz w:val="24"/>
          <w:szCs w:val="24"/>
          <w:lang w:eastAsia="da-DK"/>
        </w:rPr>
        <w:t xml:space="preserve"> thereby useful for </w:t>
      </w:r>
      <w:r w:rsidR="008229B0">
        <w:rPr>
          <w:rFonts w:ascii="Times New Roman" w:eastAsia="Times New Roman" w:hAnsi="Times New Roman" w:cs="Times New Roman"/>
          <w:sz w:val="24"/>
          <w:szCs w:val="24"/>
          <w:lang w:eastAsia="da-DK"/>
        </w:rPr>
        <w:t>nutrient</w:t>
      </w:r>
      <w:r w:rsidR="00B644FD">
        <w:rPr>
          <w:rFonts w:ascii="Times New Roman" w:eastAsia="Times New Roman" w:hAnsi="Times New Roman" w:cs="Times New Roman"/>
          <w:sz w:val="24"/>
          <w:szCs w:val="24"/>
          <w:lang w:eastAsia="da-DK"/>
        </w:rPr>
        <w:t xml:space="preserve"> </w:t>
      </w:r>
      <w:r w:rsidR="008229B0">
        <w:rPr>
          <w:rFonts w:ascii="Times New Roman" w:eastAsia="Times New Roman" w:hAnsi="Times New Roman" w:cs="Times New Roman"/>
          <w:sz w:val="24"/>
          <w:szCs w:val="24"/>
          <w:lang w:eastAsia="da-DK"/>
        </w:rPr>
        <w:t>utilization</w:t>
      </w:r>
      <w:r w:rsidR="00B644FD">
        <w:rPr>
          <w:rFonts w:ascii="Times New Roman" w:eastAsia="Times New Roman" w:hAnsi="Times New Roman" w:cs="Times New Roman"/>
          <w:sz w:val="24"/>
          <w:szCs w:val="24"/>
          <w:lang w:eastAsia="da-DK"/>
        </w:rPr>
        <w:t xml:space="preserve">. This information could be a cutting edge concept for meat industries and cooperatives to adopt for improving their existing commercial product portfolio. </w:t>
      </w:r>
    </w:p>
    <w:p w14:paraId="14BD42F3" w14:textId="77777777" w:rsidR="00F173E6" w:rsidRDefault="00F173E6" w:rsidP="00417FBE">
      <w:pPr>
        <w:shd w:val="clear" w:color="auto" w:fill="FFFFFF"/>
        <w:spacing w:after="0" w:line="480" w:lineRule="auto"/>
        <w:rPr>
          <w:rFonts w:ascii="Times New Roman" w:eastAsia="Times New Roman" w:hAnsi="Times New Roman" w:cs="Times New Roman"/>
          <w:sz w:val="24"/>
          <w:szCs w:val="24"/>
          <w:lang w:eastAsia="da-DK"/>
        </w:rPr>
      </w:pPr>
    </w:p>
    <w:p w14:paraId="0902A7C7" w14:textId="6F946EA6" w:rsidR="005C2809" w:rsidRDefault="005C2809" w:rsidP="00842945">
      <w:pPr>
        <w:shd w:val="clear" w:color="auto" w:fill="FFFFFF"/>
        <w:spacing w:after="0" w:line="480" w:lineRule="auto"/>
        <w:rPr>
          <w:rFonts w:ascii="Times New Roman" w:eastAsia="Times New Roman" w:hAnsi="Times New Roman" w:cs="Times New Roman"/>
          <w:sz w:val="24"/>
          <w:szCs w:val="24"/>
          <w:lang w:eastAsia="da-DK"/>
        </w:rPr>
      </w:pPr>
      <w:r w:rsidRPr="00996195">
        <w:rPr>
          <w:rFonts w:ascii="Times New Roman" w:eastAsia="Times New Roman" w:hAnsi="Times New Roman" w:cs="Times New Roman"/>
          <w:sz w:val="24"/>
          <w:szCs w:val="24"/>
          <w:lang w:eastAsia="da-DK"/>
        </w:rPr>
        <w:t>K</w:t>
      </w:r>
      <w:r w:rsidR="009B04AD" w:rsidRPr="00996195">
        <w:rPr>
          <w:rFonts w:ascii="Times New Roman" w:eastAsia="Times New Roman" w:hAnsi="Times New Roman" w:cs="Times New Roman"/>
          <w:sz w:val="24"/>
          <w:szCs w:val="24"/>
          <w:lang w:eastAsia="da-DK"/>
        </w:rPr>
        <w:t xml:space="preserve">eywords: </w:t>
      </w:r>
      <w:r w:rsidR="009331C0">
        <w:rPr>
          <w:rFonts w:ascii="Times New Roman" w:eastAsia="Times New Roman" w:hAnsi="Times New Roman" w:cs="Times New Roman"/>
          <w:sz w:val="24"/>
          <w:szCs w:val="24"/>
          <w:lang w:eastAsia="da-DK"/>
        </w:rPr>
        <w:t>FTIR</w:t>
      </w:r>
      <w:r w:rsidR="00844F85" w:rsidRPr="00996195">
        <w:rPr>
          <w:rFonts w:ascii="Times New Roman" w:eastAsia="Times New Roman" w:hAnsi="Times New Roman" w:cs="Times New Roman"/>
          <w:sz w:val="24"/>
          <w:szCs w:val="24"/>
          <w:lang w:eastAsia="da-DK"/>
        </w:rPr>
        <w:t xml:space="preserve">; </w:t>
      </w:r>
      <w:r w:rsidR="009B04AD" w:rsidRPr="00996195">
        <w:rPr>
          <w:rFonts w:ascii="Times New Roman" w:eastAsia="Times New Roman" w:hAnsi="Times New Roman" w:cs="Times New Roman"/>
          <w:sz w:val="24"/>
          <w:szCs w:val="24"/>
          <w:lang w:eastAsia="da-DK"/>
        </w:rPr>
        <w:t>S</w:t>
      </w:r>
      <w:r w:rsidRPr="00996195">
        <w:rPr>
          <w:rFonts w:ascii="Times New Roman" w:eastAsia="Times New Roman" w:hAnsi="Times New Roman" w:cs="Times New Roman"/>
          <w:sz w:val="24"/>
          <w:szCs w:val="24"/>
          <w:lang w:eastAsia="da-DK"/>
        </w:rPr>
        <w:t>tructural modifications</w:t>
      </w:r>
      <w:r w:rsidR="00844F85" w:rsidRPr="00996195">
        <w:rPr>
          <w:rFonts w:ascii="Times New Roman" w:eastAsia="Times New Roman" w:hAnsi="Times New Roman" w:cs="Times New Roman"/>
          <w:sz w:val="24"/>
          <w:szCs w:val="24"/>
          <w:lang w:eastAsia="da-DK"/>
        </w:rPr>
        <w:t>;</w:t>
      </w:r>
      <w:r w:rsidR="009B04AD" w:rsidRPr="00996195">
        <w:rPr>
          <w:rFonts w:ascii="Times New Roman" w:eastAsia="Times New Roman" w:hAnsi="Times New Roman" w:cs="Times New Roman"/>
          <w:sz w:val="24"/>
          <w:szCs w:val="24"/>
          <w:lang w:eastAsia="da-DK"/>
        </w:rPr>
        <w:t xml:space="preserve"> </w:t>
      </w:r>
      <w:r w:rsidR="00E53562" w:rsidRPr="00996195">
        <w:rPr>
          <w:rFonts w:ascii="Times New Roman" w:eastAsia="Times New Roman" w:hAnsi="Times New Roman" w:cs="Times New Roman"/>
          <w:sz w:val="24"/>
          <w:szCs w:val="24"/>
          <w:lang w:eastAsia="da-DK"/>
        </w:rPr>
        <w:t>Aggregation</w:t>
      </w:r>
      <w:r w:rsidR="00844F85" w:rsidRPr="00996195">
        <w:rPr>
          <w:rFonts w:ascii="Times New Roman" w:eastAsia="Times New Roman" w:hAnsi="Times New Roman" w:cs="Times New Roman"/>
          <w:sz w:val="24"/>
          <w:szCs w:val="24"/>
          <w:lang w:eastAsia="da-DK"/>
        </w:rPr>
        <w:t>;</w:t>
      </w:r>
      <w:r w:rsidR="00E53562" w:rsidRPr="00996195">
        <w:rPr>
          <w:rFonts w:ascii="Times New Roman" w:eastAsia="Times New Roman" w:hAnsi="Times New Roman" w:cs="Times New Roman"/>
          <w:sz w:val="24"/>
          <w:szCs w:val="24"/>
          <w:lang w:eastAsia="da-DK"/>
        </w:rPr>
        <w:t xml:space="preserve"> </w:t>
      </w:r>
      <w:r w:rsidR="009B04AD" w:rsidRPr="00996195">
        <w:rPr>
          <w:rFonts w:ascii="Times New Roman" w:eastAsia="Times New Roman" w:hAnsi="Times New Roman" w:cs="Times New Roman"/>
          <w:sz w:val="24"/>
          <w:szCs w:val="24"/>
          <w:lang w:eastAsia="da-DK"/>
        </w:rPr>
        <w:t>Hydrophobicity</w:t>
      </w:r>
      <w:r w:rsidR="00844F85" w:rsidRPr="00996195">
        <w:rPr>
          <w:rFonts w:ascii="Times New Roman" w:eastAsia="Times New Roman" w:hAnsi="Times New Roman" w:cs="Times New Roman"/>
          <w:sz w:val="24"/>
          <w:szCs w:val="24"/>
          <w:lang w:eastAsia="da-DK"/>
        </w:rPr>
        <w:t>;</w:t>
      </w:r>
      <w:r w:rsidR="005C03E9" w:rsidRPr="00996195">
        <w:rPr>
          <w:rFonts w:ascii="Times New Roman" w:eastAsia="Times New Roman" w:hAnsi="Times New Roman" w:cs="Times New Roman"/>
          <w:sz w:val="24"/>
          <w:szCs w:val="24"/>
          <w:lang w:eastAsia="da-DK"/>
        </w:rPr>
        <w:t xml:space="preserve"> </w:t>
      </w:r>
      <w:r w:rsidR="009B04AD" w:rsidRPr="00996195">
        <w:rPr>
          <w:rFonts w:ascii="Times New Roman" w:eastAsia="Times New Roman" w:hAnsi="Times New Roman" w:cs="Times New Roman"/>
          <w:sz w:val="24"/>
          <w:szCs w:val="24"/>
          <w:lang w:eastAsia="da-DK"/>
        </w:rPr>
        <w:t>D</w:t>
      </w:r>
      <w:r w:rsidR="005C03E9" w:rsidRPr="00996195">
        <w:rPr>
          <w:rFonts w:ascii="Times New Roman" w:eastAsia="Times New Roman" w:hAnsi="Times New Roman" w:cs="Times New Roman"/>
          <w:sz w:val="24"/>
          <w:szCs w:val="24"/>
          <w:lang w:eastAsia="da-DK"/>
        </w:rPr>
        <w:t>enaturation</w:t>
      </w:r>
      <w:r w:rsidR="00844F85" w:rsidRPr="00996195">
        <w:rPr>
          <w:rFonts w:ascii="Times New Roman" w:eastAsia="Times New Roman" w:hAnsi="Times New Roman" w:cs="Times New Roman"/>
          <w:sz w:val="24"/>
          <w:szCs w:val="24"/>
          <w:lang w:eastAsia="da-DK"/>
        </w:rPr>
        <w:t>; Meat</w:t>
      </w:r>
      <w:bookmarkStart w:id="0" w:name="_GoBack"/>
      <w:bookmarkEnd w:id="0"/>
      <w:r w:rsidR="00844F85" w:rsidRPr="00996195">
        <w:rPr>
          <w:rFonts w:ascii="Times New Roman" w:eastAsia="Times New Roman" w:hAnsi="Times New Roman" w:cs="Times New Roman"/>
          <w:sz w:val="24"/>
          <w:szCs w:val="24"/>
          <w:lang w:eastAsia="da-DK"/>
        </w:rPr>
        <w:t xml:space="preserve"> processing</w:t>
      </w:r>
      <w:r w:rsidR="004A1DB4">
        <w:rPr>
          <w:rFonts w:ascii="Times New Roman" w:eastAsia="Times New Roman" w:hAnsi="Times New Roman" w:cs="Times New Roman"/>
          <w:sz w:val="24"/>
          <w:szCs w:val="24"/>
          <w:lang w:eastAsia="da-DK"/>
        </w:rPr>
        <w:t>.</w:t>
      </w:r>
    </w:p>
    <w:p w14:paraId="762C37FD" w14:textId="77777777" w:rsidR="00F173E6" w:rsidRPr="00996195" w:rsidRDefault="00F173E6" w:rsidP="00842945">
      <w:pPr>
        <w:shd w:val="clear" w:color="auto" w:fill="FFFFFF"/>
        <w:spacing w:after="0" w:line="480" w:lineRule="auto"/>
        <w:rPr>
          <w:rFonts w:ascii="Times New Roman" w:eastAsia="Times New Roman" w:hAnsi="Times New Roman" w:cs="Times New Roman"/>
          <w:sz w:val="24"/>
          <w:szCs w:val="24"/>
          <w:lang w:eastAsia="da-DK"/>
        </w:rPr>
      </w:pPr>
    </w:p>
    <w:p w14:paraId="47E2F0FA" w14:textId="77777777" w:rsidR="00842945" w:rsidRDefault="00842945">
      <w:pPr>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br w:type="page"/>
      </w:r>
    </w:p>
    <w:p w14:paraId="37DEE472" w14:textId="099F85F6" w:rsidR="005C2809" w:rsidRPr="006033EF" w:rsidRDefault="00734078" w:rsidP="00737CC3">
      <w:pPr>
        <w:pStyle w:val="ListParagraph"/>
        <w:numPr>
          <w:ilvl w:val="0"/>
          <w:numId w:val="2"/>
        </w:numPr>
        <w:shd w:val="clear" w:color="auto" w:fill="FFFFFF"/>
        <w:spacing w:after="0" w:line="480" w:lineRule="auto"/>
        <w:rPr>
          <w:rFonts w:ascii="Times New Roman" w:eastAsia="Times New Roman" w:hAnsi="Times New Roman" w:cs="Times New Roman"/>
          <w:b/>
          <w:sz w:val="24"/>
          <w:szCs w:val="24"/>
          <w:lang w:eastAsia="da-DK"/>
        </w:rPr>
      </w:pPr>
      <w:r w:rsidRPr="00996195">
        <w:rPr>
          <w:rFonts w:ascii="Times New Roman" w:eastAsia="Times New Roman" w:hAnsi="Times New Roman" w:cs="Times New Roman"/>
          <w:b/>
          <w:sz w:val="24"/>
          <w:szCs w:val="24"/>
          <w:lang w:eastAsia="da-DK"/>
        </w:rPr>
        <w:lastRenderedPageBreak/>
        <w:t>Introduction</w:t>
      </w:r>
    </w:p>
    <w:p w14:paraId="7149C3C5" w14:textId="6866CF96" w:rsidR="00C34447" w:rsidRDefault="006F1D5B" w:rsidP="00347494">
      <w:pPr>
        <w:shd w:val="clear" w:color="auto" w:fill="FFFFFF"/>
        <w:spacing w:after="0" w:line="480" w:lineRule="auto"/>
        <w:ind w:firstLine="426"/>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Meat p</w:t>
      </w:r>
      <w:r w:rsidR="00DD108C" w:rsidRPr="006033EF">
        <w:rPr>
          <w:rFonts w:ascii="Times New Roman" w:eastAsia="Times New Roman" w:hAnsi="Times New Roman" w:cs="Times New Roman"/>
          <w:sz w:val="24"/>
          <w:szCs w:val="24"/>
          <w:lang w:eastAsia="da-DK"/>
        </w:rPr>
        <w:t>rocessing has always been a topic of interest</w:t>
      </w:r>
      <w:r w:rsidR="00E514DC" w:rsidRPr="006033EF">
        <w:rPr>
          <w:rFonts w:ascii="Times New Roman" w:eastAsia="Times New Roman" w:hAnsi="Times New Roman" w:cs="Times New Roman"/>
          <w:sz w:val="24"/>
          <w:szCs w:val="24"/>
          <w:lang w:eastAsia="da-DK"/>
        </w:rPr>
        <w:t xml:space="preserve"> due to</w:t>
      </w:r>
      <w:r w:rsidR="00DD108C" w:rsidRPr="006033EF">
        <w:rPr>
          <w:rFonts w:ascii="Times New Roman" w:eastAsia="Times New Roman" w:hAnsi="Times New Roman" w:cs="Times New Roman"/>
          <w:sz w:val="24"/>
          <w:szCs w:val="24"/>
          <w:lang w:eastAsia="da-DK"/>
        </w:rPr>
        <w:t xml:space="preserve"> </w:t>
      </w:r>
      <w:r w:rsidR="00844F85" w:rsidRPr="006033EF">
        <w:rPr>
          <w:rFonts w:ascii="Times New Roman" w:eastAsia="Times New Roman" w:hAnsi="Times New Roman" w:cs="Times New Roman"/>
          <w:sz w:val="24"/>
          <w:szCs w:val="24"/>
          <w:lang w:eastAsia="da-DK"/>
        </w:rPr>
        <w:t xml:space="preserve">its potential for </w:t>
      </w:r>
      <w:r w:rsidR="003622EB" w:rsidRPr="006033EF">
        <w:rPr>
          <w:rFonts w:ascii="Times New Roman" w:eastAsia="Times New Roman" w:hAnsi="Times New Roman" w:cs="Times New Roman"/>
          <w:sz w:val="24"/>
          <w:szCs w:val="24"/>
          <w:lang w:eastAsia="da-DK"/>
        </w:rPr>
        <w:t>offering high</w:t>
      </w:r>
      <w:r w:rsidR="00D4206C" w:rsidRPr="006033EF">
        <w:rPr>
          <w:rFonts w:ascii="Times New Roman" w:eastAsia="Times New Roman" w:hAnsi="Times New Roman" w:cs="Times New Roman"/>
          <w:sz w:val="24"/>
          <w:szCs w:val="24"/>
          <w:lang w:eastAsia="da-DK"/>
        </w:rPr>
        <w:t>ly</w:t>
      </w:r>
      <w:r w:rsidR="003622EB" w:rsidRPr="006033EF">
        <w:rPr>
          <w:rFonts w:ascii="Times New Roman" w:eastAsia="Times New Roman" w:hAnsi="Times New Roman" w:cs="Times New Roman"/>
          <w:sz w:val="24"/>
          <w:szCs w:val="24"/>
          <w:lang w:eastAsia="da-DK"/>
        </w:rPr>
        <w:t xml:space="preserve"> nutritio</w:t>
      </w:r>
      <w:r w:rsidR="00D4206C" w:rsidRPr="006033EF">
        <w:rPr>
          <w:rFonts w:ascii="Times New Roman" w:eastAsia="Times New Roman" w:hAnsi="Times New Roman" w:cs="Times New Roman"/>
          <w:sz w:val="24"/>
          <w:szCs w:val="24"/>
          <w:lang w:eastAsia="da-DK"/>
        </w:rPr>
        <w:t>us</w:t>
      </w:r>
      <w:r w:rsidR="003622EB" w:rsidRPr="006033EF">
        <w:rPr>
          <w:rFonts w:ascii="Times New Roman" w:eastAsia="Times New Roman" w:hAnsi="Times New Roman" w:cs="Times New Roman"/>
          <w:sz w:val="24"/>
          <w:szCs w:val="24"/>
          <w:lang w:eastAsia="da-DK"/>
        </w:rPr>
        <w:t xml:space="preserve"> and </w:t>
      </w:r>
      <w:r w:rsidR="00D4206C" w:rsidRPr="006033EF">
        <w:rPr>
          <w:rFonts w:ascii="Times New Roman" w:eastAsia="Times New Roman" w:hAnsi="Times New Roman" w:cs="Times New Roman"/>
          <w:sz w:val="24"/>
          <w:szCs w:val="24"/>
          <w:lang w:eastAsia="da-DK"/>
        </w:rPr>
        <w:t xml:space="preserve">palatable products </w:t>
      </w:r>
      <w:r w:rsidR="003622EB" w:rsidRPr="006033EF">
        <w:rPr>
          <w:rFonts w:ascii="Times New Roman" w:eastAsia="Times New Roman" w:hAnsi="Times New Roman" w:cs="Times New Roman"/>
          <w:sz w:val="24"/>
          <w:szCs w:val="24"/>
          <w:lang w:eastAsia="da-DK"/>
        </w:rPr>
        <w:t xml:space="preserve">for humans. </w:t>
      </w:r>
      <w:r w:rsidR="007B049B" w:rsidRPr="006033EF">
        <w:rPr>
          <w:rFonts w:ascii="Times New Roman" w:eastAsia="Times New Roman" w:hAnsi="Times New Roman" w:cs="Times New Roman"/>
          <w:sz w:val="24"/>
          <w:szCs w:val="24"/>
          <w:lang w:eastAsia="da-DK"/>
        </w:rPr>
        <w:t xml:space="preserve">This includes processes </w:t>
      </w:r>
      <w:r w:rsidR="00E07535" w:rsidRPr="006033EF">
        <w:rPr>
          <w:rFonts w:ascii="Times New Roman" w:eastAsia="Times New Roman" w:hAnsi="Times New Roman" w:cs="Times New Roman"/>
          <w:sz w:val="24"/>
          <w:szCs w:val="24"/>
          <w:lang w:eastAsia="da-DK"/>
        </w:rPr>
        <w:t xml:space="preserve">with a variety of </w:t>
      </w:r>
      <w:r w:rsidR="00832D56" w:rsidRPr="006033EF">
        <w:rPr>
          <w:rFonts w:ascii="Times New Roman" w:eastAsia="Times New Roman" w:hAnsi="Times New Roman" w:cs="Times New Roman"/>
          <w:sz w:val="24"/>
          <w:szCs w:val="24"/>
          <w:lang w:eastAsia="da-DK"/>
        </w:rPr>
        <w:t>cooking temperatures and times</w:t>
      </w:r>
      <w:r w:rsidR="00657303">
        <w:rPr>
          <w:rFonts w:ascii="Times New Roman" w:eastAsia="Times New Roman" w:hAnsi="Times New Roman" w:cs="Times New Roman"/>
          <w:sz w:val="24"/>
          <w:szCs w:val="24"/>
          <w:lang w:eastAsia="da-DK"/>
        </w:rPr>
        <w:t>, from</w:t>
      </w:r>
      <w:r w:rsidR="00000781" w:rsidRPr="006033EF">
        <w:rPr>
          <w:rFonts w:ascii="Times New Roman" w:eastAsia="Times New Roman" w:hAnsi="Times New Roman" w:cs="Times New Roman"/>
          <w:sz w:val="24"/>
          <w:szCs w:val="24"/>
          <w:lang w:eastAsia="da-DK"/>
        </w:rPr>
        <w:t xml:space="preserve"> </w:t>
      </w:r>
      <w:r w:rsidR="00373685">
        <w:rPr>
          <w:rFonts w:ascii="Times New Roman" w:eastAsia="Times New Roman" w:hAnsi="Times New Roman" w:cs="Times New Roman"/>
          <w:sz w:val="24"/>
          <w:szCs w:val="24"/>
          <w:lang w:eastAsia="da-DK"/>
        </w:rPr>
        <w:t>c</w:t>
      </w:r>
      <w:r w:rsidR="00000781" w:rsidRPr="006033EF">
        <w:rPr>
          <w:rFonts w:ascii="Times New Roman" w:eastAsia="Times New Roman" w:hAnsi="Times New Roman" w:cs="Times New Roman"/>
          <w:sz w:val="24"/>
          <w:szCs w:val="24"/>
          <w:lang w:eastAsia="da-DK"/>
        </w:rPr>
        <w:t>onventional cooking methods like grilling, stewing, pan-frying or roasting</w:t>
      </w:r>
      <w:r w:rsidR="00373685">
        <w:rPr>
          <w:rFonts w:ascii="Times New Roman" w:eastAsia="Times New Roman" w:hAnsi="Times New Roman" w:cs="Times New Roman"/>
          <w:sz w:val="24"/>
          <w:szCs w:val="24"/>
          <w:lang w:eastAsia="da-DK"/>
        </w:rPr>
        <w:t xml:space="preserve">, to the more recent </w:t>
      </w:r>
      <w:r w:rsidR="00000781" w:rsidRPr="006033EF">
        <w:rPr>
          <w:rFonts w:ascii="Times New Roman" w:eastAsia="Times New Roman" w:hAnsi="Times New Roman" w:cs="Times New Roman"/>
          <w:sz w:val="24"/>
          <w:szCs w:val="24"/>
          <w:lang w:eastAsia="da-DK"/>
        </w:rPr>
        <w:t xml:space="preserve">sous vide cooking at low temperature for long time </w:t>
      </w:r>
      <w:r w:rsidR="00741A72">
        <w:rPr>
          <w:rFonts w:ascii="Times New Roman" w:eastAsia="Times New Roman" w:hAnsi="Times New Roman" w:cs="Times New Roman"/>
          <w:sz w:val="24"/>
          <w:szCs w:val="24"/>
          <w:lang w:eastAsia="da-DK"/>
        </w:rPr>
        <w:t>(LTLT)</w:t>
      </w:r>
      <w:r w:rsidR="00FE4BAE">
        <w:rPr>
          <w:rFonts w:ascii="Times New Roman" w:eastAsia="Times New Roman" w:hAnsi="Times New Roman" w:cs="Times New Roman"/>
          <w:sz w:val="24"/>
          <w:szCs w:val="24"/>
          <w:lang w:eastAsia="da-DK"/>
        </w:rPr>
        <w:t xml:space="preserve"> </w:t>
      </w:r>
      <w:r w:rsidR="00AA34F8">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"10.1002/9780813820897.ch8", "ISBN" : "9780813820897", "author" : [ { "dropping-particle" : "", "family" : "Boles", "given" : "Jane Ann", "non-dropping-particle" : "", "parse-names" : false, "suffix" : "" } ], "chapter-number" : "8", "container-title" : "Handbook of Meat Processing", "id" : "ITEM-1", "issued" : { "date-parts" : [ [ "2010" ] ] }, "page" : "169-183", "publisher" : "Wiley-Blackwell", "publisher-place" : "Oxford, UK", "title" : "Thermal Processing", "type" : "chapter" }, "uris" : [ "http://www.mendeley.com/documents/?uuid=c7286b0c-4205-338d-b459-b06b914c3d46" ] } ], "mendeley" : { "formattedCitation" : "(Boles, 2010)", "plainTextFormattedCitation" : "(Boles, 2010)", "previouslyFormattedCitation" : "(Boles, 2010)" }, "properties" : { "noteIndex" : 0 }, "schema" : "https://github.com/citation-style-language/schema/raw/master/csl-citation.json" }</w:instrText>
      </w:r>
      <w:r w:rsidR="00AA34F8">
        <w:rPr>
          <w:rFonts w:ascii="Times New Roman" w:eastAsia="Times New Roman" w:hAnsi="Times New Roman" w:cs="Times New Roman"/>
          <w:sz w:val="24"/>
          <w:szCs w:val="24"/>
          <w:lang w:eastAsia="da-DK"/>
        </w:rPr>
        <w:fldChar w:fldCharType="separate"/>
      </w:r>
      <w:r w:rsidR="00DC73CA" w:rsidRPr="00DC73CA">
        <w:rPr>
          <w:rFonts w:ascii="Times New Roman" w:eastAsia="Times New Roman" w:hAnsi="Times New Roman" w:cs="Times New Roman"/>
          <w:noProof/>
          <w:sz w:val="24"/>
          <w:szCs w:val="24"/>
          <w:lang w:eastAsia="da-DK"/>
        </w:rPr>
        <w:t>(Boles, 2010)</w:t>
      </w:r>
      <w:r w:rsidR="00AA34F8">
        <w:rPr>
          <w:rFonts w:ascii="Times New Roman" w:eastAsia="Times New Roman" w:hAnsi="Times New Roman" w:cs="Times New Roman"/>
          <w:sz w:val="24"/>
          <w:szCs w:val="24"/>
          <w:lang w:eastAsia="da-DK"/>
        </w:rPr>
        <w:fldChar w:fldCharType="end"/>
      </w:r>
      <w:r w:rsidR="00C34447">
        <w:rPr>
          <w:rFonts w:ascii="Times New Roman" w:eastAsia="Times New Roman" w:hAnsi="Times New Roman" w:cs="Times New Roman"/>
          <w:sz w:val="24"/>
          <w:szCs w:val="24"/>
          <w:lang w:eastAsia="da-DK"/>
        </w:rPr>
        <w:t>.</w:t>
      </w:r>
      <w:r w:rsidR="00741A72">
        <w:rPr>
          <w:rFonts w:ascii="Times New Roman" w:eastAsia="Times New Roman" w:hAnsi="Times New Roman" w:cs="Times New Roman"/>
          <w:sz w:val="24"/>
          <w:szCs w:val="24"/>
          <w:lang w:eastAsia="da-DK"/>
        </w:rPr>
        <w:t xml:space="preserve"> </w:t>
      </w:r>
      <w:r w:rsidR="003B42E3" w:rsidRPr="006033EF">
        <w:rPr>
          <w:rFonts w:ascii="Times New Roman" w:eastAsia="Times New Roman" w:hAnsi="Times New Roman" w:cs="Times New Roman"/>
          <w:sz w:val="24"/>
          <w:szCs w:val="24"/>
          <w:lang w:eastAsia="da-DK"/>
        </w:rPr>
        <w:t xml:space="preserve">As a response to the different heat treatments, proteins undergo varied modifications that could alter their </w:t>
      </w:r>
      <w:r w:rsidR="008653A5">
        <w:rPr>
          <w:rFonts w:ascii="Times New Roman" w:eastAsia="Times New Roman" w:hAnsi="Times New Roman" w:cs="Times New Roman"/>
          <w:sz w:val="24"/>
          <w:szCs w:val="24"/>
          <w:lang w:eastAsia="da-DK"/>
        </w:rPr>
        <w:t xml:space="preserve">secondary, tertiary and quaternary </w:t>
      </w:r>
      <w:r w:rsidR="003B42E3" w:rsidRPr="006033EF">
        <w:rPr>
          <w:rFonts w:ascii="Times New Roman" w:eastAsia="Times New Roman" w:hAnsi="Times New Roman" w:cs="Times New Roman"/>
          <w:sz w:val="24"/>
          <w:szCs w:val="24"/>
          <w:lang w:eastAsia="da-DK"/>
        </w:rPr>
        <w:t xml:space="preserve">structure, </w:t>
      </w:r>
      <w:r w:rsidR="008653A5">
        <w:rPr>
          <w:rFonts w:ascii="Times New Roman" w:eastAsia="Times New Roman" w:hAnsi="Times New Roman" w:cs="Times New Roman"/>
          <w:sz w:val="24"/>
          <w:szCs w:val="24"/>
          <w:lang w:eastAsia="da-DK"/>
        </w:rPr>
        <w:t xml:space="preserve">leading to changes in their </w:t>
      </w:r>
      <w:r w:rsidR="003B42E3" w:rsidRPr="006033EF">
        <w:rPr>
          <w:rFonts w:ascii="Times New Roman" w:eastAsia="Times New Roman" w:hAnsi="Times New Roman" w:cs="Times New Roman"/>
          <w:sz w:val="24"/>
          <w:szCs w:val="24"/>
          <w:lang w:eastAsia="da-DK"/>
        </w:rPr>
        <w:t xml:space="preserve">hydrophobicity state or aggregation </w:t>
      </w:r>
      <w:r w:rsidR="00737CC3" w:rsidRPr="006033EF">
        <w:rPr>
          <w:rFonts w:ascii="Times New Roman" w:eastAsia="Times New Roman" w:hAnsi="Times New Roman" w:cs="Times New Roman"/>
          <w:sz w:val="24"/>
          <w:szCs w:val="24"/>
          <w:lang w:eastAsia="da-DK"/>
        </w:rPr>
        <w:t>behaviour</w:t>
      </w:r>
      <w:r w:rsidR="003B42E3" w:rsidRPr="006033EF">
        <w:rPr>
          <w:rFonts w:ascii="Times New Roman" w:eastAsia="Times New Roman" w:hAnsi="Times New Roman" w:cs="Times New Roman"/>
          <w:sz w:val="24"/>
          <w:szCs w:val="24"/>
          <w:lang w:eastAsia="da-DK"/>
        </w:rPr>
        <w:t>, which in turn has a potential effect on their nutritional and technological properties, including digestibility, water holding ability, gel formation</w:t>
      </w:r>
      <w:r w:rsidR="008653A5">
        <w:rPr>
          <w:rFonts w:ascii="Times New Roman" w:eastAsia="Times New Roman" w:hAnsi="Times New Roman" w:cs="Times New Roman"/>
          <w:sz w:val="24"/>
          <w:szCs w:val="24"/>
          <w:lang w:eastAsia="da-DK"/>
        </w:rPr>
        <w:t>,</w:t>
      </w:r>
      <w:r w:rsidR="003B42E3" w:rsidRPr="006033EF">
        <w:rPr>
          <w:rFonts w:ascii="Times New Roman" w:eastAsia="Times New Roman" w:hAnsi="Times New Roman" w:cs="Times New Roman"/>
          <w:sz w:val="24"/>
          <w:szCs w:val="24"/>
          <w:lang w:eastAsia="da-DK"/>
        </w:rPr>
        <w:t xml:space="preserve"> light scattering</w:t>
      </w:r>
      <w:r w:rsidR="009A1879">
        <w:rPr>
          <w:rFonts w:ascii="Times New Roman" w:eastAsia="Times New Roman" w:hAnsi="Times New Roman" w:cs="Times New Roman"/>
          <w:sz w:val="24"/>
          <w:szCs w:val="24"/>
          <w:lang w:eastAsia="da-DK"/>
        </w:rPr>
        <w:t>,</w:t>
      </w:r>
      <w:r w:rsidR="008653A5" w:rsidRPr="008653A5">
        <w:rPr>
          <w:rFonts w:ascii="Times New Roman" w:eastAsia="Times New Roman" w:hAnsi="Times New Roman" w:cs="Times New Roman"/>
          <w:sz w:val="24"/>
          <w:szCs w:val="24"/>
          <w:lang w:eastAsia="da-DK"/>
        </w:rPr>
        <w:t xml:space="preserve"> </w:t>
      </w:r>
      <w:r w:rsidR="008653A5" w:rsidRPr="006033EF">
        <w:rPr>
          <w:rFonts w:ascii="Times New Roman" w:eastAsia="Times New Roman" w:hAnsi="Times New Roman" w:cs="Times New Roman"/>
          <w:sz w:val="24"/>
          <w:szCs w:val="24"/>
          <w:lang w:eastAsia="da-DK"/>
        </w:rPr>
        <w:t xml:space="preserve">solubility </w:t>
      </w:r>
      <w:r w:rsidR="009A1879">
        <w:rPr>
          <w:rFonts w:ascii="Times New Roman" w:eastAsia="Times New Roman" w:hAnsi="Times New Roman" w:cs="Times New Roman"/>
          <w:sz w:val="24"/>
          <w:szCs w:val="24"/>
          <w:lang w:eastAsia="da-DK"/>
        </w:rPr>
        <w:t>or</w:t>
      </w:r>
      <w:r w:rsidR="008653A5" w:rsidRPr="006033EF">
        <w:rPr>
          <w:rFonts w:ascii="Times New Roman" w:eastAsia="Times New Roman" w:hAnsi="Times New Roman" w:cs="Times New Roman"/>
          <w:sz w:val="24"/>
          <w:szCs w:val="24"/>
          <w:lang w:eastAsia="da-DK"/>
        </w:rPr>
        <w:t xml:space="preserve"> extractability </w:t>
      </w:r>
      <w:r w:rsidR="00000781" w:rsidRPr="006033EF">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"10.1016/j.meatsci.2010.12.035", "ISSN" : "0309-1740", "author" : [ { "dropping-particle" : "", "family" : "Christensen", "given" : "Line", "non-dropping-particle" : "", "parse-names" : false, "suffix" : "" }, { "dropping-particle" : "", "family" : "Ertbjerg", "given" : "Per", "non-dropping-particle" : "", "parse-names" : false, "suffix" : "" }, { "dropping-particle" : "", "family" : "Dall", "given" : "Margit", "non-dropping-particle" : "", "parse-names" : false, "suffix" : "" }, { "dropping-particle" : "", "family" : "Christensen", "given" : "Mette", "non-dropping-particle" : "", "parse-names" : false, "suffix" : "" } ], "container-title" : "MESC", "id" : "ITEM-1", "issue" : "2", "issued" : { "date-parts" : [ [ "2011" ] ] }, "page" : "280-285", "publisher" : "Elsevier Ltd", "title" : "Effect of prolonged heat treatment from 48 \u00b0 C to 63 \u00b0 C on toughness , cooking loss and color of pork", "type" : "article-journal", "volume" : "88" }, "uris" : [ "http://www.mendeley.com/documents/?uuid=6b753afd-e25e-48c9-838f-789c70f616ce", "http://www.mendeley.com/documents/?uuid=f6df098d-bec7-4383-b554-3d55e2d644e1" ] } ], "mendeley" : { "formattedCitation" : "(Christensen, Ertbjerg, Dall, &amp; Christensen, 2011)", "manualFormatting" : "(Christensen, Ertbjerg, Dall, &amp; Christensen, 2011", "plainTextFormattedCitation" : "(Christensen, Ertbjerg, Dall, &amp; Christensen, 2011)", "previouslyFormattedCitation" : "(Christensen, Ertbjerg, Dall, &amp; Christensen, 2011)" }, "properties" : { "noteIndex" : 0 }, "schema" : "https://github.com/citation-style-language/schema/raw/master/csl-citation.json" }</w:instrText>
      </w:r>
      <w:r w:rsidR="00000781" w:rsidRPr="006033EF">
        <w:rPr>
          <w:rFonts w:ascii="Times New Roman" w:eastAsia="Times New Roman" w:hAnsi="Times New Roman" w:cs="Times New Roman"/>
          <w:sz w:val="24"/>
          <w:szCs w:val="24"/>
          <w:lang w:eastAsia="da-DK"/>
        </w:rPr>
        <w:fldChar w:fldCharType="separate"/>
      </w:r>
      <w:r w:rsidR="00000781" w:rsidRPr="006033EF">
        <w:rPr>
          <w:rFonts w:ascii="Times New Roman" w:eastAsia="Times New Roman" w:hAnsi="Times New Roman" w:cs="Times New Roman"/>
          <w:noProof/>
          <w:sz w:val="24"/>
          <w:szCs w:val="24"/>
          <w:lang w:eastAsia="da-DK"/>
        </w:rPr>
        <w:t>(Christensen, Ertbjerg, Dall, &amp; Christensen, 2011</w:t>
      </w:r>
      <w:r w:rsidR="00000781" w:rsidRPr="006033EF">
        <w:rPr>
          <w:rFonts w:ascii="Times New Roman" w:eastAsia="Times New Roman" w:hAnsi="Times New Roman" w:cs="Times New Roman"/>
          <w:sz w:val="24"/>
          <w:szCs w:val="24"/>
          <w:lang w:eastAsia="da-DK"/>
        </w:rPr>
        <w:fldChar w:fldCharType="end"/>
      </w:r>
      <w:r w:rsidR="00C4117D">
        <w:rPr>
          <w:rFonts w:ascii="Times New Roman" w:eastAsia="Times New Roman" w:hAnsi="Times New Roman" w:cs="Times New Roman"/>
          <w:sz w:val="24"/>
          <w:szCs w:val="24"/>
          <w:lang w:eastAsia="da-DK"/>
        </w:rPr>
        <w:t>;</w:t>
      </w:r>
      <w:r w:rsidR="008653A5" w:rsidRPr="006033EF">
        <w:rPr>
          <w:rFonts w:ascii="Times New Roman" w:eastAsia="Times New Roman" w:hAnsi="Times New Roman" w:cs="Times New Roman"/>
          <w:sz w:val="24"/>
          <w:szCs w:val="24"/>
          <w:lang w:eastAsia="da-DK"/>
        </w:rPr>
        <w:t xml:space="preserve"> </w:t>
      </w:r>
      <w:r w:rsidR="008653A5" w:rsidRPr="006033EF">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"10.1016/j.meatsci.2011.11.033", "ISBN" : "0309-1740", "ISSN" : "03091740", "PMID" : "22193037", "abstract" : "The study aimed to investigate the mechanisms underlying drip loss in meat other than those related to post mortem energy metabolism. The study was carried out on M. longissimus thoracis assessing carcass and meat quality traits plus metabolic parameters and drip loss. Based on the data obtained, three drip loss groups were established: low, medium and high. Heat treatments were performed at 100??C for 30. min. Physicochemical protein modifications were assessed before and after cooking. IMF and L* were higher in the high drip loss group, whereas b* was higher in the medium drip loss group. Residual glycogen, glucose and glycolytic potential were higher in LT muscle from the high drip loss group. Before cooking, protein surface hydrophobicity and carbonyl levels were similar in the three groups. However, after cooking, carbonyl, oxidized actin and oxidized aggregates were higher in the high drip loss group, suggesting that protein oxidation may affect the water holding capacity of meat. ?? 2011 Elsevier Ltd.", "author" : [ { "dropping-particle" : "", "family" : "Traore", "given" : "S.", "non-dropping-particle" : "", "parse-names" : false, "suffix" : "" }, { "dropping-particle" : "", "family" : "Aubry", "given" : "L.", "non-dropping-particle" : "", "parse-names" : false, "suffix" : "" }, { "dropping-particle" : "", "family" : "Gatellier", "given" : "P.", "non-dropping-particle" : "", "parse-names" : false, "suffix" : "" }, { "dropping-particle" : "", "family" : "Przybylski", "given" : "W.", "non-dropping-particle" : "", "parse-names" : false, "suffix" : "" }, { "dropping-particle" : "", "family" : "Jaworska", "given" : "D.", "non-dropping-particle" : "", "parse-names" : false, "suffix" : "" }, { "dropping-particle" : "", "family" : "Kajak-Siemaszko", "given" : "K.", "non-dropping-particle" : "", "parse-names" : false, "suffix" : "" }, { "dropping-particle" : "", "family" : "Sant\u00e9-Lhoutellier", "given" : "V.", "non-dropping-particle" : "", "parse-names" : false, "suffix" : "" } ], "container-title" : "Meat Science", "id" : "ITEM-1", "issue" : "4", "issued" : { "date-parts" : [ [ "2012" ] ] }, "page" : "917-924", "publisher" : "Elsevier Ltd", "title" : "Higher drip loss is associated with protein oxidation", "type" : "article-journal", "volume" : "90" }, "uris" : [ "http://www.mendeley.com/documents/?uuid=8d674e26-131a-4eb0-a53a-efc13739a53b", "http://www.mendeley.com/documents/?uuid=0c61ad6f-b55d-4693-b751-29e5a181d069" ] }, { "id" : "ITEM-2", "itemData" : { "DOI" : "10.1002/mnfr.201000453", "ISBN" : "1613-4133", "ISSN" : "16134125", "PMID" : "21207515", "abstract" : "Protein oxidation in living tissues is known to play an essential role in the pathogenesis of relevant degenerative diseases, whereas the occurrence and impact of protein oxidation (Pox) in food systems have been ignored for decades. Currently, the increasing interest among food scientists in this topic has led to highlight the influence that Pox may have on meat quality and human nutrition. Recent studies have contributed to solid scientific knowledge regarding basic oxidation mechanisms, and in advanced methodologies to accurately assess Pox in food systems. Some of these studies have provided insight into the reactions involved in the oxidative modifications undergone by muscle proteins. Moreover, a variety of products derived from oxidized muscle proteins, including cross-links and carbonyls, have been identified. The impact of oxidation on protein functionality and on specific meat quality traits has also been addressed. Some other recent studies have shed light on the complex interaction mechanisms between myofibrillar proteins and certain redox-active compounds such as tocopherols and phenolic compounds. This paper is devoted to review the most relevant findings on the occurrence and consequences of Pox in muscle foods. The efficiency of different anti-oxidant strategies against the oxidation of muscle proteins is also reported.", "author" : [ { "dropping-particle" : "", "family" : "Lund", "given" : "Marianne N.", "non-dropping-particle" : "", "parse-names" : false, "suffix" : "" }, { "dropping-particle" : "", "family" : "Heinonen", "given" : "Marina", "non-dropping-particle" : "", "parse-names" : false, "suffix" : "" }, { "dropping-particle" : "", "family" : "Baron", "given" : "Caroline P.", "non-dropping-particle" : "", "parse-names" : false, "suffix" : "" }, { "dropping-particle" : "", "family" : "Est\u00e9vez", "given" : "Mario", "non-dropping-particle" : "", "parse-names" : false, "suffix" : "" } ], "container-title" : "Molecular Nutrition and Food Research", "id" : "ITEM-2", "issue" : "1", "issued" : { "date-parts" : [ [ "2011" ] ] }, "page" : "83-95", "title" : "Protein oxidation in muscle foods: A review", "type" : "article-journal", "volume" : "55" }, "uris" : [ "http://www.mendeley.com/documents/?uuid=75ff780a-2867-48d2-8558-f79dba15542a", "http://www.mendeley.com/documents/?uuid=83284ccb-1a00-4255-8ba9-bcf9410903a7" ] } ], "mendeley" : { "formattedCitation" : "(Lund, Heinonen, Baron, &amp; Est\u00e9vez, 2011; Traore et al., 2012)", "manualFormatting" : "Lund, Heinonen, Baron, &amp; Est\u00e9vez, 2011; Traore et al., 2012)", "plainTextFormattedCitation" : "(Lund, Heinonen, Baron, &amp; Est\u00e9vez, 2011; Traore et al., 2012)", "previouslyFormattedCitation" : "(Lund, Heinonen, Baron, &amp; Est\u00e9vez, 2011; Traore et al., 2012)" }, "properties" : { "noteIndex" : 0 }, "schema" : "https://github.com/citation-style-language/schema/raw/master/csl-citation.json" }</w:instrText>
      </w:r>
      <w:r w:rsidR="008653A5" w:rsidRPr="006033EF">
        <w:rPr>
          <w:rFonts w:ascii="Times New Roman" w:eastAsia="Times New Roman" w:hAnsi="Times New Roman" w:cs="Times New Roman"/>
          <w:sz w:val="24"/>
          <w:szCs w:val="24"/>
          <w:lang w:eastAsia="da-DK"/>
        </w:rPr>
        <w:fldChar w:fldCharType="separate"/>
      </w:r>
      <w:r w:rsidR="008653A5" w:rsidRPr="006033EF">
        <w:rPr>
          <w:rFonts w:ascii="Times New Roman" w:eastAsia="Times New Roman" w:hAnsi="Times New Roman" w:cs="Times New Roman"/>
          <w:noProof/>
          <w:sz w:val="24"/>
          <w:szCs w:val="24"/>
          <w:lang w:eastAsia="da-DK"/>
        </w:rPr>
        <w:t>Lund, Heinonen, Baron, &amp; Estévez, 2011; Traore et al., 2012)</w:t>
      </w:r>
      <w:r w:rsidR="008653A5" w:rsidRPr="006033EF">
        <w:rPr>
          <w:rFonts w:ascii="Times New Roman" w:eastAsia="Times New Roman" w:hAnsi="Times New Roman" w:cs="Times New Roman"/>
          <w:sz w:val="24"/>
          <w:szCs w:val="24"/>
          <w:lang w:eastAsia="da-DK"/>
        </w:rPr>
        <w:fldChar w:fldCharType="end"/>
      </w:r>
      <w:r w:rsidR="008653A5" w:rsidRPr="006033EF">
        <w:rPr>
          <w:rFonts w:ascii="Times New Roman" w:eastAsia="Times New Roman" w:hAnsi="Times New Roman" w:cs="Times New Roman"/>
          <w:sz w:val="24"/>
          <w:szCs w:val="24"/>
          <w:lang w:eastAsia="da-DK"/>
        </w:rPr>
        <w:t>.</w:t>
      </w:r>
      <w:r w:rsidR="004D7FF9">
        <w:rPr>
          <w:rFonts w:ascii="Times New Roman" w:eastAsia="Times New Roman" w:hAnsi="Times New Roman" w:cs="Times New Roman"/>
          <w:sz w:val="24"/>
          <w:szCs w:val="24"/>
          <w:lang w:eastAsia="da-DK"/>
        </w:rPr>
        <w:t xml:space="preserve"> </w:t>
      </w:r>
      <w:r w:rsidR="000057EC">
        <w:rPr>
          <w:rFonts w:ascii="Times New Roman" w:eastAsia="Times New Roman" w:hAnsi="Times New Roman" w:cs="Times New Roman"/>
          <w:sz w:val="24"/>
          <w:szCs w:val="24"/>
          <w:lang w:eastAsia="da-DK"/>
        </w:rPr>
        <w:t>On top of the obvious impact on the quality of the products, t</w:t>
      </w:r>
      <w:r w:rsidR="00DF2268">
        <w:rPr>
          <w:rFonts w:ascii="Times New Roman" w:eastAsia="Times New Roman" w:hAnsi="Times New Roman" w:cs="Times New Roman"/>
          <w:sz w:val="24"/>
          <w:szCs w:val="24"/>
          <w:lang w:eastAsia="da-DK"/>
        </w:rPr>
        <w:t>hese changes might</w:t>
      </w:r>
      <w:r w:rsidR="000057EC">
        <w:rPr>
          <w:rFonts w:ascii="Times New Roman" w:eastAsia="Times New Roman" w:hAnsi="Times New Roman" w:cs="Times New Roman"/>
          <w:sz w:val="24"/>
          <w:szCs w:val="24"/>
          <w:lang w:eastAsia="da-DK"/>
        </w:rPr>
        <w:t xml:space="preserve"> also</w:t>
      </w:r>
      <w:r w:rsidR="00DF2268">
        <w:rPr>
          <w:rFonts w:ascii="Times New Roman" w:eastAsia="Times New Roman" w:hAnsi="Times New Roman" w:cs="Times New Roman"/>
          <w:sz w:val="24"/>
          <w:szCs w:val="24"/>
          <w:lang w:eastAsia="da-DK"/>
        </w:rPr>
        <w:t xml:space="preserve"> have a remarkable </w:t>
      </w:r>
      <w:r w:rsidR="000057EC">
        <w:rPr>
          <w:rFonts w:ascii="Times New Roman" w:eastAsia="Times New Roman" w:hAnsi="Times New Roman" w:cs="Times New Roman"/>
          <w:sz w:val="24"/>
          <w:szCs w:val="24"/>
          <w:lang w:eastAsia="da-DK"/>
        </w:rPr>
        <w:t xml:space="preserve">importance for </w:t>
      </w:r>
      <w:r w:rsidR="007850B4">
        <w:rPr>
          <w:rFonts w:ascii="Times New Roman" w:eastAsia="Times New Roman" w:hAnsi="Times New Roman" w:cs="Times New Roman"/>
          <w:sz w:val="24"/>
          <w:szCs w:val="24"/>
          <w:lang w:eastAsia="da-DK"/>
        </w:rPr>
        <w:t>those</w:t>
      </w:r>
      <w:r w:rsidR="00DF2268">
        <w:rPr>
          <w:rFonts w:ascii="Times New Roman" w:eastAsia="Times New Roman" w:hAnsi="Times New Roman" w:cs="Times New Roman"/>
          <w:sz w:val="24"/>
          <w:szCs w:val="24"/>
          <w:lang w:eastAsia="da-DK"/>
        </w:rPr>
        <w:t xml:space="preserve"> consumers</w:t>
      </w:r>
      <w:r w:rsidR="007850B4">
        <w:rPr>
          <w:rFonts w:ascii="Times New Roman" w:eastAsia="Times New Roman" w:hAnsi="Times New Roman" w:cs="Times New Roman"/>
          <w:sz w:val="24"/>
          <w:szCs w:val="24"/>
          <w:lang w:eastAsia="da-DK"/>
        </w:rPr>
        <w:t xml:space="preserve"> in which protein intake </w:t>
      </w:r>
      <w:r w:rsidR="00347494">
        <w:rPr>
          <w:rFonts w:ascii="Times New Roman" w:eastAsia="Times New Roman" w:hAnsi="Times New Roman" w:cs="Times New Roman"/>
          <w:sz w:val="24"/>
          <w:szCs w:val="24"/>
          <w:lang w:eastAsia="da-DK"/>
        </w:rPr>
        <w:t>should be optimized</w:t>
      </w:r>
      <w:r w:rsidR="000057EC">
        <w:rPr>
          <w:rFonts w:ascii="Times New Roman" w:eastAsia="Times New Roman" w:hAnsi="Times New Roman" w:cs="Times New Roman"/>
          <w:sz w:val="24"/>
          <w:szCs w:val="24"/>
          <w:lang w:eastAsia="da-DK"/>
        </w:rPr>
        <w:t>, as it happens to</w:t>
      </w:r>
      <w:r w:rsidR="007850B4">
        <w:rPr>
          <w:rFonts w:ascii="Times New Roman" w:eastAsia="Times New Roman" w:hAnsi="Times New Roman" w:cs="Times New Roman"/>
          <w:sz w:val="24"/>
          <w:szCs w:val="24"/>
          <w:lang w:eastAsia="da-DK"/>
        </w:rPr>
        <w:t xml:space="preserve"> </w:t>
      </w:r>
      <w:r w:rsidR="004A1DB4">
        <w:rPr>
          <w:rFonts w:ascii="Times New Roman" w:eastAsia="Times New Roman" w:hAnsi="Times New Roman" w:cs="Times New Roman"/>
          <w:sz w:val="24"/>
          <w:szCs w:val="24"/>
          <w:lang w:eastAsia="da-DK"/>
        </w:rPr>
        <w:t>elderly</w:t>
      </w:r>
      <w:r w:rsidR="000057EC">
        <w:rPr>
          <w:rFonts w:ascii="Times New Roman" w:eastAsia="Times New Roman" w:hAnsi="Times New Roman" w:cs="Times New Roman"/>
          <w:sz w:val="24"/>
          <w:szCs w:val="24"/>
          <w:lang w:eastAsia="da-DK"/>
        </w:rPr>
        <w:t>, who</w:t>
      </w:r>
      <w:r w:rsidR="004A1DB4">
        <w:rPr>
          <w:rFonts w:ascii="Times New Roman" w:eastAsia="Times New Roman" w:hAnsi="Times New Roman" w:cs="Times New Roman"/>
          <w:sz w:val="24"/>
          <w:szCs w:val="24"/>
          <w:lang w:eastAsia="da-DK"/>
        </w:rPr>
        <w:t xml:space="preserve"> are</w:t>
      </w:r>
      <w:r w:rsidR="000057EC">
        <w:rPr>
          <w:rFonts w:ascii="Times New Roman" w:eastAsia="Times New Roman" w:hAnsi="Times New Roman" w:cs="Times New Roman"/>
          <w:sz w:val="24"/>
          <w:szCs w:val="24"/>
          <w:lang w:eastAsia="da-DK"/>
        </w:rPr>
        <w:t xml:space="preserve"> frequently</w:t>
      </w:r>
      <w:r w:rsidR="004A1DB4">
        <w:rPr>
          <w:rFonts w:ascii="Times New Roman" w:eastAsia="Times New Roman" w:hAnsi="Times New Roman" w:cs="Times New Roman"/>
          <w:sz w:val="24"/>
          <w:szCs w:val="24"/>
          <w:lang w:eastAsia="da-DK"/>
        </w:rPr>
        <w:t xml:space="preserve"> not capable of reaching the </w:t>
      </w:r>
      <w:r w:rsidR="000057EC">
        <w:rPr>
          <w:rFonts w:ascii="Times New Roman" w:eastAsia="Times New Roman" w:hAnsi="Times New Roman" w:cs="Times New Roman"/>
          <w:sz w:val="24"/>
          <w:szCs w:val="24"/>
          <w:lang w:eastAsia="da-DK"/>
        </w:rPr>
        <w:t xml:space="preserve">dietary protein </w:t>
      </w:r>
      <w:r w:rsidR="004A1DB4">
        <w:rPr>
          <w:rFonts w:ascii="Times New Roman" w:eastAsia="Times New Roman" w:hAnsi="Times New Roman" w:cs="Times New Roman"/>
          <w:sz w:val="24"/>
          <w:szCs w:val="24"/>
          <w:lang w:eastAsia="da-DK"/>
        </w:rPr>
        <w:t>recommend</w:t>
      </w:r>
      <w:r w:rsidR="000057EC">
        <w:rPr>
          <w:rFonts w:ascii="Times New Roman" w:eastAsia="Times New Roman" w:hAnsi="Times New Roman" w:cs="Times New Roman"/>
          <w:sz w:val="24"/>
          <w:szCs w:val="24"/>
          <w:lang w:eastAsia="da-DK"/>
        </w:rPr>
        <w:t xml:space="preserve">ations, </w:t>
      </w:r>
      <w:r w:rsidR="00F876C8">
        <w:rPr>
          <w:rFonts w:ascii="Times New Roman" w:eastAsia="Times New Roman" w:hAnsi="Times New Roman" w:cs="Times New Roman"/>
          <w:sz w:val="24"/>
          <w:szCs w:val="24"/>
          <w:lang w:eastAsia="da-DK"/>
        </w:rPr>
        <w:t xml:space="preserve">and thus impaired nutritional </w:t>
      </w:r>
      <w:r w:rsidR="000057EC">
        <w:rPr>
          <w:rFonts w:ascii="Times New Roman" w:eastAsia="Times New Roman" w:hAnsi="Times New Roman" w:cs="Times New Roman"/>
          <w:sz w:val="24"/>
          <w:szCs w:val="24"/>
          <w:lang w:eastAsia="da-DK"/>
        </w:rPr>
        <w:t xml:space="preserve">quality of proteins </w:t>
      </w:r>
      <w:r w:rsidR="00F876C8">
        <w:rPr>
          <w:rFonts w:ascii="Times New Roman" w:eastAsia="Times New Roman" w:hAnsi="Times New Roman" w:cs="Times New Roman"/>
          <w:sz w:val="24"/>
          <w:szCs w:val="24"/>
          <w:lang w:eastAsia="da-DK"/>
        </w:rPr>
        <w:t>could worsen this situation</w:t>
      </w:r>
      <w:r w:rsidR="007850B4">
        <w:rPr>
          <w:rFonts w:ascii="Times New Roman" w:eastAsia="Times New Roman" w:hAnsi="Times New Roman" w:cs="Times New Roman"/>
          <w:sz w:val="24"/>
          <w:szCs w:val="24"/>
          <w:lang w:eastAsia="da-DK"/>
        </w:rPr>
        <w:t xml:space="preserve"> </w:t>
      </w:r>
      <w:r w:rsidR="007850B4" w:rsidRPr="00996195">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"10.1016/j.jamda.2013.05.021", "ISSN" : "1525-8610", "author" : [ { "dropping-particle" : "", "family" : "Bauer", "given" : "J\u00fcrgen", "non-dropping-particle" : "", "parse-names" : false, "suffix" : "" }, { "dropping-particle" : "", "family" : "Biolo", "given" : "Gianni", "non-dropping-particle" : "", "parse-names" : false, "suffix" : "" }, { "dropping-particle" : "", "family" : "Cederholm", "given" : "Tommy", "non-dropping-particle" : "", "parse-names" : false, "suffix" : "" }, { "dropping-particle" : "", "family" : "Cesari", "given" : "Matteo", "non-dropping-particle" : "", "parse-names" : false, "suffix" : "" }, { "dropping-particle" : "", "family" : "Cruz-jentoft", "given" : "Alfonso J", "non-dropping-particle" : "", "parse-names" : false, "suffix" : "" }, { "dropping-particle" : "", "family" : "Mb", "given" : "John E Morley", "non-dropping-particle" : "", "parse-names" : false, "suffix" : "" }, { "dropping-particle" : "", "family" : "Phillips", "given" : "Stuart", "non-dropping-particle" : "", "parse-names" : false, "suffix" : "" }, { "dropping-particle" : "", "family" : "Sieber", "given" : "Cornel", "non-dropping-particle" : "", "parse-names" : false, "suffix" : "" }, { "dropping-particle" : "", "family" : "Stehle", "given" : "Peter", "non-dropping-particle" : "", "parse-names" : false, "suffix" : "" }, { "dropping-particle" : "", "family" : "Teta", "given" : "Daniel", "non-dropping-particle" : "", "parse-names" : false, "suffix" : "" }, { "dropping-particle" : "", "family" : "Mbbs", "given" : "Renuka Visvanathan", "non-dropping-particle" : "", "parse-names" : false, "suffix" : "" }, { "dropping-particle" : "", "family" : "Volpi", "given" : "Elena", "non-dropping-particle" : "", "parse-names" : false, "suffix" : "" }, { "dropping-particle" : "", "family" : "Boirie", "given" : "Yves", "non-dropping-particle" : "", "parse-names" : false, "suffix" : "" } ], "container-title" : "Journal of the American Medical Directors Association", "id" : "ITEM-1", "issue" : "8", "issued" : { "date-parts" : [ [ "2013" ] ] }, "page" : "542-559", "publisher" : "Elsevier\u00a0Ltd", "title" : "Evidence-Based Recommendations for Optimal Dietary Protein Intake in Older People : A Position Paper From the PROT-AGE Study Group", "type" : "article-journal", "volume" : "14" }, "uris" : [ "http://www.mendeley.com/documents/?uuid=b324e887-c153-4c38-ab85-0fdc207f9c99", "http://www.mendeley.com/documents/?uuid=8287e5dc-0e52-4f29-8209-2dc021acf163" ] } ], "mendeley" : { "formattedCitation" : "(Bauer et al., 2013)", "plainTextFormattedCitation" : "(Bauer et al., 2013)", "previouslyFormattedCitation" : "(Bauer et al., 2013)" }, "properties" : { "noteIndex" : 0 }, "schema" : "https://github.com/citation-style-language/schema/raw/master/csl-citation.json" }</w:instrText>
      </w:r>
      <w:r w:rsidR="007850B4" w:rsidRPr="00996195">
        <w:rPr>
          <w:rFonts w:ascii="Times New Roman" w:eastAsia="Times New Roman" w:hAnsi="Times New Roman" w:cs="Times New Roman"/>
          <w:sz w:val="24"/>
          <w:szCs w:val="24"/>
          <w:lang w:eastAsia="da-DK"/>
        </w:rPr>
        <w:fldChar w:fldCharType="separate"/>
      </w:r>
      <w:r w:rsidR="00DC73CA" w:rsidRPr="00DC73CA">
        <w:rPr>
          <w:rFonts w:ascii="Times New Roman" w:eastAsia="Times New Roman" w:hAnsi="Times New Roman" w:cs="Times New Roman"/>
          <w:noProof/>
          <w:sz w:val="24"/>
          <w:szCs w:val="24"/>
          <w:lang w:eastAsia="da-DK"/>
        </w:rPr>
        <w:t>(Bauer et al., 2013)</w:t>
      </w:r>
      <w:r w:rsidR="007850B4" w:rsidRPr="00996195">
        <w:rPr>
          <w:rFonts w:ascii="Times New Roman" w:eastAsia="Times New Roman" w:hAnsi="Times New Roman" w:cs="Times New Roman"/>
          <w:sz w:val="24"/>
          <w:szCs w:val="24"/>
          <w:lang w:eastAsia="da-DK"/>
        </w:rPr>
        <w:fldChar w:fldCharType="end"/>
      </w:r>
      <w:r w:rsidR="00F876C8">
        <w:rPr>
          <w:rFonts w:ascii="Times New Roman" w:eastAsia="Times New Roman" w:hAnsi="Times New Roman" w:cs="Times New Roman"/>
          <w:sz w:val="24"/>
          <w:szCs w:val="24"/>
          <w:lang w:eastAsia="da-DK"/>
        </w:rPr>
        <w:t>.</w:t>
      </w:r>
    </w:p>
    <w:p w14:paraId="3E811113" w14:textId="5D6E5FEB" w:rsidR="007B0B1C" w:rsidRDefault="00DF2268" w:rsidP="00C34447">
      <w:pPr>
        <w:shd w:val="clear" w:color="auto" w:fill="FFFFFF"/>
        <w:spacing w:after="0" w:line="480" w:lineRule="auto"/>
        <w:ind w:firstLine="426"/>
        <w:jc w:val="both"/>
        <w:rPr>
          <w:rFonts w:ascii="Times New Roman" w:eastAsia="Times New Roman" w:hAnsi="Times New Roman" w:cs="Times New Roman"/>
          <w:sz w:val="24"/>
          <w:szCs w:val="24"/>
          <w:lang w:eastAsia="da-DK"/>
        </w:rPr>
      </w:pPr>
      <w:r w:rsidRPr="00996195">
        <w:rPr>
          <w:rFonts w:ascii="Times New Roman" w:eastAsia="Times New Roman" w:hAnsi="Times New Roman" w:cs="Times New Roman"/>
          <w:sz w:val="24"/>
          <w:szCs w:val="24"/>
          <w:lang w:eastAsia="da-DK"/>
        </w:rPr>
        <w:t xml:space="preserve">There is indeed a lack of understanding </w:t>
      </w:r>
      <w:r>
        <w:rPr>
          <w:rFonts w:ascii="Times New Roman" w:eastAsia="Times New Roman" w:hAnsi="Times New Roman" w:cs="Times New Roman"/>
          <w:sz w:val="24"/>
          <w:szCs w:val="24"/>
          <w:lang w:eastAsia="da-DK"/>
        </w:rPr>
        <w:t>about</w:t>
      </w:r>
      <w:r w:rsidR="0093546A">
        <w:rPr>
          <w:rFonts w:ascii="Times New Roman" w:eastAsia="Times New Roman" w:hAnsi="Times New Roman" w:cs="Times New Roman"/>
          <w:sz w:val="24"/>
          <w:szCs w:val="24"/>
          <w:lang w:eastAsia="da-DK"/>
        </w:rPr>
        <w:t xml:space="preserve"> the</w:t>
      </w:r>
      <w:r>
        <w:rPr>
          <w:rFonts w:ascii="Times New Roman" w:eastAsia="Times New Roman" w:hAnsi="Times New Roman" w:cs="Times New Roman"/>
          <w:sz w:val="24"/>
          <w:szCs w:val="24"/>
          <w:lang w:eastAsia="da-DK"/>
        </w:rPr>
        <w:t xml:space="preserve"> significance of </w:t>
      </w:r>
      <w:r w:rsidR="0038071A">
        <w:rPr>
          <w:rFonts w:ascii="Times New Roman" w:eastAsia="Times New Roman" w:hAnsi="Times New Roman" w:cs="Times New Roman"/>
          <w:sz w:val="24"/>
          <w:szCs w:val="24"/>
          <w:lang w:eastAsia="da-DK"/>
        </w:rPr>
        <w:t xml:space="preserve">protein structure </w:t>
      </w:r>
      <w:r w:rsidRPr="00996195">
        <w:rPr>
          <w:rFonts w:ascii="Times New Roman" w:eastAsia="Times New Roman" w:hAnsi="Times New Roman" w:cs="Times New Roman"/>
          <w:sz w:val="24"/>
          <w:szCs w:val="24"/>
          <w:lang w:eastAsia="da-DK"/>
        </w:rPr>
        <w:t>modifications in influencing protein functionality</w:t>
      </w:r>
      <w:r w:rsidR="0038071A">
        <w:rPr>
          <w:rFonts w:ascii="Times New Roman" w:eastAsia="Times New Roman" w:hAnsi="Times New Roman" w:cs="Times New Roman"/>
          <w:sz w:val="24"/>
          <w:szCs w:val="24"/>
          <w:lang w:eastAsia="da-DK"/>
        </w:rPr>
        <w:t xml:space="preserve"> and</w:t>
      </w:r>
      <w:r w:rsidRPr="00996195">
        <w:rPr>
          <w:rFonts w:ascii="Times New Roman" w:eastAsia="Times New Roman" w:hAnsi="Times New Roman" w:cs="Times New Roman"/>
          <w:sz w:val="24"/>
          <w:szCs w:val="24"/>
          <w:lang w:eastAsia="da-DK"/>
        </w:rPr>
        <w:t xml:space="preserve"> quality and nutri</w:t>
      </w:r>
      <w:r w:rsidR="0038071A">
        <w:rPr>
          <w:rFonts w:ascii="Times New Roman" w:eastAsia="Times New Roman" w:hAnsi="Times New Roman" w:cs="Times New Roman"/>
          <w:sz w:val="24"/>
          <w:szCs w:val="24"/>
          <w:lang w:eastAsia="da-DK"/>
        </w:rPr>
        <w:t>tional outcomes</w:t>
      </w:r>
      <w:r w:rsidRPr="00996195">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Over recent years, vibrational spectroscopy methods like FTIR, have proved to be a rapid and non-destructive tool to track secondary structural changes and hydration affinities in meat proteins </w:t>
      </w:r>
      <w:r>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"10.1016/j.meatsci.2013.05.043", "ISBN" : "1873-4138 (Electronic)\\r0309-1740 (Linking)", "ISSN" : "03091740", "PMID" : "23797015", "abstract" : "In this investigation, the effect of NaCl, KCl and MgSO4 on bovine meat was studied, where the salts were used in standard marinades in 5.5% concentration. The effect of salts on secondary structure of the myofibrillar proteins, protein-water interactions, WHC, and sensory properties of the meat was followed by carrying out FTIR and NIR measurements, cooking loss and sensory analysis. The information obtained by spectroscopic analysis was integrated by using CPCA. This revealed that MgSO4 increased ratio of ??-helices and CO and NH groups (followed by FTIR) that are involved in H-bonding with surrounding water molecules (followed by NIR). This was also supported by increased WHC. Conversely, KCl reduced WHC of meat and was correlated to non-hydrogenated CO and NH groups. Furthermore, the sensory analysis confirmed that MgSO4 was acceptable only when the share of this salt in the mixture was one third. ?? 2013 Elsevier Ltd.", "author" : [ { "dropping-particle" : "", "family" : "Perisic", "given" : "Nebojsa", "non-dropping-particle" : "", "parse-names" : false, "suffix" : "" }, { "dropping-particle" : "", "family" : "Afseth", "given" : "Nils Kristian", "non-dropping-particle" : "", "parse-names" : false, "suffix" : "" }, { "dropping-particle" : "", "family" : "Ofstad", "given" : "Ragni", "non-dropping-particle" : "", "parse-names" : false, "suffix" : "" }, { "dropping-particle" : "", "family" : "Narum", "given" : "Bj\u00f8rg", "non-dropping-particle" : "", "parse-names" : false, "suffix" : "" }, { "dropping-particle" : "", "family" : "Kohler", "given" : "Achim", "non-dropping-particle" : "", "parse-names" : false, "suffix" : "" } ], "container-title" : "Meat Science", "id" : "ITEM-1", "issue" : "3", "issued" : { "date-parts" : [ [ "2013" ] ] }, "page" : "576-585", "publisher" : "Elsevier Ltd", "title" : "Characterizing salt substitution in beef meat processing by vibrational spectroscopy and sensory analysis", "type" : "article-journal", "volume" : "95" }, "uris" : [ "http://www.mendeley.com/documents/?uuid=da3a1008-1e45-4ce8-8fc7-6a0a2fbcaf42", "http://www.mendeley.com/documents/?uuid=7062529c-51f2-4606-832b-8264f98ac823" ] } ], "mendeley" : { "formattedCitation" : "(Perisic, Afseth, Ofstad, Narum, &amp; Kohler, 2013)", "plainTextFormattedCitation" : "(Perisic, Afseth, Ofstad, Narum, &amp; Kohler, 2013)", "previouslyFormattedCitation" : "(Perisic, Afseth, Ofstad, Narum, &amp; Kohler, 2013)" }, "properties" : { "noteIndex" : 0 }, "schema" : "https://github.com/citation-style-language/schema/raw/master/csl-citation.json" }</w:instrText>
      </w:r>
      <w:r>
        <w:rPr>
          <w:rFonts w:ascii="Times New Roman" w:eastAsia="Times New Roman" w:hAnsi="Times New Roman" w:cs="Times New Roman"/>
          <w:sz w:val="24"/>
          <w:szCs w:val="24"/>
          <w:lang w:eastAsia="da-DK"/>
        </w:rPr>
        <w:fldChar w:fldCharType="separate"/>
      </w:r>
      <w:r w:rsidR="00DC73CA" w:rsidRPr="00DC73CA">
        <w:rPr>
          <w:rFonts w:ascii="Times New Roman" w:eastAsia="Times New Roman" w:hAnsi="Times New Roman" w:cs="Times New Roman"/>
          <w:noProof/>
          <w:sz w:val="24"/>
          <w:szCs w:val="24"/>
          <w:lang w:eastAsia="da-DK"/>
        </w:rPr>
        <w:t>(Perisic, Afseth, Ofstad, Narum, &amp; Kohler, 2013)</w:t>
      </w:r>
      <w:r>
        <w:rPr>
          <w:rFonts w:ascii="Times New Roman" w:eastAsia="Times New Roman" w:hAnsi="Times New Roman" w:cs="Times New Roman"/>
          <w:sz w:val="24"/>
          <w:szCs w:val="24"/>
          <w:lang w:eastAsia="da-DK"/>
        </w:rPr>
        <w:fldChar w:fldCharType="end"/>
      </w:r>
      <w:r w:rsidR="00D24572">
        <w:rPr>
          <w:rFonts w:ascii="Times New Roman" w:eastAsia="Times New Roman" w:hAnsi="Times New Roman" w:cs="Times New Roman"/>
          <w:sz w:val="24"/>
          <w:szCs w:val="24"/>
          <w:lang w:eastAsia="da-DK"/>
        </w:rPr>
        <w:t xml:space="preserve">. This may </w:t>
      </w:r>
      <w:r w:rsidR="0038071A">
        <w:rPr>
          <w:rFonts w:ascii="Times New Roman" w:eastAsia="Times New Roman" w:hAnsi="Times New Roman" w:cs="Times New Roman"/>
          <w:sz w:val="24"/>
          <w:szCs w:val="24"/>
          <w:lang w:eastAsia="da-DK"/>
        </w:rPr>
        <w:t xml:space="preserve">in turn be used to identify </w:t>
      </w:r>
      <w:r>
        <w:rPr>
          <w:rFonts w:ascii="Times New Roman" w:eastAsia="Times New Roman" w:hAnsi="Times New Roman" w:cs="Times New Roman"/>
          <w:sz w:val="24"/>
          <w:szCs w:val="24"/>
          <w:lang w:eastAsia="da-DK"/>
        </w:rPr>
        <w:t xml:space="preserve">their potential final influence on </w:t>
      </w:r>
      <w:r w:rsidR="0038071A">
        <w:rPr>
          <w:rFonts w:ascii="Times New Roman" w:eastAsia="Times New Roman" w:hAnsi="Times New Roman" w:cs="Times New Roman"/>
          <w:sz w:val="24"/>
          <w:szCs w:val="24"/>
          <w:lang w:eastAsia="da-DK"/>
        </w:rPr>
        <w:t xml:space="preserve">protein </w:t>
      </w:r>
      <w:r>
        <w:rPr>
          <w:rFonts w:ascii="Times New Roman" w:eastAsia="Times New Roman" w:hAnsi="Times New Roman" w:cs="Times New Roman"/>
          <w:sz w:val="24"/>
          <w:szCs w:val="24"/>
          <w:lang w:eastAsia="da-DK"/>
        </w:rPr>
        <w:t>functionality or nutritional value. For example, a</w:t>
      </w:r>
      <w:r w:rsidRPr="006033EF">
        <w:rPr>
          <w:rFonts w:ascii="Times New Roman" w:eastAsia="Times New Roman" w:hAnsi="Times New Roman" w:cs="Times New Roman"/>
          <w:sz w:val="24"/>
          <w:szCs w:val="24"/>
          <w:lang w:eastAsia="da-DK"/>
        </w:rPr>
        <w:t xml:space="preserve"> relatively high </w:t>
      </w:r>
      <w:r w:rsidR="0038071A">
        <w:rPr>
          <w:rFonts w:ascii="Times New Roman" w:eastAsia="Times New Roman" w:hAnsi="Times New Roman" w:cs="Times New Roman"/>
          <w:sz w:val="24"/>
          <w:szCs w:val="24"/>
          <w:lang w:eastAsia="da-DK"/>
        </w:rPr>
        <w:t>proportion</w:t>
      </w:r>
      <w:r w:rsidR="0038071A" w:rsidRPr="006033EF">
        <w:rPr>
          <w:rFonts w:ascii="Times New Roman" w:eastAsia="Times New Roman" w:hAnsi="Times New Roman" w:cs="Times New Roman"/>
          <w:sz w:val="24"/>
          <w:szCs w:val="24"/>
          <w:lang w:eastAsia="da-DK"/>
        </w:rPr>
        <w:t xml:space="preserve"> </w:t>
      </w:r>
      <w:r w:rsidRPr="006033EF">
        <w:rPr>
          <w:rFonts w:ascii="Times New Roman" w:eastAsia="Times New Roman" w:hAnsi="Times New Roman" w:cs="Times New Roman"/>
          <w:sz w:val="24"/>
          <w:szCs w:val="24"/>
          <w:lang w:eastAsia="da-DK"/>
        </w:rPr>
        <w:t xml:space="preserve">of the β-sheet structure may induce </w:t>
      </w:r>
      <w:r w:rsidR="0038071A">
        <w:rPr>
          <w:rFonts w:ascii="Times New Roman" w:eastAsia="Times New Roman" w:hAnsi="Times New Roman" w:cs="Times New Roman"/>
          <w:sz w:val="24"/>
          <w:szCs w:val="24"/>
          <w:lang w:eastAsia="da-DK"/>
        </w:rPr>
        <w:t xml:space="preserve">a </w:t>
      </w:r>
      <w:r w:rsidRPr="006033EF">
        <w:rPr>
          <w:rFonts w:ascii="Times New Roman" w:eastAsia="Times New Roman" w:hAnsi="Times New Roman" w:cs="Times New Roman"/>
          <w:sz w:val="24"/>
          <w:szCs w:val="24"/>
          <w:lang w:eastAsia="da-DK"/>
        </w:rPr>
        <w:t>lower accessibility to the digestive enzymes</w:t>
      </w:r>
      <w:r>
        <w:rPr>
          <w:rFonts w:ascii="Times New Roman" w:eastAsia="Times New Roman" w:hAnsi="Times New Roman" w:cs="Times New Roman"/>
          <w:sz w:val="24"/>
          <w:szCs w:val="24"/>
          <w:lang w:eastAsia="da-DK"/>
        </w:rPr>
        <w:t>,</w:t>
      </w:r>
      <w:r w:rsidRPr="006033EF">
        <w:rPr>
          <w:rFonts w:ascii="Times New Roman" w:eastAsia="Times New Roman" w:hAnsi="Times New Roman" w:cs="Times New Roman"/>
          <w:sz w:val="24"/>
          <w:szCs w:val="24"/>
          <w:lang w:eastAsia="da-DK"/>
        </w:rPr>
        <w:t xml:space="preserve"> which might result in lower protein availability </w:t>
      </w:r>
      <w:r w:rsidRPr="006033EF">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"10.1079/bjn20051532", "ISBN" : "0007-1145", "ISSN" : "0007-1145", "PMID" : "16277766", "abstract" : "Studying the secondary structure of proteins leads to an understanding of the components that make up a whole protein, and such an understanding of the structure of the whole protein is often vital to understanding its digestive behaviour and nutritive value in animals. The main protein secondary structures are the alpha-helix and beta-sheet. The percentage of these two structures in protein secondary structures influences protein nutritive value, quality and digestive behaviour. A high percentage of beta-sheet structure may partly cause a low access to gastrointestinal digestive enzymes, which results in a low protein value. The objectives of the present study were to use advanced synchrotron-based Fourier transform IR (S-FTIR) microspectroscopy as a new approach to reveal the molecular chemistry of the protein secondary structures of feed tissues affected by heat-processing within intact tissue at a cellular level, and to quantify protein secondary structures using multicomponent peak modelling Gaussian and Lorentzian methods, in relation to protein digestive behaviours and nutritive value in the rumen, which was determined using the Cornell Net Carbohydrate Protein System. The synchrotron-based molecular chemistry research experiment was performed at the National Synchrotron Light Source at Brookhaven National Laboratory, US Department of Energy. The results showed that, with S-FTIR microspectroscopy, the molecular chemistry, ultrastructural chemical make-up and nutritive characteristics could be revealed at a high ultraspatial resolution ( approximately 10 microm). S-FTIR microspectroscopy revealed that the secondary structure of protein differed between raw and roasted golden flaxseeds in terms of the percentages and ratio of alpha-helixes and beta-sheets in the mid-IR range at the cellular level. By using multicomponent peak modelling, the results show that the roasting reduced (P&lt;0.05) the percentage of alpha-helixes (from 47.1 % to 36.1 %: S-FTIR absorption intensity), increased the percentage of beta-sheets (from 37.2 % to 49.8 %: S-FTIR absorption intensity) and reduced the alpha-helix to beta-sheet ratio (from 0.3 to 0.7) in the golden flaxseeds, which indicated a negative effect of the roasting on protein values, utilisation and bioavailability. These results were proved by the Cornell Net Carbohydrate Protein System in situ animal trial, which also revealed that roasting increased the amount of protein bound to lignin, and well as of the Ma\u2026", "author" : [ { "dropping-particle" : "", "family" : "Yu", "given" : "Peiqiang", "non-dropping-particle" : "", "parse-names" : false, "suffix" : "" } ], "container-title" : "The British journal of nutrition", "id" : "ITEM-1", "issue" : "5", "issued" : { "date-parts" : [ [ "2005" ] ] }, "page" : "655-665", "title" : "Protein secondary structures (alpha-helix and beta-sheet) at a cellular level and protein fractions in relation to rumen degradation behaviours of protein: a new approach.", "type" : "article-journal", "volume" : "94" }, "uris" : [ "http://www.mendeley.com/documents/?uuid=79de9ef0-0d1f-4126-a4e6-3f6022c079b2", "http://www.mendeley.com/documents/?uuid=278eb6a6-d522-471b-b304-c8c8907fb560" ] } ], "mendeley" : { "formattedCitation" : "(Yu, 2005)", "manualFormatting" : "(Yu et al., 2005)", "plainTextFormattedCitation" : "(Yu, 2005)", "previouslyFormattedCitation" : "(Yu, 2005)" }, "properties" : { "noteIndex" : 0 }, "schema" : "https://github.com/citation-style-language/schema/raw/master/csl-citation.json" }</w:instrText>
      </w:r>
      <w:r w:rsidRPr="006033EF">
        <w:rPr>
          <w:rFonts w:ascii="Times New Roman" w:eastAsia="Times New Roman" w:hAnsi="Times New Roman" w:cs="Times New Roman"/>
          <w:sz w:val="24"/>
          <w:szCs w:val="24"/>
          <w:lang w:eastAsia="da-DK"/>
        </w:rPr>
        <w:fldChar w:fldCharType="separate"/>
      </w:r>
      <w:r w:rsidRPr="006033EF">
        <w:rPr>
          <w:rFonts w:ascii="Times New Roman" w:eastAsia="Times New Roman" w:hAnsi="Times New Roman" w:cs="Times New Roman"/>
          <w:noProof/>
          <w:sz w:val="24"/>
          <w:szCs w:val="24"/>
          <w:lang w:eastAsia="da-DK"/>
        </w:rPr>
        <w:t>(Yu et al., 2005)</w:t>
      </w:r>
      <w:r w:rsidRPr="006033EF">
        <w:rPr>
          <w:rFonts w:ascii="Times New Roman" w:eastAsia="Times New Roman" w:hAnsi="Times New Roman" w:cs="Times New Roman"/>
          <w:sz w:val="24"/>
          <w:szCs w:val="24"/>
          <w:lang w:eastAsia="da-DK"/>
        </w:rPr>
        <w:fldChar w:fldCharType="end"/>
      </w:r>
      <w:r w:rsidRPr="006033EF">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Heating leads to an increase in the dipole coupling</w:t>
      </w:r>
      <w:r w:rsidRPr="006033EF">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that indicates presence of high content of aggregated β-sheet structures</w:t>
      </w:r>
      <w:r w:rsidRPr="006033EF">
        <w:rPr>
          <w:rFonts w:ascii="Times New Roman" w:eastAsia="Times New Roman" w:hAnsi="Times New Roman" w:cs="Times New Roman"/>
          <w:sz w:val="24"/>
          <w:szCs w:val="24"/>
          <w:lang w:eastAsia="da-DK"/>
        </w:rPr>
        <w:t xml:space="preserve"> </w:t>
      </w:r>
      <w:r w:rsidRPr="00996195">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"10.4236/jemaa.2012.411060", "ISSN" : "1942-0730", "abstract" : "The effects of microwave energy and conventional convective heating on bovine meat were studied in the mid-infrared region by FTIR spectroscopy, to highlight the differences between the two cooking methods. Samples of 100 g of bovine breast meat were cooked using three treatments: heating in a conventional electric oven at the temperature of 165\u00b0C for 16 min, heating in a microwave oven at 800 W for 95 sec, and heating in the same microwave oven at 650 W for 160 sec. Significant decreases in intensity of vibration bands of CH2 methylene group at 1921 and 1853 cm-1 and of the carbonyl band at 1742 cm-1 were observed after microwave heating with respect to heating in a conventional oven, showing that Maillard reaction occurs partially using microwave oven. Spectral analysis in the amide I region after microwave cooking at 800 W for 95 sec showed that an increase in intensity occurred in the region from 1665 to 1690 cm-1 which can be attributed to \u03b2-turns, characteristic of disorder processes in the protein. Further analysis after microwave cooking at 650 W for 160 sec evidenced major increase in intensity of \u03b2-turns content and the appearance of significant increases of \u03b2-sheet component at 1635 cm-1 and 1695 cm-1 that can be attributed to aggregated \u03b2-sheets structures.", "author" : [ { "dropping-particle" : "", "family" : "Calabr\u00f2", "given" : "E", "non-dropping-particle" : "", "parse-names" : false, "suffix" : "" }, { "dropping-particle" : "", "family" : "Magaz\u00f9", "given" : "S", "non-dropping-particle" : "", "parse-names" : false, "suffix" : "" } ], "container-title" : "Journal of Electromagnetic Analysis and Applications", "id" : "ITEM-1", "issue" : "11", "issued" : { "date-parts" : [ [ "2012" ] ] }, "page" : "433-439", "title" : "Comparison Between Conventional Convective Heating and Microwave Heating: An FTIR Spectroscopy Study of the Effects of Microwave Oven Cooking of Bovine Breast Meat", "type" : "article-journal", "volume" : "04" }, "uris" : [ "http://www.mendeley.com/documents/?uuid=3ae004c5-3ac2-467b-b681-bd93b4b123db", "http://www.mendeley.com/documents/?uuid=c5ab6ab1-7f1d-4064-b5b4-a8c665921979" ] }, { "id" : "ITEM-2", "itemData" : { "author" : [ { "dropping-particle" : "", "family" : "Herald", "given" : "Thomas J", "non-dropping-particle" : "", "parse-names" : false, "suffix" : "" }, { "dropping-particle" : "", "family" : "Smith", "given" : "Denise M", "non-dropping-particle" : "", "parse-names" : false, "suffix" : "" } ], "container-title" : "Journal of Agricultural and Food Chemistry", "id" : "ITEM-2", "issued" : { "date-parts" : [ [ "1992" ] ] }, "page" : "1737-1740", "title" : "Heat-Induced Changes in the Secondary Structure of Hen Egg S- Oval bumin", "type" : "article-journal", "volume" : "40" }, "uris" : [ "http://www.mendeley.com/documents/?uuid=0c48ee7a-c273-4298-aa34-298818def5b7", "http://www.mendeley.com/documents/?uuid=8a652119-2a3d-4416-9504-8b738dd93ac7" ] }, { "id" : "ITEM-3", "itemData" : { "DOI" : "10.1079/bjn20051532", "ISBN" : "0007-1145", "ISSN" : "0007-1145", "PMID" : "16277766", "abstract" : "Studying the secondary structure of proteins leads to an understanding of the components that make up a whole protein, and such an understanding of the structure of the whole protein is often vital to understanding its digestive behaviour and nutritive value in animals. The main protein secondary structures are the alpha-helix and beta-sheet. The percentage of these two structures in protein secondary structures influences protein nutritive value, quality and digestive behaviour. A high percentage of beta-sheet structure may partly cause a low access to gastrointestinal digestive enzymes, which results in a low protein value. The objectives of the present study were to use advanced synchrotron-based Fourier transform IR (S-FTIR) microspectroscopy as a new approach to reveal the molecular chemistry of the protein secondary structures of feed tissues affected by heat-processing within intact tissue at a cellular level, and to quantify protein secondary structures using multicomponent peak modelling Gaussian and Lorentzian methods, in relation to protein digestive behaviours and nutritive value in the rumen, which was determined using the Cornell Net Carbohydrate Protein System. The synchrotron-based molecular chemistry research experiment was performed at the National Synchrotron Light Source at Brookhaven National Laboratory, US Department of Energy. The results showed that, with S-FTIR microspectroscopy, the molecular chemistry, ultrastructural chemical make-up and nutritive characteristics could be revealed at a high ultraspatial resolution ( approximately 10 microm). S-FTIR microspectroscopy revealed that the secondary structure of protein differed between raw and roasted golden flaxseeds in terms of the percentages and ratio of alpha-helixes and beta-sheets in the mid-IR range at the cellular level. By using multicomponent peak modelling, the results show that the roasting reduced (P&lt;0.05) the percentage of alpha-helixes (from 47.1 % to 36.1 %: S-FTIR absorption intensity), increased the percentage of beta-sheets (from 37.2 % to 49.8 %: S-FTIR absorption intensity) and reduced the alpha-helix to beta-sheet ratio (from 0.3 to 0.7) in the golden flaxseeds, which indicated a negative effect of the roasting on protein values, utilisation and bioavailability. These results were proved by the Cornell Net Carbohydrate Protein System in situ animal trial, which also revealed that roasting increased the amount of protein bound to lignin, and well as of the Ma\u2026", "author" : [ { "dropping-particle" : "", "family" : "Yu", "given" : "Peiqiang", "non-dropping-particle" : "", "parse-names" : false, "suffix" : "" } ], "container-title" : "The British journal of nutrition", "id" : "ITEM-3", "issue" : "5", "issued" : { "date-parts" : [ [ "2005" ] ] }, "page" : "655-665", "title" : "Protein secondary structures (alpha-helix and beta-sheet) at a cellular level and protein fractions in relation to rumen degradation behaviours of protein: a new approach.", "type" : "article-journal", "volume" : "94" }, "uris" : [ "http://www.mendeley.com/documents/?uuid=278eb6a6-d522-471b-b304-c8c8907fb560", "http://www.mendeley.com/documents/?uuid=79de9ef0-0d1f-4126-a4e6-3f6022c079b2" ] } ], "mendeley" : { "formattedCitation" : "(Calabr\u00f2 &amp; Magaz\u00f9, 2012; Herald &amp; Smith, 1992; Yu, 2005)", "manualFormatting" : "(Calabr\u00f2 &amp; Magaz\u00f9, 2012; Herald &amp; Smith, 1992; Yu et al., 2005)", "plainTextFormattedCitation" : "(Calabr\u00f2 &amp; Magaz\u00f9, 2012; Herald &amp; Smith, 1992; Yu, 2005)", "previouslyFormattedCitation" : "(Calabr\u00f2 &amp; Magaz\u00f9, 2012; Herald &amp; Smith, 1992; Yu, 2005)" }, "properties" : { "noteIndex" : 0 }, "schema" : "https://github.com/citation-style-language/schema/raw/master/csl-citation.json" }</w:instrText>
      </w:r>
      <w:r w:rsidRPr="00996195">
        <w:rPr>
          <w:rFonts w:ascii="Times New Roman" w:eastAsia="Times New Roman" w:hAnsi="Times New Roman" w:cs="Times New Roman"/>
          <w:sz w:val="24"/>
          <w:szCs w:val="24"/>
          <w:lang w:eastAsia="da-DK"/>
        </w:rPr>
        <w:fldChar w:fldCharType="separate"/>
      </w:r>
      <w:r w:rsidRPr="00FD7D0D">
        <w:rPr>
          <w:rFonts w:ascii="Times New Roman" w:eastAsia="Times New Roman" w:hAnsi="Times New Roman" w:cs="Times New Roman"/>
          <w:noProof/>
          <w:sz w:val="24"/>
          <w:szCs w:val="24"/>
          <w:lang w:eastAsia="da-DK"/>
        </w:rPr>
        <w:t>(Calabrò &amp; Magazù, 2012; Herald &amp; Smith, 1992; Yu</w:t>
      </w:r>
      <w:r w:rsidR="00322296">
        <w:rPr>
          <w:rFonts w:ascii="Times New Roman" w:eastAsia="Times New Roman" w:hAnsi="Times New Roman" w:cs="Times New Roman"/>
          <w:noProof/>
          <w:sz w:val="24"/>
          <w:szCs w:val="24"/>
          <w:lang w:eastAsia="da-DK"/>
        </w:rPr>
        <w:t xml:space="preserve"> </w:t>
      </w:r>
      <w:r w:rsidR="00322296" w:rsidRPr="006033EF">
        <w:rPr>
          <w:rFonts w:ascii="Times New Roman" w:eastAsia="Times New Roman" w:hAnsi="Times New Roman" w:cs="Times New Roman"/>
          <w:noProof/>
          <w:sz w:val="24"/>
          <w:szCs w:val="24"/>
          <w:lang w:eastAsia="da-DK"/>
        </w:rPr>
        <w:t>et al.</w:t>
      </w:r>
      <w:r w:rsidRPr="00FD7D0D">
        <w:rPr>
          <w:rFonts w:ascii="Times New Roman" w:eastAsia="Times New Roman" w:hAnsi="Times New Roman" w:cs="Times New Roman"/>
          <w:noProof/>
          <w:sz w:val="24"/>
          <w:szCs w:val="24"/>
          <w:lang w:eastAsia="da-DK"/>
        </w:rPr>
        <w:t>, 2005)</w:t>
      </w:r>
      <w:r w:rsidRPr="00996195">
        <w:rPr>
          <w:rFonts w:ascii="Times New Roman" w:eastAsia="Times New Roman" w:hAnsi="Times New Roman" w:cs="Times New Roman"/>
          <w:sz w:val="24"/>
          <w:szCs w:val="24"/>
          <w:lang w:eastAsia="da-DK"/>
        </w:rPr>
        <w:fldChar w:fldCharType="end"/>
      </w:r>
      <w:r w:rsidRPr="00996195">
        <w:rPr>
          <w:rFonts w:ascii="Times New Roman" w:eastAsia="Times New Roman" w:hAnsi="Times New Roman" w:cs="Times New Roman"/>
          <w:sz w:val="24"/>
          <w:szCs w:val="24"/>
          <w:lang w:eastAsia="da-DK"/>
        </w:rPr>
        <w:t xml:space="preserve">. With escalating temperatures, heat denaturation occurs with a conformational </w:t>
      </w:r>
      <w:r w:rsidRPr="00996195">
        <w:rPr>
          <w:rFonts w:ascii="Times New Roman" w:eastAsia="Times New Roman" w:hAnsi="Times New Roman" w:cs="Times New Roman"/>
          <w:sz w:val="24"/>
          <w:szCs w:val="24"/>
          <w:lang w:eastAsia="da-DK"/>
        </w:rPr>
        <w:lastRenderedPageBreak/>
        <w:t>transition and geometrical alteration at around 65</w:t>
      </w:r>
      <w:r>
        <w:rPr>
          <w:rFonts w:ascii="Times New Roman" w:eastAsia="Times New Roman" w:hAnsi="Times New Roman" w:cs="Times New Roman"/>
          <w:sz w:val="24"/>
          <w:szCs w:val="24"/>
          <w:lang w:eastAsia="da-DK"/>
        </w:rPr>
        <w:t xml:space="preserve"> </w:t>
      </w:r>
      <w:r w:rsidRPr="00996195">
        <w:rPr>
          <w:rFonts w:ascii="Times New Roman" w:eastAsia="Times New Roman" w:hAnsi="Times New Roman" w:cs="Times New Roman"/>
          <w:sz w:val="24"/>
          <w:szCs w:val="24"/>
          <w:lang w:eastAsia="da-DK"/>
        </w:rPr>
        <w:t xml:space="preserve">°C </w:t>
      </w:r>
      <w:r w:rsidRPr="00996195">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"10.1016/S0022-2860(99)00107-6", "ISBN" : "0022-2860", "ISSN" : "00222860", "abstract" : "The secondary structure and thermostability of the extrinsic 16 kDa protein of the spinach photosystem II (OEC16) were characterized in solution between 25 and 75??C using Fourier transform infrared (FTIR) spectroscopy. Quantitative analyses of the amide I band (1700-1600 cm-1) showed that the OEC16 subunit contains 34% ??-helix, 28% ??-sheet, 6% turn, and 32% disorder structures at 25??C. This structural feature differs significantly from that of OEC23 as we had reported previously (H. Zhang, Y. Ishikawa, Y. Yamamoto, R. Carpentier, FEBS Letters 426 (1998) 347-351), although both the OEC subunits are involved in regulating Ca2+ and Cl- requirements. In addition, it was observed that the structure of OEC16 is stable at &lt; 60??C. At increased temperatures, however, thermal denaturation due to an irreversible protein aggregation occurs with a conformational transition at ~65??C. This transitional temperature is considerably higher than that (42.5??C) of the PSII reaction centers as also determined by FTIR spectroscopy (J. De Las Rivas, J. Barber, Biochemistry 36 (1997) 8897-8903). The higher thermostability of OEC16 may indicate the role of OEC16 against heat inactivation of PSII in vivo.", "author" : [ { "dropping-particle" : "", "family" : "Zhang", "given" : "H.", "non-dropping-particle" : "", "parse-names" : false, "suffix" : "" }, { "dropping-particle" : "", "family" : "Yamamoto", "given" : "Y.", "non-dropping-particle" : "", "parse-names" : false, "suffix" : "" }, { "dropping-particle" : "", "family" : "Ishikawa", "given" : "Y.", "non-dropping-particle" : "", "parse-names" : false, "suffix" : "" }, { "dropping-particle" : "", "family" : "Carpentier", "given" : "R.", "non-dropping-particle" : "", "parse-names" : false, "suffix" : "" } ], "container-title" : "Journal of Molecular Structure", "id" : "ITEM-1", "issue" : "1-3", "issued" : { "date-parts" : [ [ "1999" ] ] }, "page" : "127-132", "title" : "Characterization of the secondary structure and thermostability of the extrinsic 16 kilodalton protein of spinach photosystem II by Fourier transform infrared spectroscopy", "type" : "article-journal", "volume" : "513" }, "uris" : [ "http://www.mendeley.com/documents/?uuid=a29fda85-8307-4c39-b7b1-45afcf21a3cf", "http://www.mendeley.com/documents/?uuid=4ce17f37-65e4-4c65-8d29-51c52908191b" ] } ], "mendeley" : { "formattedCitation" : "(Zhang, Yamamoto, Ishikawa, &amp; Carpentier, 1999)", "plainTextFormattedCitation" : "(Zhang, Yamamoto, Ishikawa, &amp; Carpentier, 1999)", "previouslyFormattedCitation" : "(Zhang, Yamamoto, Ishikawa, &amp; Carpentier, 1999)" }, "properties" : { "noteIndex" : 0 }, "schema" : "https://github.com/citation-style-language/schema/raw/master/csl-citation.json" }</w:instrText>
      </w:r>
      <w:r w:rsidRPr="00996195">
        <w:rPr>
          <w:rFonts w:ascii="Times New Roman" w:eastAsia="Times New Roman" w:hAnsi="Times New Roman" w:cs="Times New Roman"/>
          <w:sz w:val="24"/>
          <w:szCs w:val="24"/>
          <w:lang w:eastAsia="da-DK"/>
        </w:rPr>
        <w:fldChar w:fldCharType="separate"/>
      </w:r>
      <w:r w:rsidR="00DC73CA" w:rsidRPr="00DC73CA">
        <w:rPr>
          <w:rFonts w:ascii="Times New Roman" w:eastAsia="Times New Roman" w:hAnsi="Times New Roman" w:cs="Times New Roman"/>
          <w:noProof/>
          <w:sz w:val="24"/>
          <w:szCs w:val="24"/>
          <w:lang w:eastAsia="da-DK"/>
        </w:rPr>
        <w:t>(Zhang, Yamamoto, Ishikawa, &amp; Carpentier, 1999)</w:t>
      </w:r>
      <w:r w:rsidRPr="00996195">
        <w:rPr>
          <w:rFonts w:ascii="Times New Roman" w:eastAsia="Times New Roman" w:hAnsi="Times New Roman" w:cs="Times New Roman"/>
          <w:sz w:val="24"/>
          <w:szCs w:val="24"/>
          <w:lang w:eastAsia="da-DK"/>
        </w:rPr>
        <w:fldChar w:fldCharType="end"/>
      </w:r>
      <w:r w:rsidRPr="00996195">
        <w:rPr>
          <w:rFonts w:ascii="Times New Roman" w:eastAsia="Times New Roman" w:hAnsi="Times New Roman" w:cs="Times New Roman"/>
          <w:sz w:val="24"/>
          <w:szCs w:val="24"/>
          <w:lang w:eastAsia="da-DK"/>
        </w:rPr>
        <w:t>.</w:t>
      </w:r>
      <w:r w:rsidR="007B0B1C">
        <w:rPr>
          <w:rFonts w:ascii="Times New Roman" w:eastAsia="Times New Roman" w:hAnsi="Times New Roman" w:cs="Times New Roman"/>
          <w:sz w:val="24"/>
          <w:szCs w:val="24"/>
          <w:lang w:eastAsia="da-DK"/>
        </w:rPr>
        <w:t xml:space="preserve"> However, not much work has been carried out in the field of vibrational spectroscopy to understand how </w:t>
      </w:r>
      <w:r w:rsidR="00C27DF3">
        <w:rPr>
          <w:rFonts w:ascii="Times New Roman" w:eastAsia="Times New Roman" w:hAnsi="Times New Roman" w:cs="Times New Roman"/>
          <w:sz w:val="24"/>
          <w:szCs w:val="24"/>
          <w:lang w:eastAsia="da-DK"/>
        </w:rPr>
        <w:t xml:space="preserve">modifications </w:t>
      </w:r>
      <w:r w:rsidR="007B0B1C">
        <w:rPr>
          <w:rFonts w:ascii="Times New Roman" w:eastAsia="Times New Roman" w:hAnsi="Times New Roman" w:cs="Times New Roman"/>
          <w:sz w:val="24"/>
          <w:szCs w:val="24"/>
          <w:lang w:eastAsia="da-DK"/>
        </w:rPr>
        <w:t>in structural elements of meat could influence nutritional bioavailability</w:t>
      </w:r>
      <w:r w:rsidR="00C27DF3">
        <w:rPr>
          <w:rFonts w:ascii="Times New Roman" w:eastAsia="Times New Roman" w:hAnsi="Times New Roman" w:cs="Times New Roman"/>
          <w:sz w:val="24"/>
          <w:szCs w:val="24"/>
          <w:lang w:eastAsia="da-DK"/>
        </w:rPr>
        <w:t xml:space="preserve"> or quality changes</w:t>
      </w:r>
      <w:r w:rsidR="007B0B1C">
        <w:rPr>
          <w:rFonts w:ascii="Times New Roman" w:eastAsia="Times New Roman" w:hAnsi="Times New Roman" w:cs="Times New Roman"/>
          <w:sz w:val="24"/>
          <w:szCs w:val="24"/>
          <w:lang w:eastAsia="da-DK"/>
        </w:rPr>
        <w:t>.</w:t>
      </w:r>
    </w:p>
    <w:p w14:paraId="44D2EF18" w14:textId="6F99798B" w:rsidR="007E1FB7" w:rsidRDefault="007B0B1C" w:rsidP="00C34447">
      <w:pPr>
        <w:shd w:val="clear" w:color="auto" w:fill="FFFFFF"/>
        <w:spacing w:after="0" w:line="480" w:lineRule="auto"/>
        <w:ind w:firstLine="426"/>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w:t>
      </w:r>
      <w:r w:rsidR="00F948E6" w:rsidRPr="00996195">
        <w:rPr>
          <w:rFonts w:ascii="Times New Roman" w:eastAsia="Times New Roman" w:hAnsi="Times New Roman" w:cs="Times New Roman"/>
          <w:sz w:val="24"/>
          <w:szCs w:val="24"/>
          <w:lang w:eastAsia="da-DK"/>
        </w:rPr>
        <w:t xml:space="preserve">n this project, our objective was to </w:t>
      </w:r>
      <w:r>
        <w:rPr>
          <w:rFonts w:ascii="Times New Roman" w:eastAsia="Times New Roman" w:hAnsi="Times New Roman" w:cs="Times New Roman"/>
          <w:sz w:val="24"/>
          <w:szCs w:val="24"/>
          <w:lang w:eastAsia="da-DK"/>
        </w:rPr>
        <w:t>elucidate</w:t>
      </w:r>
      <w:r w:rsidRPr="00996195">
        <w:rPr>
          <w:rFonts w:ascii="Times New Roman" w:eastAsia="Times New Roman" w:hAnsi="Times New Roman" w:cs="Times New Roman"/>
          <w:sz w:val="24"/>
          <w:szCs w:val="24"/>
          <w:lang w:eastAsia="da-DK"/>
        </w:rPr>
        <w:t xml:space="preserve"> </w:t>
      </w:r>
      <w:r w:rsidR="00F948E6" w:rsidRPr="00996195">
        <w:rPr>
          <w:rFonts w:ascii="Times New Roman" w:eastAsia="Times New Roman" w:hAnsi="Times New Roman" w:cs="Times New Roman"/>
          <w:sz w:val="24"/>
          <w:szCs w:val="24"/>
          <w:lang w:eastAsia="da-DK"/>
        </w:rPr>
        <w:t xml:space="preserve">the effect of </w:t>
      </w:r>
      <w:r w:rsidR="00E91377" w:rsidRPr="00996195">
        <w:rPr>
          <w:rFonts w:ascii="Times New Roman" w:eastAsia="Times New Roman" w:hAnsi="Times New Roman" w:cs="Times New Roman"/>
          <w:sz w:val="24"/>
          <w:szCs w:val="24"/>
          <w:lang w:eastAsia="da-DK"/>
        </w:rPr>
        <w:t xml:space="preserve">different </w:t>
      </w:r>
      <w:r w:rsidR="00D34A9C" w:rsidRPr="00996195">
        <w:rPr>
          <w:rFonts w:ascii="Times New Roman" w:eastAsia="Times New Roman" w:hAnsi="Times New Roman" w:cs="Times New Roman"/>
          <w:sz w:val="24"/>
          <w:szCs w:val="24"/>
          <w:lang w:eastAsia="da-DK"/>
        </w:rPr>
        <w:t xml:space="preserve">common </w:t>
      </w:r>
      <w:r>
        <w:rPr>
          <w:rFonts w:ascii="Times New Roman" w:eastAsia="Times New Roman" w:hAnsi="Times New Roman" w:cs="Times New Roman"/>
          <w:sz w:val="24"/>
          <w:szCs w:val="24"/>
          <w:lang w:eastAsia="da-DK"/>
        </w:rPr>
        <w:t xml:space="preserve">heat </w:t>
      </w:r>
      <w:r w:rsidR="00D34A9C" w:rsidRPr="00996195">
        <w:rPr>
          <w:rFonts w:ascii="Times New Roman" w:eastAsia="Times New Roman" w:hAnsi="Times New Roman" w:cs="Times New Roman"/>
          <w:sz w:val="24"/>
          <w:szCs w:val="24"/>
          <w:lang w:eastAsia="da-DK"/>
        </w:rPr>
        <w:t xml:space="preserve">processing </w:t>
      </w:r>
      <w:r w:rsidR="004B3503" w:rsidRPr="00996195">
        <w:rPr>
          <w:rFonts w:ascii="Times New Roman" w:eastAsia="Times New Roman" w:hAnsi="Times New Roman" w:cs="Times New Roman"/>
          <w:sz w:val="24"/>
          <w:szCs w:val="24"/>
          <w:lang w:eastAsia="da-DK"/>
        </w:rPr>
        <w:t>methods</w:t>
      </w:r>
      <w:r w:rsidR="00F04BF6" w:rsidRPr="00996195">
        <w:rPr>
          <w:rFonts w:ascii="Times New Roman" w:eastAsia="Times New Roman" w:hAnsi="Times New Roman" w:cs="Times New Roman"/>
          <w:sz w:val="24"/>
          <w:szCs w:val="24"/>
          <w:lang w:eastAsia="da-DK"/>
        </w:rPr>
        <w:t xml:space="preserve"> on the structural </w:t>
      </w:r>
      <w:r w:rsidR="006A0D59" w:rsidRPr="00996195">
        <w:rPr>
          <w:rFonts w:ascii="Times New Roman" w:eastAsia="Times New Roman" w:hAnsi="Times New Roman" w:cs="Times New Roman"/>
          <w:sz w:val="24"/>
          <w:szCs w:val="24"/>
          <w:lang w:eastAsia="da-DK"/>
        </w:rPr>
        <w:t>modification</w:t>
      </w:r>
      <w:r>
        <w:rPr>
          <w:rFonts w:ascii="Times New Roman" w:eastAsia="Times New Roman" w:hAnsi="Times New Roman" w:cs="Times New Roman"/>
          <w:sz w:val="24"/>
          <w:szCs w:val="24"/>
          <w:lang w:eastAsia="da-DK"/>
        </w:rPr>
        <w:t xml:space="preserve"> of </w:t>
      </w:r>
      <w:r w:rsidR="00C27DF3">
        <w:rPr>
          <w:rFonts w:ascii="Times New Roman" w:eastAsia="Times New Roman" w:hAnsi="Times New Roman" w:cs="Times New Roman"/>
          <w:sz w:val="24"/>
          <w:szCs w:val="24"/>
          <w:lang w:eastAsia="da-DK"/>
        </w:rPr>
        <w:t xml:space="preserve">pork </w:t>
      </w:r>
      <w:r>
        <w:rPr>
          <w:rFonts w:ascii="Times New Roman" w:eastAsia="Times New Roman" w:hAnsi="Times New Roman" w:cs="Times New Roman"/>
          <w:sz w:val="24"/>
          <w:szCs w:val="24"/>
          <w:lang w:eastAsia="da-DK"/>
        </w:rPr>
        <w:t>proteins</w:t>
      </w:r>
      <w:r w:rsidR="00976CAD">
        <w:rPr>
          <w:rFonts w:ascii="Times New Roman" w:eastAsia="Times New Roman" w:hAnsi="Times New Roman" w:cs="Times New Roman"/>
          <w:sz w:val="24"/>
          <w:szCs w:val="24"/>
          <w:lang w:eastAsia="da-DK"/>
        </w:rPr>
        <w:t xml:space="preserve">. </w:t>
      </w:r>
      <w:r w:rsidR="00F16F9E">
        <w:rPr>
          <w:rFonts w:ascii="Times New Roman" w:eastAsia="Times New Roman" w:hAnsi="Times New Roman" w:cs="Times New Roman"/>
          <w:sz w:val="24"/>
          <w:szCs w:val="24"/>
          <w:lang w:eastAsia="da-DK"/>
        </w:rPr>
        <w:t>We</w:t>
      </w:r>
      <w:r w:rsidR="00264AE8" w:rsidRPr="00996195">
        <w:rPr>
          <w:rFonts w:ascii="Times New Roman" w:eastAsia="Times New Roman" w:hAnsi="Times New Roman" w:cs="Times New Roman"/>
          <w:sz w:val="24"/>
          <w:szCs w:val="24"/>
          <w:lang w:eastAsia="da-DK"/>
        </w:rPr>
        <w:t xml:space="preserve"> also </w:t>
      </w:r>
      <w:r>
        <w:rPr>
          <w:rFonts w:ascii="Times New Roman" w:eastAsia="Times New Roman" w:hAnsi="Times New Roman" w:cs="Times New Roman"/>
          <w:sz w:val="24"/>
          <w:szCs w:val="24"/>
          <w:lang w:eastAsia="da-DK"/>
        </w:rPr>
        <w:t>shed some light on</w:t>
      </w:r>
      <w:r w:rsidRPr="00996195">
        <w:rPr>
          <w:rFonts w:ascii="Times New Roman" w:eastAsia="Times New Roman" w:hAnsi="Times New Roman" w:cs="Times New Roman"/>
          <w:sz w:val="24"/>
          <w:szCs w:val="24"/>
          <w:lang w:eastAsia="da-DK"/>
        </w:rPr>
        <w:t xml:space="preserve"> </w:t>
      </w:r>
      <w:r w:rsidR="00264AE8" w:rsidRPr="00996195">
        <w:rPr>
          <w:rFonts w:ascii="Times New Roman" w:eastAsia="Times New Roman" w:hAnsi="Times New Roman" w:cs="Times New Roman"/>
          <w:sz w:val="24"/>
          <w:szCs w:val="24"/>
          <w:lang w:eastAsia="da-DK"/>
        </w:rPr>
        <w:t xml:space="preserve">the </w:t>
      </w:r>
      <w:r w:rsidR="001F569D" w:rsidRPr="00996195">
        <w:rPr>
          <w:rFonts w:ascii="Times New Roman" w:eastAsia="Times New Roman" w:hAnsi="Times New Roman" w:cs="Times New Roman"/>
          <w:sz w:val="24"/>
          <w:szCs w:val="24"/>
          <w:lang w:eastAsia="da-DK"/>
        </w:rPr>
        <w:t xml:space="preserve">intricate </w:t>
      </w:r>
      <w:r w:rsidR="00264AE8" w:rsidRPr="00996195">
        <w:rPr>
          <w:rFonts w:ascii="Times New Roman" w:eastAsia="Times New Roman" w:hAnsi="Times New Roman" w:cs="Times New Roman"/>
          <w:sz w:val="24"/>
          <w:szCs w:val="24"/>
          <w:lang w:eastAsia="da-DK"/>
        </w:rPr>
        <w:t xml:space="preserve">chemistry behind </w:t>
      </w:r>
      <w:r>
        <w:rPr>
          <w:rFonts w:ascii="Times New Roman" w:eastAsia="Times New Roman" w:hAnsi="Times New Roman" w:cs="Times New Roman"/>
          <w:sz w:val="24"/>
          <w:szCs w:val="24"/>
          <w:lang w:eastAsia="da-DK"/>
        </w:rPr>
        <w:t xml:space="preserve">changes in </w:t>
      </w:r>
      <w:r w:rsidR="00264AE8" w:rsidRPr="00996195">
        <w:rPr>
          <w:rFonts w:ascii="Times New Roman" w:eastAsia="Times New Roman" w:hAnsi="Times New Roman" w:cs="Times New Roman"/>
          <w:sz w:val="24"/>
          <w:szCs w:val="24"/>
          <w:lang w:eastAsia="da-DK"/>
        </w:rPr>
        <w:t xml:space="preserve">protein </w:t>
      </w:r>
      <w:r w:rsidR="00704ED9" w:rsidRPr="00996195">
        <w:rPr>
          <w:rFonts w:ascii="Times New Roman" w:eastAsia="Times New Roman" w:hAnsi="Times New Roman" w:cs="Times New Roman"/>
          <w:sz w:val="24"/>
          <w:szCs w:val="24"/>
          <w:lang w:eastAsia="da-DK"/>
        </w:rPr>
        <w:t>structures</w:t>
      </w:r>
      <w:r>
        <w:rPr>
          <w:rFonts w:ascii="Times New Roman" w:eastAsia="Times New Roman" w:hAnsi="Times New Roman" w:cs="Times New Roman"/>
          <w:sz w:val="24"/>
          <w:szCs w:val="24"/>
          <w:lang w:eastAsia="da-DK"/>
        </w:rPr>
        <w:t xml:space="preserve"> and how the</w:t>
      </w:r>
      <w:r w:rsidR="001F569D" w:rsidRPr="00996195">
        <w:rPr>
          <w:rFonts w:ascii="Times New Roman" w:eastAsia="Times New Roman" w:hAnsi="Times New Roman" w:cs="Times New Roman"/>
          <w:sz w:val="24"/>
          <w:szCs w:val="24"/>
          <w:lang w:eastAsia="da-DK"/>
        </w:rPr>
        <w:t xml:space="preserve"> folding patterns </w:t>
      </w:r>
      <w:r>
        <w:rPr>
          <w:rFonts w:ascii="Times New Roman" w:eastAsia="Times New Roman" w:hAnsi="Times New Roman" w:cs="Times New Roman"/>
          <w:sz w:val="24"/>
          <w:szCs w:val="24"/>
          <w:lang w:eastAsia="da-DK"/>
        </w:rPr>
        <w:t xml:space="preserve">are </w:t>
      </w:r>
      <w:r w:rsidR="001F569D" w:rsidRPr="00996195">
        <w:rPr>
          <w:rFonts w:ascii="Times New Roman" w:eastAsia="Times New Roman" w:hAnsi="Times New Roman" w:cs="Times New Roman"/>
          <w:sz w:val="24"/>
          <w:szCs w:val="24"/>
          <w:lang w:eastAsia="da-DK"/>
        </w:rPr>
        <w:t xml:space="preserve">affected by thermal processing after Fourier </w:t>
      </w:r>
      <w:r w:rsidR="004C171E" w:rsidRPr="00996195">
        <w:rPr>
          <w:rFonts w:ascii="Times New Roman" w:eastAsia="Times New Roman" w:hAnsi="Times New Roman" w:cs="Times New Roman"/>
          <w:sz w:val="24"/>
          <w:szCs w:val="24"/>
          <w:lang w:eastAsia="da-DK"/>
        </w:rPr>
        <w:t>Self-Deconvolution (FSD)</w:t>
      </w:r>
      <w:r w:rsidR="001F569D" w:rsidRPr="00996195">
        <w:rPr>
          <w:rFonts w:ascii="Times New Roman" w:eastAsia="Times New Roman" w:hAnsi="Times New Roman" w:cs="Times New Roman"/>
          <w:sz w:val="24"/>
          <w:szCs w:val="24"/>
          <w:lang w:eastAsia="da-DK"/>
        </w:rPr>
        <w:t xml:space="preserve"> and </w:t>
      </w:r>
      <w:r w:rsidR="004C171E" w:rsidRPr="00996195">
        <w:rPr>
          <w:rFonts w:ascii="Times New Roman" w:eastAsia="Times New Roman" w:hAnsi="Times New Roman" w:cs="Times New Roman"/>
          <w:sz w:val="24"/>
          <w:szCs w:val="24"/>
          <w:lang w:eastAsia="da-DK"/>
        </w:rPr>
        <w:t>Gaussian</w:t>
      </w:r>
      <w:r w:rsidR="001F569D" w:rsidRPr="00996195">
        <w:rPr>
          <w:rFonts w:ascii="Times New Roman" w:eastAsia="Times New Roman" w:hAnsi="Times New Roman" w:cs="Times New Roman"/>
          <w:sz w:val="24"/>
          <w:szCs w:val="24"/>
          <w:lang w:eastAsia="da-DK"/>
        </w:rPr>
        <w:t xml:space="preserve"> m</w:t>
      </w:r>
      <w:r w:rsidR="00105851" w:rsidRPr="00996195">
        <w:rPr>
          <w:rFonts w:ascii="Times New Roman" w:eastAsia="Times New Roman" w:hAnsi="Times New Roman" w:cs="Times New Roman"/>
          <w:sz w:val="24"/>
          <w:szCs w:val="24"/>
          <w:lang w:eastAsia="da-DK"/>
        </w:rPr>
        <w:t>ulticomponent peak fitting</w:t>
      </w:r>
      <w:r w:rsidR="001F569D" w:rsidRPr="00996195">
        <w:rPr>
          <w:rFonts w:ascii="Times New Roman" w:eastAsia="Times New Roman" w:hAnsi="Times New Roman" w:cs="Times New Roman"/>
          <w:sz w:val="24"/>
          <w:szCs w:val="24"/>
          <w:lang w:eastAsia="da-DK"/>
        </w:rPr>
        <w:t>.</w:t>
      </w:r>
      <w:r w:rsidR="00264AE8" w:rsidRPr="00996195">
        <w:rPr>
          <w:rFonts w:ascii="Times New Roman" w:eastAsia="Times New Roman" w:hAnsi="Times New Roman" w:cs="Times New Roman"/>
          <w:sz w:val="24"/>
          <w:szCs w:val="24"/>
          <w:lang w:eastAsia="da-DK"/>
        </w:rPr>
        <w:t xml:space="preserve"> </w:t>
      </w:r>
      <w:r w:rsidR="007E1FB7">
        <w:rPr>
          <w:rFonts w:ascii="Times New Roman" w:eastAsia="Times New Roman" w:hAnsi="Times New Roman" w:cs="Times New Roman"/>
          <w:sz w:val="24"/>
          <w:szCs w:val="24"/>
          <w:lang w:eastAsia="da-DK"/>
        </w:rPr>
        <w:t>Alongside, authors would like to put emphasis on effect of temperature-time combinations that could possibly alter the physicochemical status of pork proteins leading to either enhancement or deterioration in functionality.</w:t>
      </w:r>
    </w:p>
    <w:p w14:paraId="6224F8F1" w14:textId="288985EB" w:rsidR="00955A24" w:rsidRPr="009058CA" w:rsidRDefault="00955A24" w:rsidP="00842945">
      <w:pPr>
        <w:pStyle w:val="ListParagraph"/>
        <w:numPr>
          <w:ilvl w:val="0"/>
          <w:numId w:val="2"/>
        </w:numPr>
        <w:shd w:val="clear" w:color="auto" w:fill="FFFFFF"/>
        <w:spacing w:after="0" w:line="480" w:lineRule="auto"/>
        <w:rPr>
          <w:rFonts w:ascii="Times New Roman" w:eastAsia="Times New Roman" w:hAnsi="Times New Roman" w:cs="Times New Roman"/>
          <w:b/>
          <w:color w:val="252525"/>
          <w:sz w:val="24"/>
          <w:szCs w:val="24"/>
          <w:lang w:eastAsia="da-DK"/>
        </w:rPr>
      </w:pPr>
      <w:r w:rsidRPr="00996195">
        <w:rPr>
          <w:rFonts w:ascii="Times New Roman" w:eastAsia="Times New Roman" w:hAnsi="Times New Roman" w:cs="Times New Roman"/>
          <w:b/>
          <w:color w:val="252525"/>
          <w:sz w:val="24"/>
          <w:szCs w:val="24"/>
          <w:lang w:eastAsia="da-DK"/>
        </w:rPr>
        <w:t>Materials and methods</w:t>
      </w:r>
    </w:p>
    <w:p w14:paraId="27834941" w14:textId="7EF298D0" w:rsidR="00FD7D0D" w:rsidRPr="00105C9A" w:rsidRDefault="00FD7D0D" w:rsidP="00842945">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sidRPr="00105C9A">
        <w:rPr>
          <w:rFonts w:ascii="Times New Roman" w:eastAsia="Times New Roman" w:hAnsi="Times New Roman" w:cs="Times New Roman"/>
          <w:i/>
          <w:color w:val="252525"/>
          <w:sz w:val="24"/>
          <w:szCs w:val="24"/>
          <w:lang w:eastAsia="da-DK"/>
        </w:rPr>
        <w:t xml:space="preserve"> Chemical Reagents</w:t>
      </w:r>
    </w:p>
    <w:p w14:paraId="1CD8A308" w14:textId="2562E8B3" w:rsidR="00FD7D0D" w:rsidRPr="00C34447" w:rsidRDefault="001D7AF8" w:rsidP="00737CC3">
      <w:pPr>
        <w:shd w:val="clear" w:color="auto" w:fill="FFFFFF"/>
        <w:spacing w:after="0" w:line="480" w:lineRule="auto"/>
        <w:ind w:firstLine="426"/>
        <w:jc w:val="both"/>
        <w:rPr>
          <w:rFonts w:ascii="Times New Roman" w:eastAsia="Times New Roman" w:hAnsi="Times New Roman" w:cs="Times New Roman"/>
          <w:i/>
          <w:color w:val="252525"/>
          <w:sz w:val="24"/>
          <w:szCs w:val="24"/>
          <w:lang w:eastAsia="da-DK"/>
        </w:rPr>
      </w:pPr>
      <w:r>
        <w:rPr>
          <w:rFonts w:ascii="Times New Roman" w:eastAsia="Times New Roman" w:hAnsi="Times New Roman" w:cs="Times New Roman"/>
          <w:color w:val="252525"/>
          <w:sz w:val="24"/>
          <w:szCs w:val="24"/>
          <w:lang w:eastAsia="da-DK"/>
        </w:rPr>
        <w:t>List of chemicals include</w:t>
      </w:r>
      <w:r w:rsidR="00F578BB">
        <w:rPr>
          <w:rFonts w:ascii="Times New Roman" w:eastAsia="Times New Roman" w:hAnsi="Times New Roman" w:cs="Times New Roman"/>
          <w:color w:val="252525"/>
          <w:sz w:val="24"/>
          <w:szCs w:val="24"/>
          <w:lang w:eastAsia="da-DK"/>
        </w:rPr>
        <w:t>s</w:t>
      </w:r>
      <w:r>
        <w:rPr>
          <w:rFonts w:ascii="Times New Roman" w:eastAsia="Times New Roman" w:hAnsi="Times New Roman" w:cs="Times New Roman"/>
          <w:color w:val="252525"/>
          <w:sz w:val="24"/>
          <w:szCs w:val="24"/>
          <w:lang w:eastAsia="da-DK"/>
        </w:rPr>
        <w:t>:</w:t>
      </w:r>
      <w:r w:rsidR="00004BC1">
        <w:rPr>
          <w:rFonts w:ascii="Times New Roman" w:eastAsia="Times New Roman" w:hAnsi="Times New Roman" w:cs="Times New Roman"/>
          <w:color w:val="252525"/>
          <w:sz w:val="24"/>
          <w:szCs w:val="24"/>
          <w:lang w:eastAsia="da-DK"/>
        </w:rPr>
        <w:t xml:space="preserve"> Sodium dodecyl sulphate (SDS</w:t>
      </w:r>
      <w:r w:rsidR="00EF0C1A">
        <w:rPr>
          <w:rFonts w:ascii="Times New Roman" w:eastAsia="Times New Roman" w:hAnsi="Times New Roman" w:cs="Times New Roman"/>
          <w:color w:val="252525"/>
          <w:sz w:val="24"/>
          <w:szCs w:val="24"/>
          <w:lang w:eastAsia="da-DK"/>
        </w:rPr>
        <w:t xml:space="preserve"> </w:t>
      </w:r>
      <w:r w:rsidR="00004BC1">
        <w:rPr>
          <w:rFonts w:ascii="Times New Roman" w:eastAsia="Times New Roman" w:hAnsi="Times New Roman" w:cs="Times New Roman"/>
          <w:color w:val="252525"/>
          <w:sz w:val="24"/>
          <w:szCs w:val="24"/>
          <w:lang w:eastAsia="da-DK"/>
        </w:rPr>
        <w:t xml:space="preserve">Ultrapure, AppliChem GmbH, Darmstadt, Germany), </w:t>
      </w:r>
      <w:proofErr w:type="spellStart"/>
      <w:r w:rsidR="00004BC1">
        <w:rPr>
          <w:rFonts w:ascii="Times New Roman" w:eastAsia="Times New Roman" w:hAnsi="Times New Roman" w:cs="Times New Roman"/>
          <w:color w:val="252525"/>
          <w:sz w:val="24"/>
          <w:szCs w:val="24"/>
          <w:lang w:eastAsia="da-DK"/>
        </w:rPr>
        <w:t>Bromo</w:t>
      </w:r>
      <w:proofErr w:type="spellEnd"/>
      <w:r w:rsidR="00004BC1">
        <w:rPr>
          <w:rFonts w:ascii="Times New Roman" w:eastAsia="Times New Roman" w:hAnsi="Times New Roman" w:cs="Times New Roman"/>
          <w:color w:val="252525"/>
          <w:sz w:val="24"/>
          <w:szCs w:val="24"/>
          <w:lang w:eastAsia="da-DK"/>
        </w:rPr>
        <w:t xml:space="preserve"> Phenol Blue (BPB, AppliChem GmbH, Darmstadt, Germany), Urea (Merck </w:t>
      </w:r>
      <w:proofErr w:type="spellStart"/>
      <w:r w:rsidR="00004BC1">
        <w:rPr>
          <w:rFonts w:ascii="Times New Roman" w:eastAsia="Times New Roman" w:hAnsi="Times New Roman" w:cs="Times New Roman"/>
          <w:color w:val="252525"/>
          <w:sz w:val="24"/>
          <w:szCs w:val="24"/>
          <w:lang w:eastAsia="da-DK"/>
        </w:rPr>
        <w:t>KGaA</w:t>
      </w:r>
      <w:proofErr w:type="spellEnd"/>
      <w:r w:rsidR="00004BC1">
        <w:rPr>
          <w:rFonts w:ascii="Times New Roman" w:eastAsia="Times New Roman" w:hAnsi="Times New Roman" w:cs="Times New Roman"/>
          <w:color w:val="252525"/>
          <w:sz w:val="24"/>
          <w:szCs w:val="24"/>
          <w:lang w:eastAsia="da-DK"/>
        </w:rPr>
        <w:t xml:space="preserve">, Darmstadt, Germany), </w:t>
      </w:r>
      <w:r w:rsidR="00004BC1" w:rsidRPr="00EF0C1A">
        <w:rPr>
          <w:rFonts w:ascii="Times New Roman" w:eastAsia="Times New Roman" w:hAnsi="Times New Roman" w:cs="Times New Roman"/>
          <w:color w:val="252525"/>
          <w:sz w:val="24"/>
          <w:szCs w:val="24"/>
          <w:lang w:eastAsia="da-DK"/>
        </w:rPr>
        <w:t>Cleland’s reagent (</w:t>
      </w:r>
      <w:r w:rsidR="00EF0C1A">
        <w:rPr>
          <w:rFonts w:ascii="Times New Roman" w:eastAsia="Times New Roman" w:hAnsi="Times New Roman" w:cs="Times New Roman"/>
          <w:color w:val="252525"/>
          <w:sz w:val="24"/>
          <w:szCs w:val="24"/>
          <w:lang w:eastAsia="da-DK"/>
        </w:rPr>
        <w:t xml:space="preserve">DTT, </w:t>
      </w:r>
      <w:r w:rsidR="00EF0C1A" w:rsidRPr="00EF0C1A">
        <w:rPr>
          <w:rFonts w:ascii="Times New Roman" w:hAnsi="Times New Roman" w:cs="Times New Roman"/>
          <w:color w:val="000000"/>
          <w:sz w:val="24"/>
          <w:szCs w:val="24"/>
          <w:shd w:val="clear" w:color="auto" w:fill="FFFFFF"/>
        </w:rPr>
        <w:t>1,</w:t>
      </w:r>
      <w:r w:rsidR="00C033E9">
        <w:rPr>
          <w:rFonts w:ascii="Times New Roman" w:hAnsi="Times New Roman" w:cs="Times New Roman"/>
          <w:color w:val="000000"/>
          <w:sz w:val="24"/>
          <w:szCs w:val="24"/>
          <w:shd w:val="clear" w:color="auto" w:fill="FFFFFF"/>
        </w:rPr>
        <w:t xml:space="preserve"> </w:t>
      </w:r>
      <w:r w:rsidR="00EF0C1A" w:rsidRPr="00EF0C1A">
        <w:rPr>
          <w:rFonts w:ascii="Times New Roman" w:hAnsi="Times New Roman" w:cs="Times New Roman"/>
          <w:color w:val="000000"/>
          <w:sz w:val="24"/>
          <w:szCs w:val="24"/>
          <w:shd w:val="clear" w:color="auto" w:fill="FFFFFF"/>
        </w:rPr>
        <w:t>4-Dithio-DL-</w:t>
      </w:r>
      <w:r w:rsidR="00C033E9" w:rsidRPr="00EF0C1A">
        <w:rPr>
          <w:rFonts w:ascii="Times New Roman" w:hAnsi="Times New Roman" w:cs="Times New Roman"/>
          <w:color w:val="000000"/>
          <w:sz w:val="24"/>
          <w:szCs w:val="24"/>
          <w:shd w:val="clear" w:color="auto" w:fill="FFFFFF"/>
        </w:rPr>
        <w:t>Threit (</w:t>
      </w:r>
      <w:proofErr w:type="spellStart"/>
      <w:r w:rsidR="00EF0C1A" w:rsidRPr="00EF0C1A">
        <w:rPr>
          <w:rFonts w:ascii="Times New Roman" w:hAnsi="Times New Roman" w:cs="Times New Roman"/>
          <w:color w:val="000000"/>
          <w:sz w:val="24"/>
          <w:szCs w:val="24"/>
          <w:shd w:val="clear" w:color="auto" w:fill="FFFFFF"/>
        </w:rPr>
        <w:t>ol</w:t>
      </w:r>
      <w:proofErr w:type="spellEnd"/>
      <w:r w:rsidR="00EF0C1A" w:rsidRPr="00EF0C1A">
        <w:rPr>
          <w:rFonts w:ascii="Times New Roman" w:hAnsi="Times New Roman" w:cs="Times New Roman"/>
          <w:color w:val="000000"/>
          <w:sz w:val="24"/>
          <w:szCs w:val="24"/>
          <w:shd w:val="clear" w:color="auto" w:fill="FFFFFF"/>
        </w:rPr>
        <w:t>)</w:t>
      </w:r>
      <w:r w:rsidR="00EF0C1A">
        <w:rPr>
          <w:rFonts w:ascii="Times New Roman" w:hAnsi="Times New Roman" w:cs="Times New Roman"/>
          <w:color w:val="000000"/>
          <w:sz w:val="24"/>
          <w:szCs w:val="24"/>
          <w:shd w:val="clear" w:color="auto" w:fill="FFFFFF"/>
        </w:rPr>
        <w:t xml:space="preserve">, </w:t>
      </w:r>
      <w:r w:rsidR="00EF0C1A">
        <w:rPr>
          <w:rFonts w:ascii="Times New Roman" w:eastAsia="Times New Roman" w:hAnsi="Times New Roman" w:cs="Times New Roman"/>
          <w:color w:val="252525"/>
          <w:sz w:val="24"/>
          <w:szCs w:val="24"/>
          <w:lang w:eastAsia="da-DK"/>
        </w:rPr>
        <w:t>AppliChem GmbH, Darmstadt, Germany)</w:t>
      </w:r>
      <w:r w:rsidR="002630DB">
        <w:rPr>
          <w:rFonts w:ascii="Times New Roman" w:eastAsia="Times New Roman" w:hAnsi="Times New Roman" w:cs="Times New Roman"/>
          <w:color w:val="252525"/>
          <w:sz w:val="24"/>
          <w:szCs w:val="24"/>
          <w:lang w:eastAsia="da-DK"/>
        </w:rPr>
        <w:t xml:space="preserve">, </w:t>
      </w:r>
      <w:proofErr w:type="spellStart"/>
      <w:r w:rsidR="00D454F4">
        <w:rPr>
          <w:rFonts w:ascii="Times New Roman" w:eastAsia="Times New Roman" w:hAnsi="Times New Roman" w:cs="Times New Roman"/>
          <w:color w:val="252525"/>
          <w:sz w:val="24"/>
          <w:szCs w:val="24"/>
          <w:lang w:eastAsia="da-DK"/>
        </w:rPr>
        <w:t>Trizma</w:t>
      </w:r>
      <w:proofErr w:type="spellEnd"/>
      <w:r w:rsidR="00BD66DE">
        <w:rPr>
          <w:rFonts w:ascii="Times New Roman" w:eastAsia="Times New Roman" w:hAnsi="Times New Roman" w:cs="Times New Roman"/>
          <w:color w:val="252525"/>
          <w:sz w:val="24"/>
          <w:szCs w:val="24"/>
          <w:lang w:eastAsia="da-DK"/>
        </w:rPr>
        <w:t xml:space="preserve"> (</w:t>
      </w:r>
      <w:proofErr w:type="spellStart"/>
      <w:r w:rsidR="00BD66DE">
        <w:rPr>
          <w:rFonts w:ascii="Times New Roman" w:eastAsia="Times New Roman" w:hAnsi="Times New Roman" w:cs="Times New Roman"/>
          <w:color w:val="252525"/>
          <w:sz w:val="24"/>
          <w:szCs w:val="24"/>
          <w:lang w:eastAsia="da-DK"/>
        </w:rPr>
        <w:t>Tris</w:t>
      </w:r>
      <w:proofErr w:type="spellEnd"/>
      <w:r w:rsidR="00BD66DE">
        <w:rPr>
          <w:rFonts w:ascii="Times New Roman" w:eastAsia="Times New Roman" w:hAnsi="Times New Roman" w:cs="Times New Roman"/>
          <w:color w:val="252525"/>
          <w:sz w:val="24"/>
          <w:szCs w:val="24"/>
          <w:lang w:eastAsia="da-DK"/>
        </w:rPr>
        <w:t>)</w:t>
      </w:r>
      <w:r w:rsidR="00D454F4">
        <w:rPr>
          <w:rFonts w:ascii="Times New Roman" w:eastAsia="Times New Roman" w:hAnsi="Times New Roman" w:cs="Times New Roman"/>
          <w:color w:val="252525"/>
          <w:sz w:val="24"/>
          <w:szCs w:val="24"/>
          <w:lang w:eastAsia="da-DK"/>
        </w:rPr>
        <w:t xml:space="preserve"> Hydrochloride (Sigma Aldrich, Missouri, USA)</w:t>
      </w:r>
      <w:r w:rsidR="00B20E69">
        <w:rPr>
          <w:rFonts w:ascii="Times New Roman" w:eastAsia="Times New Roman" w:hAnsi="Times New Roman" w:cs="Times New Roman"/>
          <w:color w:val="252525"/>
          <w:sz w:val="24"/>
          <w:szCs w:val="24"/>
          <w:lang w:eastAsia="da-DK"/>
        </w:rPr>
        <w:t xml:space="preserve">, </w:t>
      </w:r>
      <w:r w:rsidR="00C033E9">
        <w:rPr>
          <w:rFonts w:ascii="Times New Roman" w:eastAsia="Times New Roman" w:hAnsi="Times New Roman" w:cs="Times New Roman"/>
          <w:color w:val="252525"/>
          <w:sz w:val="24"/>
          <w:szCs w:val="24"/>
          <w:lang w:eastAsia="da-DK"/>
        </w:rPr>
        <w:t>Phosphate buffered saline (PBS, Sigma Aldrich,</w:t>
      </w:r>
      <w:r w:rsidR="00D454F4">
        <w:rPr>
          <w:rFonts w:ascii="Times New Roman" w:eastAsia="Times New Roman" w:hAnsi="Times New Roman" w:cs="Times New Roman"/>
          <w:color w:val="252525"/>
          <w:sz w:val="24"/>
          <w:szCs w:val="24"/>
          <w:lang w:eastAsia="da-DK"/>
        </w:rPr>
        <w:t xml:space="preserve"> Missouri, </w:t>
      </w:r>
      <w:r w:rsidR="00C033E9">
        <w:rPr>
          <w:rFonts w:ascii="Times New Roman" w:eastAsia="Times New Roman" w:hAnsi="Times New Roman" w:cs="Times New Roman"/>
          <w:color w:val="252525"/>
          <w:sz w:val="24"/>
          <w:szCs w:val="24"/>
          <w:lang w:eastAsia="da-DK"/>
        </w:rPr>
        <w:t>USA)</w:t>
      </w:r>
      <w:r w:rsidR="00B20E69">
        <w:rPr>
          <w:rFonts w:ascii="Times New Roman" w:eastAsia="Times New Roman" w:hAnsi="Times New Roman" w:cs="Times New Roman"/>
          <w:color w:val="252525"/>
          <w:sz w:val="24"/>
          <w:szCs w:val="24"/>
          <w:lang w:eastAsia="da-DK"/>
        </w:rPr>
        <w:t>, Potassium Chloride (</w:t>
      </w:r>
      <w:proofErr w:type="spellStart"/>
      <w:r w:rsidR="00B20E69">
        <w:rPr>
          <w:rFonts w:ascii="Times New Roman" w:eastAsia="Times New Roman" w:hAnsi="Times New Roman" w:cs="Times New Roman"/>
          <w:color w:val="252525"/>
          <w:sz w:val="24"/>
          <w:szCs w:val="24"/>
          <w:lang w:eastAsia="da-DK"/>
        </w:rPr>
        <w:t>KCl</w:t>
      </w:r>
      <w:proofErr w:type="spellEnd"/>
      <w:r w:rsidR="00B20E69">
        <w:rPr>
          <w:rFonts w:ascii="Times New Roman" w:eastAsia="Times New Roman" w:hAnsi="Times New Roman" w:cs="Times New Roman"/>
          <w:color w:val="252525"/>
          <w:sz w:val="24"/>
          <w:szCs w:val="24"/>
          <w:lang w:eastAsia="da-DK"/>
        </w:rPr>
        <w:t>, Sigma Aldrich, Missouri, USA),</w:t>
      </w:r>
      <w:r w:rsidR="00EC6C5F">
        <w:rPr>
          <w:rFonts w:ascii="Times New Roman" w:eastAsia="Times New Roman" w:hAnsi="Times New Roman" w:cs="Times New Roman"/>
          <w:color w:val="252525"/>
          <w:sz w:val="24"/>
          <w:szCs w:val="24"/>
          <w:lang w:eastAsia="da-DK"/>
        </w:rPr>
        <w:t xml:space="preserve"> Potassium Dihydrogen Phosphate (KH</w:t>
      </w:r>
      <w:r w:rsidR="00EC6C5F" w:rsidRPr="00EC6C5F">
        <w:rPr>
          <w:rFonts w:ascii="Times New Roman" w:eastAsia="Times New Roman" w:hAnsi="Times New Roman" w:cs="Times New Roman"/>
          <w:color w:val="252525"/>
          <w:sz w:val="24"/>
          <w:szCs w:val="24"/>
          <w:vertAlign w:val="subscript"/>
          <w:lang w:eastAsia="da-DK"/>
        </w:rPr>
        <w:t>2</w:t>
      </w:r>
      <w:r w:rsidR="00EC6C5F">
        <w:rPr>
          <w:rFonts w:ascii="Times New Roman" w:eastAsia="Times New Roman" w:hAnsi="Times New Roman" w:cs="Times New Roman"/>
          <w:color w:val="252525"/>
          <w:sz w:val="24"/>
          <w:szCs w:val="24"/>
          <w:lang w:eastAsia="da-DK"/>
        </w:rPr>
        <w:t>PO</w:t>
      </w:r>
      <w:r w:rsidR="00EC6C5F" w:rsidRPr="00EC6C5F">
        <w:rPr>
          <w:rFonts w:ascii="Times New Roman" w:eastAsia="Times New Roman" w:hAnsi="Times New Roman" w:cs="Times New Roman"/>
          <w:color w:val="252525"/>
          <w:sz w:val="24"/>
          <w:szCs w:val="24"/>
          <w:vertAlign w:val="subscript"/>
          <w:lang w:eastAsia="da-DK"/>
        </w:rPr>
        <w:t>4</w:t>
      </w:r>
      <w:r w:rsidR="00EC6C5F">
        <w:rPr>
          <w:rFonts w:ascii="Times New Roman" w:eastAsia="Times New Roman" w:hAnsi="Times New Roman" w:cs="Times New Roman"/>
          <w:color w:val="252525"/>
          <w:sz w:val="24"/>
          <w:szCs w:val="24"/>
          <w:lang w:eastAsia="da-DK"/>
        </w:rPr>
        <w:t xml:space="preserve">, </w:t>
      </w:r>
      <w:proofErr w:type="spellStart"/>
      <w:r w:rsidR="00EC6C5F">
        <w:rPr>
          <w:rFonts w:ascii="Times New Roman" w:eastAsia="Times New Roman" w:hAnsi="Times New Roman" w:cs="Times New Roman"/>
          <w:color w:val="252525"/>
          <w:sz w:val="24"/>
          <w:szCs w:val="24"/>
          <w:lang w:eastAsia="da-DK"/>
        </w:rPr>
        <w:t>Chemika</w:t>
      </w:r>
      <w:proofErr w:type="spellEnd"/>
      <w:r w:rsidR="00EC6C5F">
        <w:rPr>
          <w:rFonts w:ascii="Times New Roman" w:eastAsia="Times New Roman" w:hAnsi="Times New Roman" w:cs="Times New Roman"/>
          <w:color w:val="252525"/>
          <w:sz w:val="24"/>
          <w:szCs w:val="24"/>
          <w:lang w:eastAsia="da-DK"/>
        </w:rPr>
        <w:t xml:space="preserve">, </w:t>
      </w:r>
      <w:proofErr w:type="spellStart"/>
      <w:r w:rsidR="00EC6C5F">
        <w:rPr>
          <w:rFonts w:ascii="Times New Roman" w:eastAsia="Times New Roman" w:hAnsi="Times New Roman" w:cs="Times New Roman"/>
          <w:color w:val="252525"/>
          <w:sz w:val="24"/>
          <w:szCs w:val="24"/>
          <w:lang w:eastAsia="da-DK"/>
        </w:rPr>
        <w:t>Girraween</w:t>
      </w:r>
      <w:proofErr w:type="spellEnd"/>
      <w:r w:rsidR="00EC6C5F">
        <w:rPr>
          <w:rFonts w:ascii="Times New Roman" w:eastAsia="Times New Roman" w:hAnsi="Times New Roman" w:cs="Times New Roman"/>
          <w:color w:val="252525"/>
          <w:sz w:val="24"/>
          <w:szCs w:val="24"/>
          <w:lang w:eastAsia="da-DK"/>
        </w:rPr>
        <w:t xml:space="preserve">, New </w:t>
      </w:r>
      <w:r w:rsidR="00EC6C5F" w:rsidRPr="006622E6">
        <w:rPr>
          <w:rFonts w:ascii="Times New Roman" w:eastAsia="Times New Roman" w:hAnsi="Times New Roman" w:cs="Times New Roman"/>
          <w:color w:val="252525"/>
          <w:sz w:val="24"/>
          <w:szCs w:val="24"/>
          <w:lang w:eastAsia="da-DK"/>
        </w:rPr>
        <w:t>South Wales, Australia), Di-Potassium Hydrogen Phosphate (K</w:t>
      </w:r>
      <w:r w:rsidR="00EC6C5F" w:rsidRPr="006622E6">
        <w:rPr>
          <w:rFonts w:ascii="Times New Roman" w:eastAsia="Times New Roman" w:hAnsi="Times New Roman" w:cs="Times New Roman"/>
          <w:color w:val="252525"/>
          <w:sz w:val="24"/>
          <w:szCs w:val="24"/>
          <w:vertAlign w:val="subscript"/>
          <w:lang w:eastAsia="da-DK"/>
        </w:rPr>
        <w:t>2</w:t>
      </w:r>
      <w:r w:rsidR="00EC6C5F" w:rsidRPr="006622E6">
        <w:rPr>
          <w:rFonts w:ascii="Times New Roman" w:eastAsia="Times New Roman" w:hAnsi="Times New Roman" w:cs="Times New Roman"/>
          <w:color w:val="252525"/>
          <w:sz w:val="24"/>
          <w:szCs w:val="24"/>
          <w:lang w:eastAsia="da-DK"/>
        </w:rPr>
        <w:t>HPO</w:t>
      </w:r>
      <w:r w:rsidR="00EC6C5F" w:rsidRPr="006622E6">
        <w:rPr>
          <w:rFonts w:ascii="Times New Roman" w:eastAsia="Times New Roman" w:hAnsi="Times New Roman" w:cs="Times New Roman"/>
          <w:color w:val="252525"/>
          <w:sz w:val="24"/>
          <w:szCs w:val="24"/>
          <w:vertAlign w:val="subscript"/>
          <w:lang w:eastAsia="da-DK"/>
        </w:rPr>
        <w:t xml:space="preserve">4, </w:t>
      </w:r>
      <w:r w:rsidR="00EC6C5F" w:rsidRPr="006622E6">
        <w:rPr>
          <w:rFonts w:ascii="Times New Roman" w:eastAsia="Times New Roman" w:hAnsi="Times New Roman" w:cs="Times New Roman"/>
          <w:color w:val="252525"/>
          <w:sz w:val="24"/>
          <w:szCs w:val="24"/>
          <w:lang w:eastAsia="da-DK"/>
        </w:rPr>
        <w:t>Merck, Darmstadt, Germany), Magnesium Chloride (MgCl</w:t>
      </w:r>
      <w:r w:rsidR="00EC6C5F" w:rsidRPr="006622E6">
        <w:rPr>
          <w:rFonts w:ascii="Times New Roman" w:eastAsia="Times New Roman" w:hAnsi="Times New Roman" w:cs="Times New Roman"/>
          <w:color w:val="252525"/>
          <w:sz w:val="24"/>
          <w:szCs w:val="24"/>
          <w:vertAlign w:val="subscript"/>
          <w:lang w:eastAsia="da-DK"/>
        </w:rPr>
        <w:t>2</w:t>
      </w:r>
      <w:r w:rsidR="00EC6C5F" w:rsidRPr="006622E6">
        <w:rPr>
          <w:rFonts w:ascii="Times New Roman" w:eastAsia="Times New Roman" w:hAnsi="Times New Roman" w:cs="Times New Roman"/>
          <w:color w:val="252525"/>
          <w:sz w:val="24"/>
          <w:szCs w:val="24"/>
          <w:lang w:eastAsia="da-DK"/>
        </w:rPr>
        <w:t xml:space="preserve">, Sigma Aldrich, Missouri, USA) and </w:t>
      </w:r>
      <w:r w:rsidR="006622E6">
        <w:rPr>
          <w:rFonts w:ascii="Times New Roman" w:hAnsi="Times New Roman" w:cs="Times New Roman"/>
          <w:bCs/>
          <w:color w:val="222222"/>
          <w:sz w:val="24"/>
          <w:szCs w:val="24"/>
          <w:shd w:val="clear" w:color="auto" w:fill="FFFFFF"/>
        </w:rPr>
        <w:t>E</w:t>
      </w:r>
      <w:r w:rsidR="006622E6" w:rsidRPr="006622E6">
        <w:rPr>
          <w:rFonts w:ascii="Times New Roman" w:hAnsi="Times New Roman" w:cs="Times New Roman"/>
          <w:bCs/>
          <w:color w:val="222222"/>
          <w:sz w:val="24"/>
          <w:szCs w:val="24"/>
          <w:shd w:val="clear" w:color="auto" w:fill="FFFFFF"/>
        </w:rPr>
        <w:t>thylene glycol-</w:t>
      </w:r>
      <w:proofErr w:type="spellStart"/>
      <w:r w:rsidR="006622E6" w:rsidRPr="006622E6">
        <w:rPr>
          <w:rFonts w:ascii="Times New Roman" w:hAnsi="Times New Roman" w:cs="Times New Roman"/>
          <w:bCs/>
          <w:color w:val="222222"/>
          <w:sz w:val="24"/>
          <w:szCs w:val="24"/>
          <w:shd w:val="clear" w:color="auto" w:fill="FFFFFF"/>
        </w:rPr>
        <w:t>Bis</w:t>
      </w:r>
      <w:proofErr w:type="spellEnd"/>
      <w:r w:rsidR="006622E6">
        <w:rPr>
          <w:rFonts w:ascii="Times New Roman" w:hAnsi="Times New Roman" w:cs="Times New Roman"/>
          <w:bCs/>
          <w:color w:val="222222"/>
          <w:sz w:val="24"/>
          <w:szCs w:val="24"/>
          <w:shd w:val="clear" w:color="auto" w:fill="FFFFFF"/>
        </w:rPr>
        <w:t xml:space="preserve"> </w:t>
      </w:r>
      <w:r w:rsidR="006622E6" w:rsidRPr="006622E6">
        <w:rPr>
          <w:rFonts w:ascii="Times New Roman" w:hAnsi="Times New Roman" w:cs="Times New Roman"/>
          <w:bCs/>
          <w:color w:val="222222"/>
          <w:sz w:val="24"/>
          <w:szCs w:val="24"/>
          <w:shd w:val="clear" w:color="auto" w:fill="FFFFFF"/>
        </w:rPr>
        <w:t>(β-amino</w:t>
      </w:r>
      <w:r w:rsidR="006622E6">
        <w:rPr>
          <w:rFonts w:ascii="Times New Roman" w:hAnsi="Times New Roman" w:cs="Times New Roman"/>
          <w:bCs/>
          <w:color w:val="222222"/>
          <w:sz w:val="24"/>
          <w:szCs w:val="24"/>
          <w:shd w:val="clear" w:color="auto" w:fill="FFFFFF"/>
        </w:rPr>
        <w:t xml:space="preserve"> </w:t>
      </w:r>
      <w:r w:rsidR="006622E6" w:rsidRPr="006622E6">
        <w:rPr>
          <w:rFonts w:ascii="Times New Roman" w:hAnsi="Times New Roman" w:cs="Times New Roman"/>
          <w:bCs/>
          <w:color w:val="222222"/>
          <w:sz w:val="24"/>
          <w:szCs w:val="24"/>
          <w:shd w:val="clear" w:color="auto" w:fill="FFFFFF"/>
        </w:rPr>
        <w:t>ethyl ether)-N,N,N',N'-tetra</w:t>
      </w:r>
      <w:r w:rsidR="006622E6">
        <w:rPr>
          <w:rFonts w:ascii="Times New Roman" w:hAnsi="Times New Roman" w:cs="Times New Roman"/>
          <w:bCs/>
          <w:color w:val="222222"/>
          <w:sz w:val="24"/>
          <w:szCs w:val="24"/>
          <w:shd w:val="clear" w:color="auto" w:fill="FFFFFF"/>
        </w:rPr>
        <w:t xml:space="preserve"> </w:t>
      </w:r>
      <w:r w:rsidR="006622E6" w:rsidRPr="006622E6">
        <w:rPr>
          <w:rFonts w:ascii="Times New Roman" w:hAnsi="Times New Roman" w:cs="Times New Roman"/>
          <w:bCs/>
          <w:color w:val="222222"/>
          <w:sz w:val="24"/>
          <w:szCs w:val="24"/>
          <w:shd w:val="clear" w:color="auto" w:fill="FFFFFF"/>
        </w:rPr>
        <w:t>acetic acid</w:t>
      </w:r>
      <w:r w:rsidR="006622E6">
        <w:rPr>
          <w:rFonts w:ascii="Times New Roman" w:hAnsi="Times New Roman" w:cs="Times New Roman"/>
          <w:bCs/>
          <w:color w:val="222222"/>
          <w:sz w:val="24"/>
          <w:szCs w:val="24"/>
          <w:shd w:val="clear" w:color="auto" w:fill="FFFFFF"/>
        </w:rPr>
        <w:t xml:space="preserve"> </w:t>
      </w:r>
      <w:r w:rsidR="006622E6" w:rsidRPr="006622E6">
        <w:rPr>
          <w:rFonts w:ascii="Times New Roman" w:eastAsia="Times New Roman" w:hAnsi="Times New Roman" w:cs="Times New Roman"/>
          <w:color w:val="252525"/>
          <w:sz w:val="24"/>
          <w:szCs w:val="24"/>
          <w:lang w:eastAsia="da-DK"/>
        </w:rPr>
        <w:t>(</w:t>
      </w:r>
      <w:r w:rsidR="006622E6">
        <w:rPr>
          <w:rFonts w:ascii="Times New Roman" w:eastAsia="Times New Roman" w:hAnsi="Times New Roman" w:cs="Times New Roman"/>
          <w:color w:val="252525"/>
          <w:sz w:val="24"/>
          <w:szCs w:val="24"/>
          <w:lang w:eastAsia="da-DK"/>
        </w:rPr>
        <w:t xml:space="preserve">EGTA, </w:t>
      </w:r>
      <w:r w:rsidR="006622E6" w:rsidRPr="006622E6">
        <w:rPr>
          <w:rFonts w:ascii="Times New Roman" w:eastAsia="Times New Roman" w:hAnsi="Times New Roman" w:cs="Times New Roman"/>
          <w:color w:val="252525"/>
          <w:sz w:val="24"/>
          <w:szCs w:val="24"/>
          <w:lang w:eastAsia="da-DK"/>
        </w:rPr>
        <w:t xml:space="preserve">Sigma Aldrich, Missouri, USA) </w:t>
      </w:r>
      <w:r w:rsidR="00EF0C1A">
        <w:rPr>
          <w:rFonts w:ascii="Times New Roman" w:eastAsia="Times New Roman" w:hAnsi="Times New Roman" w:cs="Times New Roman"/>
          <w:color w:val="252525"/>
          <w:sz w:val="24"/>
          <w:szCs w:val="24"/>
          <w:lang w:eastAsia="da-DK"/>
        </w:rPr>
        <w:t>. For dissolving chemicals, water was prepared using a Millipore-</w:t>
      </w:r>
      <w:proofErr w:type="spellStart"/>
      <w:r w:rsidR="00EF0C1A">
        <w:rPr>
          <w:rFonts w:ascii="Times New Roman" w:eastAsia="Times New Roman" w:hAnsi="Times New Roman" w:cs="Times New Roman"/>
          <w:color w:val="252525"/>
          <w:sz w:val="24"/>
          <w:szCs w:val="24"/>
          <w:lang w:eastAsia="da-DK"/>
        </w:rPr>
        <w:t>Milli</w:t>
      </w:r>
      <w:proofErr w:type="spellEnd"/>
      <w:r w:rsidR="00EF0C1A">
        <w:rPr>
          <w:rFonts w:ascii="Times New Roman" w:eastAsia="Times New Roman" w:hAnsi="Times New Roman" w:cs="Times New Roman"/>
          <w:color w:val="252525"/>
          <w:sz w:val="24"/>
          <w:szCs w:val="24"/>
          <w:lang w:eastAsia="da-DK"/>
        </w:rPr>
        <w:t>-Q purification system (</w:t>
      </w:r>
      <w:proofErr w:type="spellStart"/>
      <w:r w:rsidR="00EF0C1A">
        <w:rPr>
          <w:rFonts w:ascii="Times New Roman" w:eastAsia="Times New Roman" w:hAnsi="Times New Roman" w:cs="Times New Roman"/>
          <w:color w:val="252525"/>
          <w:sz w:val="24"/>
          <w:szCs w:val="24"/>
          <w:lang w:eastAsia="da-DK"/>
        </w:rPr>
        <w:t>Milli</w:t>
      </w:r>
      <w:proofErr w:type="spellEnd"/>
      <w:r w:rsidR="00EF0C1A">
        <w:rPr>
          <w:rFonts w:ascii="Times New Roman" w:eastAsia="Times New Roman" w:hAnsi="Times New Roman" w:cs="Times New Roman"/>
          <w:color w:val="252525"/>
          <w:sz w:val="24"/>
          <w:szCs w:val="24"/>
          <w:lang w:eastAsia="da-DK"/>
        </w:rPr>
        <w:t xml:space="preserve">-Q Plus Corporation, Bedford, MA). </w:t>
      </w:r>
      <w:r w:rsidRPr="00EF0C1A">
        <w:rPr>
          <w:rFonts w:ascii="Times New Roman" w:eastAsia="Times New Roman" w:hAnsi="Times New Roman" w:cs="Times New Roman"/>
          <w:color w:val="252525"/>
          <w:sz w:val="24"/>
          <w:szCs w:val="24"/>
          <w:lang w:eastAsia="da-DK"/>
        </w:rPr>
        <w:t>All</w:t>
      </w:r>
      <w:r>
        <w:rPr>
          <w:rFonts w:ascii="Times New Roman" w:eastAsia="Times New Roman" w:hAnsi="Times New Roman" w:cs="Times New Roman"/>
          <w:color w:val="252525"/>
          <w:sz w:val="24"/>
          <w:szCs w:val="24"/>
          <w:lang w:eastAsia="da-DK"/>
        </w:rPr>
        <w:t xml:space="preserve"> reagents used were of analytical grade.</w:t>
      </w:r>
      <w:r w:rsidR="006622E6">
        <w:rPr>
          <w:rFonts w:ascii="Times New Roman" w:eastAsia="Times New Roman" w:hAnsi="Times New Roman" w:cs="Times New Roman"/>
          <w:color w:val="252525"/>
          <w:sz w:val="24"/>
          <w:szCs w:val="24"/>
          <w:lang w:eastAsia="da-DK"/>
        </w:rPr>
        <w:t xml:space="preserve"> </w:t>
      </w:r>
    </w:p>
    <w:p w14:paraId="45A19A36" w14:textId="77777777" w:rsidR="00347494" w:rsidRDefault="00347494">
      <w:pPr>
        <w:rPr>
          <w:rFonts w:ascii="Times New Roman" w:eastAsia="Times New Roman" w:hAnsi="Times New Roman" w:cs="Times New Roman"/>
          <w:i/>
          <w:color w:val="252525"/>
          <w:sz w:val="24"/>
          <w:szCs w:val="24"/>
          <w:lang w:eastAsia="da-DK"/>
        </w:rPr>
      </w:pPr>
      <w:r>
        <w:rPr>
          <w:rFonts w:ascii="Times New Roman" w:eastAsia="Times New Roman" w:hAnsi="Times New Roman" w:cs="Times New Roman"/>
          <w:i/>
          <w:color w:val="252525"/>
          <w:sz w:val="24"/>
          <w:szCs w:val="24"/>
          <w:lang w:eastAsia="da-DK"/>
        </w:rPr>
        <w:br w:type="page"/>
      </w:r>
    </w:p>
    <w:p w14:paraId="3F6F1190" w14:textId="4CD294C1" w:rsidR="00734078" w:rsidRPr="008D126A" w:rsidRDefault="00955A24" w:rsidP="009058CA">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sidRPr="008D126A">
        <w:rPr>
          <w:rFonts w:ascii="Times New Roman" w:eastAsia="Times New Roman" w:hAnsi="Times New Roman" w:cs="Times New Roman"/>
          <w:i/>
          <w:color w:val="252525"/>
          <w:sz w:val="24"/>
          <w:szCs w:val="24"/>
          <w:lang w:eastAsia="da-DK"/>
        </w:rPr>
        <w:lastRenderedPageBreak/>
        <w:t xml:space="preserve"> Collection of </w:t>
      </w:r>
      <w:r w:rsidR="00776714" w:rsidRPr="008D126A">
        <w:rPr>
          <w:rFonts w:ascii="Times New Roman" w:eastAsia="Times New Roman" w:hAnsi="Times New Roman" w:cs="Times New Roman"/>
          <w:i/>
          <w:color w:val="252525"/>
          <w:sz w:val="24"/>
          <w:szCs w:val="24"/>
          <w:lang w:eastAsia="da-DK"/>
        </w:rPr>
        <w:t xml:space="preserve">meat </w:t>
      </w:r>
      <w:r w:rsidRPr="008D126A">
        <w:rPr>
          <w:rFonts w:ascii="Times New Roman" w:eastAsia="Times New Roman" w:hAnsi="Times New Roman" w:cs="Times New Roman"/>
          <w:i/>
          <w:color w:val="252525"/>
          <w:sz w:val="24"/>
          <w:szCs w:val="24"/>
          <w:lang w:eastAsia="da-DK"/>
        </w:rPr>
        <w:t>samples</w:t>
      </w:r>
    </w:p>
    <w:p w14:paraId="3E3C9949" w14:textId="5E5F7497" w:rsidR="00D454F4" w:rsidRDefault="002E794C" w:rsidP="00F25326">
      <w:pPr>
        <w:shd w:val="clear" w:color="auto" w:fill="FFFFFF"/>
        <w:spacing w:after="0" w:line="480" w:lineRule="auto"/>
        <w:ind w:firstLine="426"/>
        <w:jc w:val="both"/>
        <w:rPr>
          <w:rFonts w:ascii="Times New Roman" w:hAnsi="Times New Roman" w:cs="Times New Roman"/>
          <w:sz w:val="24"/>
          <w:szCs w:val="24"/>
        </w:rPr>
      </w:pPr>
      <w:r>
        <w:rPr>
          <w:rFonts w:ascii="Times New Roman" w:eastAsia="Times New Roman" w:hAnsi="Times New Roman" w:cs="Times New Roman"/>
          <w:color w:val="252525"/>
          <w:sz w:val="24"/>
          <w:szCs w:val="24"/>
          <w:lang w:eastAsia="da-DK"/>
        </w:rPr>
        <w:t>Seven</w:t>
      </w:r>
      <w:r w:rsidR="002274F2" w:rsidRPr="00996195">
        <w:rPr>
          <w:rFonts w:ascii="Times New Roman" w:eastAsia="Times New Roman" w:hAnsi="Times New Roman" w:cs="Times New Roman"/>
          <w:color w:val="252525"/>
          <w:sz w:val="24"/>
          <w:szCs w:val="24"/>
          <w:lang w:eastAsia="da-DK"/>
        </w:rPr>
        <w:t xml:space="preserve"> fem</w:t>
      </w:r>
      <w:r w:rsidR="00E8496B" w:rsidRPr="00996195">
        <w:rPr>
          <w:rFonts w:ascii="Times New Roman" w:eastAsia="Times New Roman" w:hAnsi="Times New Roman" w:cs="Times New Roman"/>
          <w:color w:val="252525"/>
          <w:sz w:val="24"/>
          <w:szCs w:val="24"/>
          <w:lang w:eastAsia="da-DK"/>
        </w:rPr>
        <w:t xml:space="preserve">ale pigs from the same vendor </w:t>
      </w:r>
      <w:r w:rsidR="002274F2" w:rsidRPr="00996195">
        <w:rPr>
          <w:rFonts w:ascii="Times New Roman" w:eastAsia="Times New Roman" w:hAnsi="Times New Roman" w:cs="Times New Roman"/>
          <w:color w:val="252525"/>
          <w:sz w:val="24"/>
          <w:szCs w:val="24"/>
          <w:lang w:eastAsia="da-DK"/>
        </w:rPr>
        <w:t>(</w:t>
      </w:r>
      <w:r w:rsidR="00E8496B" w:rsidRPr="00996195">
        <w:rPr>
          <w:rFonts w:ascii="Times New Roman" w:eastAsia="Times New Roman" w:hAnsi="Times New Roman" w:cs="Times New Roman"/>
          <w:color w:val="252525"/>
          <w:sz w:val="24"/>
          <w:szCs w:val="24"/>
          <w:lang w:eastAsia="da-DK"/>
        </w:rPr>
        <w:t xml:space="preserve">Supplier </w:t>
      </w:r>
      <w:r w:rsidR="002274F2" w:rsidRPr="00996195">
        <w:rPr>
          <w:rFonts w:ascii="Times New Roman" w:eastAsia="Times New Roman" w:hAnsi="Times New Roman" w:cs="Times New Roman"/>
          <w:color w:val="252525"/>
          <w:sz w:val="24"/>
          <w:szCs w:val="24"/>
          <w:lang w:eastAsia="da-DK"/>
        </w:rPr>
        <w:t>No</w:t>
      </w:r>
      <w:r w:rsidR="00B119C2" w:rsidRPr="00996195">
        <w:rPr>
          <w:rFonts w:ascii="Times New Roman" w:eastAsia="Times New Roman" w:hAnsi="Times New Roman" w:cs="Times New Roman"/>
          <w:color w:val="252525"/>
          <w:sz w:val="24"/>
          <w:szCs w:val="24"/>
          <w:lang w:eastAsia="da-DK"/>
        </w:rPr>
        <w:t>.</w:t>
      </w:r>
      <w:r w:rsidR="002274F2" w:rsidRPr="00996195">
        <w:rPr>
          <w:rFonts w:ascii="Times New Roman" w:eastAsia="Times New Roman" w:hAnsi="Times New Roman" w:cs="Times New Roman"/>
          <w:color w:val="252525"/>
          <w:sz w:val="24"/>
          <w:szCs w:val="24"/>
          <w:lang w:eastAsia="da-DK"/>
        </w:rPr>
        <w:t xml:space="preserve"> 77752</w:t>
      </w:r>
      <w:r w:rsidR="00E8496B" w:rsidRPr="00996195">
        <w:rPr>
          <w:rFonts w:ascii="Times New Roman" w:eastAsia="Times New Roman" w:hAnsi="Times New Roman" w:cs="Times New Roman"/>
          <w:color w:val="252525"/>
          <w:sz w:val="24"/>
          <w:szCs w:val="24"/>
          <w:lang w:eastAsia="da-DK"/>
        </w:rPr>
        <w:t>, Danish Crown</w:t>
      </w:r>
      <w:r w:rsidR="002274F2" w:rsidRPr="00996195">
        <w:rPr>
          <w:rFonts w:ascii="Times New Roman" w:eastAsia="Times New Roman" w:hAnsi="Times New Roman" w:cs="Times New Roman"/>
          <w:color w:val="252525"/>
          <w:sz w:val="24"/>
          <w:szCs w:val="24"/>
          <w:lang w:eastAsia="da-DK"/>
        </w:rPr>
        <w:t>) were selected wit</w:t>
      </w:r>
      <w:r w:rsidR="001D17F8" w:rsidRPr="00996195">
        <w:rPr>
          <w:rFonts w:ascii="Times New Roman" w:eastAsia="Times New Roman" w:hAnsi="Times New Roman" w:cs="Times New Roman"/>
          <w:color w:val="252525"/>
          <w:sz w:val="24"/>
          <w:szCs w:val="24"/>
          <w:lang w:eastAsia="da-DK"/>
        </w:rPr>
        <w:t xml:space="preserve">h a slaughter weight of 83 – </w:t>
      </w:r>
      <w:r w:rsidR="002274F2" w:rsidRPr="00996195">
        <w:rPr>
          <w:rFonts w:ascii="Times New Roman" w:eastAsia="Times New Roman" w:hAnsi="Times New Roman" w:cs="Times New Roman"/>
          <w:color w:val="252525"/>
          <w:sz w:val="24"/>
          <w:szCs w:val="24"/>
          <w:lang w:eastAsia="da-DK"/>
        </w:rPr>
        <w:t>86 k</w:t>
      </w:r>
      <w:r w:rsidR="001D17F8" w:rsidRPr="00996195">
        <w:rPr>
          <w:rFonts w:ascii="Times New Roman" w:eastAsia="Times New Roman" w:hAnsi="Times New Roman" w:cs="Times New Roman"/>
          <w:color w:val="252525"/>
          <w:sz w:val="24"/>
          <w:szCs w:val="24"/>
          <w:lang w:eastAsia="da-DK"/>
        </w:rPr>
        <w:t>g</w:t>
      </w:r>
      <w:r w:rsidR="002274F2" w:rsidRPr="00996195">
        <w:rPr>
          <w:rFonts w:ascii="Times New Roman" w:eastAsia="Times New Roman" w:hAnsi="Times New Roman" w:cs="Times New Roman"/>
          <w:color w:val="252525"/>
          <w:sz w:val="24"/>
          <w:szCs w:val="24"/>
          <w:lang w:eastAsia="da-DK"/>
        </w:rPr>
        <w:t xml:space="preserve">. </w:t>
      </w:r>
      <w:r w:rsidR="001D17F8" w:rsidRPr="00996195">
        <w:rPr>
          <w:rFonts w:ascii="Times New Roman" w:eastAsia="Times New Roman" w:hAnsi="Times New Roman" w:cs="Times New Roman"/>
          <w:color w:val="252525"/>
          <w:sz w:val="24"/>
          <w:szCs w:val="24"/>
          <w:lang w:eastAsia="da-DK"/>
        </w:rPr>
        <w:t>The animals were stunned with CO</w:t>
      </w:r>
      <w:r w:rsidR="001D17F8" w:rsidRPr="00996195">
        <w:rPr>
          <w:rFonts w:ascii="Times New Roman" w:eastAsia="Times New Roman" w:hAnsi="Times New Roman" w:cs="Times New Roman"/>
          <w:color w:val="252525"/>
          <w:sz w:val="24"/>
          <w:szCs w:val="24"/>
          <w:vertAlign w:val="subscript"/>
          <w:lang w:eastAsia="da-DK"/>
        </w:rPr>
        <w:t xml:space="preserve">2 </w:t>
      </w:r>
      <w:r w:rsidR="001D17F8" w:rsidRPr="00996195">
        <w:rPr>
          <w:rFonts w:ascii="Times New Roman" w:eastAsia="Times New Roman" w:hAnsi="Times New Roman" w:cs="Times New Roman"/>
          <w:color w:val="252525"/>
          <w:sz w:val="24"/>
          <w:szCs w:val="24"/>
          <w:lang w:eastAsia="da-DK"/>
        </w:rPr>
        <w:t>and dressing activities were performed within 60 min post-mortem</w:t>
      </w:r>
      <w:r w:rsidR="00174B02">
        <w:rPr>
          <w:rFonts w:ascii="Times New Roman" w:eastAsia="Times New Roman" w:hAnsi="Times New Roman" w:cs="Times New Roman"/>
          <w:color w:val="252525"/>
          <w:sz w:val="24"/>
          <w:szCs w:val="24"/>
          <w:lang w:eastAsia="da-DK"/>
        </w:rPr>
        <w:t xml:space="preserve"> </w:t>
      </w:r>
      <w:r w:rsidR="001D17F8" w:rsidRPr="00996195">
        <w:rPr>
          <w:rFonts w:ascii="Times New Roman" w:eastAsia="Times New Roman" w:hAnsi="Times New Roman" w:cs="Times New Roman"/>
          <w:color w:val="252525"/>
          <w:sz w:val="24"/>
          <w:szCs w:val="24"/>
          <w:lang w:eastAsia="da-DK"/>
        </w:rPr>
        <w:t xml:space="preserve">at </w:t>
      </w:r>
      <w:r w:rsidR="008B3DC8" w:rsidRPr="00996195">
        <w:rPr>
          <w:rFonts w:ascii="Times New Roman" w:eastAsia="Times New Roman" w:hAnsi="Times New Roman" w:cs="Times New Roman"/>
          <w:color w:val="252525"/>
          <w:sz w:val="24"/>
          <w:szCs w:val="24"/>
          <w:lang w:eastAsia="da-DK"/>
        </w:rPr>
        <w:t>the abattoir (</w:t>
      </w:r>
      <w:r w:rsidR="001D17F8" w:rsidRPr="00996195">
        <w:rPr>
          <w:rFonts w:ascii="Times New Roman" w:eastAsia="Times New Roman" w:hAnsi="Times New Roman" w:cs="Times New Roman"/>
          <w:color w:val="252525"/>
          <w:sz w:val="24"/>
          <w:szCs w:val="24"/>
          <w:lang w:eastAsia="da-DK"/>
        </w:rPr>
        <w:t>DC-</w:t>
      </w:r>
      <w:proofErr w:type="spellStart"/>
      <w:r w:rsidR="001D17F8" w:rsidRPr="00996195">
        <w:rPr>
          <w:rFonts w:ascii="Times New Roman" w:eastAsia="Times New Roman" w:hAnsi="Times New Roman" w:cs="Times New Roman"/>
          <w:color w:val="252525"/>
          <w:sz w:val="24"/>
          <w:szCs w:val="24"/>
          <w:lang w:eastAsia="da-DK"/>
        </w:rPr>
        <w:t>Herning</w:t>
      </w:r>
      <w:proofErr w:type="spellEnd"/>
      <w:r w:rsidR="0094303F">
        <w:rPr>
          <w:rFonts w:ascii="Times New Roman" w:eastAsia="Times New Roman" w:hAnsi="Times New Roman" w:cs="Times New Roman"/>
          <w:color w:val="252525"/>
          <w:sz w:val="24"/>
          <w:szCs w:val="24"/>
          <w:lang w:eastAsia="da-DK"/>
        </w:rPr>
        <w:t>, Denmark</w:t>
      </w:r>
      <w:r w:rsidR="008B3DC8" w:rsidRPr="00996195">
        <w:rPr>
          <w:rFonts w:ascii="Times New Roman" w:eastAsia="Times New Roman" w:hAnsi="Times New Roman" w:cs="Times New Roman"/>
          <w:color w:val="252525"/>
          <w:sz w:val="24"/>
          <w:szCs w:val="24"/>
          <w:lang w:eastAsia="da-DK"/>
        </w:rPr>
        <w:t>)</w:t>
      </w:r>
      <w:r w:rsidR="001D17F8" w:rsidRPr="00996195">
        <w:rPr>
          <w:rFonts w:ascii="Times New Roman" w:eastAsia="Times New Roman" w:hAnsi="Times New Roman" w:cs="Times New Roman"/>
          <w:color w:val="252525"/>
          <w:sz w:val="24"/>
          <w:szCs w:val="24"/>
          <w:lang w:eastAsia="da-DK"/>
        </w:rPr>
        <w:t xml:space="preserve">. </w:t>
      </w:r>
      <w:r w:rsidR="002274F2" w:rsidRPr="00996195">
        <w:rPr>
          <w:rFonts w:ascii="Times New Roman" w:eastAsia="Times New Roman" w:hAnsi="Times New Roman" w:cs="Times New Roman"/>
          <w:color w:val="252525"/>
          <w:sz w:val="24"/>
          <w:szCs w:val="24"/>
          <w:lang w:eastAsia="da-DK"/>
        </w:rPr>
        <w:t xml:space="preserve">The lean percentage of the carcass varied between 59 </w:t>
      </w:r>
      <w:r w:rsidR="001D17F8" w:rsidRPr="00996195">
        <w:rPr>
          <w:rFonts w:ascii="Times New Roman" w:eastAsia="Times New Roman" w:hAnsi="Times New Roman" w:cs="Times New Roman"/>
          <w:color w:val="252525"/>
          <w:sz w:val="24"/>
          <w:szCs w:val="24"/>
          <w:lang w:eastAsia="da-DK"/>
        </w:rPr>
        <w:t>– 63 %</w:t>
      </w:r>
      <w:r w:rsidR="00344BEF">
        <w:rPr>
          <w:rFonts w:ascii="Times New Roman" w:eastAsia="Times New Roman" w:hAnsi="Times New Roman" w:cs="Times New Roman"/>
          <w:color w:val="252525"/>
          <w:sz w:val="24"/>
          <w:szCs w:val="24"/>
          <w:lang w:eastAsia="da-DK"/>
        </w:rPr>
        <w:t>,</w:t>
      </w:r>
      <w:r w:rsidR="001D17F8" w:rsidRPr="00996195">
        <w:rPr>
          <w:rFonts w:ascii="Times New Roman" w:eastAsia="Times New Roman" w:hAnsi="Times New Roman" w:cs="Times New Roman"/>
          <w:color w:val="252525"/>
          <w:sz w:val="24"/>
          <w:szCs w:val="24"/>
          <w:lang w:eastAsia="da-DK"/>
        </w:rPr>
        <w:t xml:space="preserve"> with a </w:t>
      </w:r>
      <w:r w:rsidR="008B3DC8" w:rsidRPr="00996195">
        <w:rPr>
          <w:rFonts w:ascii="Times New Roman" w:eastAsia="Times New Roman" w:hAnsi="Times New Roman" w:cs="Times New Roman"/>
          <w:color w:val="252525"/>
          <w:sz w:val="24"/>
          <w:szCs w:val="24"/>
          <w:lang w:eastAsia="da-DK"/>
        </w:rPr>
        <w:t xml:space="preserve">final </w:t>
      </w:r>
      <w:r w:rsidR="001D17F8" w:rsidRPr="00996195">
        <w:rPr>
          <w:rFonts w:ascii="Times New Roman" w:eastAsia="Times New Roman" w:hAnsi="Times New Roman" w:cs="Times New Roman"/>
          <w:color w:val="252525"/>
          <w:sz w:val="24"/>
          <w:szCs w:val="24"/>
          <w:lang w:eastAsia="da-DK"/>
        </w:rPr>
        <w:t>pH</w:t>
      </w:r>
      <w:r w:rsidR="00344BEF">
        <w:rPr>
          <w:rFonts w:ascii="Times New Roman" w:eastAsia="Times New Roman" w:hAnsi="Times New Roman" w:cs="Times New Roman"/>
          <w:color w:val="252525"/>
          <w:sz w:val="24"/>
          <w:szCs w:val="24"/>
          <w:lang w:eastAsia="da-DK"/>
        </w:rPr>
        <w:t xml:space="preserve"> </w:t>
      </w:r>
      <w:r w:rsidR="001D17F8" w:rsidRPr="00996195">
        <w:rPr>
          <w:rFonts w:ascii="Times New Roman" w:eastAsia="Times New Roman" w:hAnsi="Times New Roman" w:cs="Times New Roman"/>
          <w:color w:val="252525"/>
          <w:sz w:val="24"/>
          <w:szCs w:val="24"/>
          <w:lang w:eastAsia="da-DK"/>
        </w:rPr>
        <w:t>ranging from 5.5 - 5.6</w:t>
      </w:r>
      <w:r w:rsidR="004D30F5" w:rsidRPr="00996195">
        <w:rPr>
          <w:rFonts w:ascii="Times New Roman" w:eastAsia="Times New Roman" w:hAnsi="Times New Roman" w:cs="Times New Roman"/>
          <w:color w:val="252525"/>
          <w:sz w:val="24"/>
          <w:szCs w:val="24"/>
          <w:lang w:eastAsia="da-DK"/>
        </w:rPr>
        <w:t xml:space="preserve">. </w:t>
      </w:r>
      <w:r w:rsidR="008B3DC8" w:rsidRPr="00996195">
        <w:rPr>
          <w:rFonts w:ascii="Times New Roman" w:eastAsia="Times New Roman" w:hAnsi="Times New Roman" w:cs="Times New Roman"/>
          <w:color w:val="252525"/>
          <w:sz w:val="24"/>
          <w:szCs w:val="24"/>
          <w:lang w:eastAsia="da-DK"/>
        </w:rPr>
        <w:t>C</w:t>
      </w:r>
      <w:r w:rsidR="004D30F5" w:rsidRPr="00996195">
        <w:rPr>
          <w:rFonts w:ascii="Times New Roman" w:eastAsia="Times New Roman" w:hAnsi="Times New Roman" w:cs="Times New Roman"/>
          <w:color w:val="252525"/>
          <w:sz w:val="24"/>
          <w:szCs w:val="24"/>
          <w:lang w:eastAsia="da-DK"/>
        </w:rPr>
        <w:t>arcasses were chilled-</w:t>
      </w:r>
      <w:r w:rsidR="001D17F8" w:rsidRPr="00996195">
        <w:rPr>
          <w:rFonts w:ascii="Times New Roman" w:eastAsia="Times New Roman" w:hAnsi="Times New Roman" w:cs="Times New Roman"/>
          <w:color w:val="252525"/>
          <w:sz w:val="24"/>
          <w:szCs w:val="24"/>
          <w:lang w:eastAsia="da-DK"/>
        </w:rPr>
        <w:t>stored at 4° C for 24 hour PM</w:t>
      </w:r>
      <w:r w:rsidR="008B3DC8" w:rsidRPr="00996195">
        <w:rPr>
          <w:rFonts w:ascii="Times New Roman" w:eastAsia="Times New Roman" w:hAnsi="Times New Roman" w:cs="Times New Roman"/>
          <w:color w:val="252525"/>
          <w:sz w:val="24"/>
          <w:szCs w:val="24"/>
          <w:lang w:eastAsia="da-DK"/>
        </w:rPr>
        <w:t xml:space="preserve">, and </w:t>
      </w:r>
      <w:r w:rsidR="00C162D0" w:rsidRPr="00996195">
        <w:rPr>
          <w:rFonts w:ascii="Times New Roman" w:eastAsia="Times New Roman" w:hAnsi="Times New Roman" w:cs="Times New Roman"/>
          <w:color w:val="252525"/>
          <w:sz w:val="24"/>
          <w:szCs w:val="24"/>
          <w:lang w:eastAsia="da-DK"/>
        </w:rPr>
        <w:t>subsequently cut up.</w:t>
      </w:r>
      <w:r w:rsidR="004D30F5" w:rsidRPr="00996195">
        <w:rPr>
          <w:rFonts w:ascii="Times New Roman" w:eastAsia="Times New Roman" w:hAnsi="Times New Roman" w:cs="Times New Roman"/>
          <w:color w:val="252525"/>
          <w:sz w:val="24"/>
          <w:szCs w:val="24"/>
          <w:lang w:eastAsia="da-DK"/>
        </w:rPr>
        <w:t xml:space="preserve"> </w:t>
      </w:r>
      <w:r w:rsidR="00C162D0" w:rsidRPr="00996195">
        <w:rPr>
          <w:rFonts w:ascii="Times New Roman" w:eastAsia="Times New Roman" w:hAnsi="Times New Roman" w:cs="Times New Roman"/>
          <w:color w:val="252525"/>
          <w:sz w:val="24"/>
          <w:szCs w:val="24"/>
          <w:lang w:eastAsia="da-DK"/>
        </w:rPr>
        <w:t>Loins were</w:t>
      </w:r>
      <w:r w:rsidR="004D30F5" w:rsidRPr="00996195">
        <w:rPr>
          <w:rFonts w:ascii="Times New Roman" w:eastAsia="Times New Roman" w:hAnsi="Times New Roman" w:cs="Times New Roman"/>
          <w:color w:val="252525"/>
          <w:sz w:val="24"/>
          <w:szCs w:val="24"/>
          <w:lang w:eastAsia="da-DK"/>
        </w:rPr>
        <w:t xml:space="preserve"> transported to </w:t>
      </w:r>
      <w:r w:rsidR="006B36C2" w:rsidRPr="00996195">
        <w:rPr>
          <w:rFonts w:ascii="Times New Roman" w:eastAsia="Times New Roman" w:hAnsi="Times New Roman" w:cs="Times New Roman"/>
          <w:color w:val="252525"/>
          <w:sz w:val="24"/>
          <w:szCs w:val="24"/>
          <w:lang w:eastAsia="da-DK"/>
        </w:rPr>
        <w:t>the meat pilot plant</w:t>
      </w:r>
      <w:r w:rsidR="00C162D0" w:rsidRPr="00996195">
        <w:rPr>
          <w:rFonts w:ascii="Times New Roman" w:eastAsia="Times New Roman" w:hAnsi="Times New Roman" w:cs="Times New Roman"/>
          <w:color w:val="252525"/>
          <w:sz w:val="24"/>
          <w:szCs w:val="24"/>
          <w:lang w:eastAsia="da-DK"/>
        </w:rPr>
        <w:t xml:space="preserve"> (</w:t>
      </w:r>
      <w:r w:rsidR="004D30F5" w:rsidRPr="00996195">
        <w:rPr>
          <w:rFonts w:ascii="Times New Roman" w:eastAsia="Times New Roman" w:hAnsi="Times New Roman" w:cs="Times New Roman"/>
          <w:color w:val="252525"/>
          <w:sz w:val="24"/>
          <w:szCs w:val="24"/>
          <w:lang w:eastAsia="da-DK"/>
        </w:rPr>
        <w:t>Danish Meat Research Institute</w:t>
      </w:r>
      <w:r w:rsidR="00344BEF">
        <w:rPr>
          <w:rFonts w:ascii="Times New Roman" w:eastAsia="Times New Roman" w:hAnsi="Times New Roman" w:cs="Times New Roman"/>
          <w:color w:val="252525"/>
          <w:sz w:val="24"/>
          <w:szCs w:val="24"/>
          <w:lang w:eastAsia="da-DK"/>
        </w:rPr>
        <w:t xml:space="preserve">, </w:t>
      </w:r>
      <w:proofErr w:type="spellStart"/>
      <w:r w:rsidR="00344BEF">
        <w:rPr>
          <w:rFonts w:ascii="Times New Roman" w:eastAsia="Times New Roman" w:hAnsi="Times New Roman" w:cs="Times New Roman"/>
          <w:color w:val="252525"/>
          <w:sz w:val="24"/>
          <w:szCs w:val="24"/>
          <w:lang w:eastAsia="da-DK"/>
        </w:rPr>
        <w:t>Taastrup</w:t>
      </w:r>
      <w:proofErr w:type="spellEnd"/>
      <w:r w:rsidR="00344BEF">
        <w:rPr>
          <w:rFonts w:ascii="Times New Roman" w:eastAsia="Times New Roman" w:hAnsi="Times New Roman" w:cs="Times New Roman"/>
          <w:color w:val="252525"/>
          <w:sz w:val="24"/>
          <w:szCs w:val="24"/>
          <w:lang w:eastAsia="da-DK"/>
        </w:rPr>
        <w:t>, Denmark</w:t>
      </w:r>
      <w:r w:rsidR="004D30F5" w:rsidRPr="00996195">
        <w:rPr>
          <w:rFonts w:ascii="Times New Roman" w:eastAsia="Times New Roman" w:hAnsi="Times New Roman" w:cs="Times New Roman"/>
          <w:color w:val="252525"/>
          <w:sz w:val="24"/>
          <w:szCs w:val="24"/>
          <w:lang w:eastAsia="da-DK"/>
        </w:rPr>
        <w:t>)</w:t>
      </w:r>
      <w:r w:rsidR="00C162D0" w:rsidRPr="00996195">
        <w:rPr>
          <w:rFonts w:ascii="Times New Roman" w:eastAsia="Times New Roman" w:hAnsi="Times New Roman" w:cs="Times New Roman"/>
          <w:color w:val="252525"/>
          <w:sz w:val="24"/>
          <w:szCs w:val="24"/>
          <w:lang w:eastAsia="da-DK"/>
        </w:rPr>
        <w:t>, where</w:t>
      </w:r>
      <w:r w:rsidR="005145E3" w:rsidRPr="00996195">
        <w:rPr>
          <w:rFonts w:ascii="Times New Roman" w:eastAsia="Times New Roman" w:hAnsi="Times New Roman" w:cs="Times New Roman"/>
          <w:color w:val="252525"/>
          <w:sz w:val="24"/>
          <w:szCs w:val="24"/>
          <w:lang w:eastAsia="da-DK"/>
        </w:rPr>
        <w:t xml:space="preserve"> </w:t>
      </w:r>
      <w:r w:rsidR="00C162D0" w:rsidRPr="00996195">
        <w:rPr>
          <w:rFonts w:ascii="Times New Roman" w:eastAsia="Times New Roman" w:hAnsi="Times New Roman" w:cs="Times New Roman"/>
          <w:color w:val="252525"/>
          <w:sz w:val="24"/>
          <w:szCs w:val="24"/>
          <w:lang w:eastAsia="da-DK"/>
        </w:rPr>
        <w:t xml:space="preserve">they were trimmed </w:t>
      </w:r>
      <w:r w:rsidR="005145E3" w:rsidRPr="00996195">
        <w:rPr>
          <w:rFonts w:ascii="Times New Roman" w:eastAsia="Times New Roman" w:hAnsi="Times New Roman" w:cs="Times New Roman"/>
          <w:color w:val="252525"/>
          <w:sz w:val="24"/>
          <w:szCs w:val="24"/>
          <w:lang w:eastAsia="da-DK"/>
        </w:rPr>
        <w:t>to obtain</w:t>
      </w:r>
      <w:r w:rsidR="00C162D0" w:rsidRPr="00996195">
        <w:rPr>
          <w:rFonts w:ascii="Times New Roman" w:eastAsia="Times New Roman" w:hAnsi="Times New Roman" w:cs="Times New Roman"/>
          <w:color w:val="252525"/>
          <w:sz w:val="24"/>
          <w:szCs w:val="24"/>
          <w:lang w:eastAsia="da-DK"/>
        </w:rPr>
        <w:t xml:space="preserve"> </w:t>
      </w:r>
      <w:r w:rsidR="00FD7D0D">
        <w:rPr>
          <w:rFonts w:ascii="Times New Roman" w:eastAsia="Times New Roman" w:hAnsi="Times New Roman" w:cs="Times New Roman"/>
          <w:color w:val="252525"/>
          <w:sz w:val="24"/>
          <w:szCs w:val="24"/>
          <w:lang w:eastAsia="da-DK"/>
        </w:rPr>
        <w:t>t</w:t>
      </w:r>
      <w:r w:rsidR="00C162D0" w:rsidRPr="00996195">
        <w:rPr>
          <w:rFonts w:ascii="Times New Roman" w:eastAsia="Times New Roman" w:hAnsi="Times New Roman" w:cs="Times New Roman"/>
          <w:color w:val="252525"/>
          <w:sz w:val="24"/>
          <w:szCs w:val="24"/>
          <w:lang w:eastAsia="da-DK"/>
        </w:rPr>
        <w:t xml:space="preserve">he </w:t>
      </w:r>
      <w:r w:rsidR="00C162D0" w:rsidRPr="00996195">
        <w:rPr>
          <w:rFonts w:ascii="Times New Roman" w:eastAsia="Times New Roman" w:hAnsi="Times New Roman" w:cs="Times New Roman"/>
          <w:i/>
          <w:color w:val="252525"/>
          <w:sz w:val="24"/>
          <w:szCs w:val="24"/>
          <w:lang w:eastAsia="da-DK"/>
        </w:rPr>
        <w:t xml:space="preserve">Longissimus </w:t>
      </w:r>
      <w:proofErr w:type="spellStart"/>
      <w:r w:rsidR="00C162D0" w:rsidRPr="00996195">
        <w:rPr>
          <w:rFonts w:ascii="Times New Roman" w:eastAsia="Times New Roman" w:hAnsi="Times New Roman" w:cs="Times New Roman"/>
          <w:i/>
          <w:color w:val="252525"/>
          <w:sz w:val="24"/>
          <w:szCs w:val="24"/>
          <w:lang w:eastAsia="da-DK"/>
        </w:rPr>
        <w:t>dorsi</w:t>
      </w:r>
      <w:proofErr w:type="spellEnd"/>
      <w:r w:rsidR="00C162D0" w:rsidRPr="00996195">
        <w:rPr>
          <w:rFonts w:ascii="Times New Roman" w:eastAsia="Times New Roman" w:hAnsi="Times New Roman" w:cs="Times New Roman"/>
          <w:color w:val="252525"/>
          <w:sz w:val="24"/>
          <w:szCs w:val="24"/>
          <w:lang w:eastAsia="da-DK"/>
        </w:rPr>
        <w:t xml:space="preserve"> (LD) muscle</w:t>
      </w:r>
      <w:r w:rsidR="005145E3" w:rsidRPr="00996195">
        <w:rPr>
          <w:rFonts w:ascii="Times New Roman" w:eastAsia="Times New Roman" w:hAnsi="Times New Roman" w:cs="Times New Roman"/>
          <w:color w:val="252525"/>
          <w:sz w:val="24"/>
          <w:szCs w:val="24"/>
          <w:lang w:eastAsia="da-DK"/>
        </w:rPr>
        <w:t>. Steaks (</w:t>
      </w:r>
      <w:r w:rsidR="00C162D0" w:rsidRPr="00996195">
        <w:rPr>
          <w:rFonts w:ascii="Times New Roman" w:eastAsia="Times New Roman" w:hAnsi="Times New Roman" w:cs="Times New Roman"/>
          <w:color w:val="252525"/>
          <w:sz w:val="24"/>
          <w:szCs w:val="24"/>
          <w:lang w:eastAsia="da-DK"/>
        </w:rPr>
        <w:t>t</w:t>
      </w:r>
      <w:r w:rsidR="005145E3" w:rsidRPr="00996195">
        <w:rPr>
          <w:rFonts w:ascii="Times New Roman" w:eastAsia="Times New Roman" w:hAnsi="Times New Roman" w:cs="Times New Roman"/>
          <w:color w:val="252525"/>
          <w:sz w:val="24"/>
          <w:szCs w:val="24"/>
          <w:lang w:eastAsia="da-DK"/>
        </w:rPr>
        <w:t xml:space="preserve">hickness = 2 cm) were chopped from the oyster end (hip) of the right and left </w:t>
      </w:r>
      <w:r w:rsidR="00C162D0" w:rsidRPr="00996195">
        <w:rPr>
          <w:rFonts w:ascii="Times New Roman" w:eastAsia="Times New Roman" w:hAnsi="Times New Roman" w:cs="Times New Roman"/>
          <w:color w:val="252525"/>
          <w:sz w:val="24"/>
          <w:szCs w:val="24"/>
          <w:lang w:eastAsia="da-DK"/>
        </w:rPr>
        <w:t>LD</w:t>
      </w:r>
      <w:r w:rsidR="004D30F5" w:rsidRPr="00996195">
        <w:rPr>
          <w:rFonts w:ascii="Times New Roman" w:eastAsia="Times New Roman" w:hAnsi="Times New Roman" w:cs="Times New Roman"/>
          <w:color w:val="252525"/>
          <w:sz w:val="24"/>
          <w:szCs w:val="24"/>
          <w:lang w:eastAsia="da-DK"/>
        </w:rPr>
        <w:t xml:space="preserve">. </w:t>
      </w:r>
      <w:r w:rsidR="002274F2" w:rsidRPr="00996195">
        <w:rPr>
          <w:rFonts w:ascii="Times New Roman" w:eastAsia="Times New Roman" w:hAnsi="Times New Roman" w:cs="Times New Roman"/>
          <w:color w:val="252525"/>
          <w:sz w:val="24"/>
          <w:szCs w:val="24"/>
          <w:lang w:eastAsia="da-DK"/>
        </w:rPr>
        <w:t>First 10 steaks we</w:t>
      </w:r>
      <w:r w:rsidR="005145E3" w:rsidRPr="00996195">
        <w:rPr>
          <w:rFonts w:ascii="Times New Roman" w:eastAsia="Times New Roman" w:hAnsi="Times New Roman" w:cs="Times New Roman"/>
          <w:color w:val="252525"/>
          <w:sz w:val="24"/>
          <w:szCs w:val="24"/>
          <w:lang w:eastAsia="da-DK"/>
        </w:rPr>
        <w:t xml:space="preserve">re obtained from the right loin </w:t>
      </w:r>
      <w:r w:rsidR="002274F2" w:rsidRPr="00996195">
        <w:rPr>
          <w:rFonts w:ascii="Times New Roman" w:eastAsia="Times New Roman" w:hAnsi="Times New Roman" w:cs="Times New Roman"/>
          <w:color w:val="252525"/>
          <w:sz w:val="24"/>
          <w:szCs w:val="24"/>
          <w:lang w:eastAsia="da-DK"/>
        </w:rPr>
        <w:t>and the next 1</w:t>
      </w:r>
      <w:r w:rsidR="005145E3" w:rsidRPr="00996195">
        <w:rPr>
          <w:rFonts w:ascii="Times New Roman" w:eastAsia="Times New Roman" w:hAnsi="Times New Roman" w:cs="Times New Roman"/>
          <w:color w:val="252525"/>
          <w:sz w:val="24"/>
          <w:szCs w:val="24"/>
          <w:lang w:eastAsia="da-DK"/>
        </w:rPr>
        <w:t>1 steaks were from the left loin. Steaks were then</w:t>
      </w:r>
      <w:r w:rsidR="00A46A6F" w:rsidRPr="00996195">
        <w:rPr>
          <w:rFonts w:ascii="Times New Roman" w:eastAsia="Times New Roman" w:hAnsi="Times New Roman" w:cs="Times New Roman"/>
          <w:color w:val="252525"/>
          <w:sz w:val="24"/>
          <w:szCs w:val="24"/>
          <w:lang w:eastAsia="da-DK"/>
        </w:rPr>
        <w:t xml:space="preserve"> </w:t>
      </w:r>
      <w:r w:rsidR="00207FF2" w:rsidRPr="00996195">
        <w:rPr>
          <w:rFonts w:ascii="Times New Roman" w:eastAsia="Times New Roman" w:hAnsi="Times New Roman" w:cs="Times New Roman"/>
          <w:color w:val="252525"/>
          <w:sz w:val="24"/>
          <w:szCs w:val="24"/>
          <w:lang w:eastAsia="da-DK"/>
        </w:rPr>
        <w:t xml:space="preserve">coded, </w:t>
      </w:r>
      <w:r w:rsidR="00A46A6F" w:rsidRPr="00996195">
        <w:rPr>
          <w:rFonts w:ascii="Times New Roman" w:eastAsia="Times New Roman" w:hAnsi="Times New Roman" w:cs="Times New Roman"/>
          <w:color w:val="252525"/>
          <w:sz w:val="24"/>
          <w:szCs w:val="24"/>
          <w:lang w:eastAsia="da-DK"/>
        </w:rPr>
        <w:t xml:space="preserve">weighed, </w:t>
      </w:r>
      <w:r w:rsidR="005145E3" w:rsidRPr="00996195">
        <w:rPr>
          <w:rFonts w:ascii="Times New Roman" w:eastAsia="Times New Roman" w:hAnsi="Times New Roman" w:cs="Times New Roman"/>
          <w:color w:val="252525"/>
          <w:sz w:val="24"/>
          <w:szCs w:val="24"/>
          <w:lang w:eastAsia="da-DK"/>
        </w:rPr>
        <w:t>packed in vacuum bags (</w:t>
      </w:r>
      <w:proofErr w:type="spellStart"/>
      <w:r w:rsidR="005145E3" w:rsidRPr="00996195">
        <w:rPr>
          <w:rFonts w:ascii="Times New Roman" w:eastAsia="Times New Roman" w:hAnsi="Times New Roman" w:cs="Times New Roman"/>
          <w:color w:val="252525"/>
          <w:sz w:val="24"/>
          <w:szCs w:val="24"/>
          <w:lang w:eastAsia="da-DK"/>
        </w:rPr>
        <w:t>LogiCon</w:t>
      </w:r>
      <w:proofErr w:type="spellEnd"/>
      <w:r w:rsidR="00A46A6F" w:rsidRPr="00996195">
        <w:rPr>
          <w:rFonts w:ascii="Times New Roman" w:eastAsia="Times New Roman" w:hAnsi="Times New Roman" w:cs="Times New Roman"/>
          <w:color w:val="252525"/>
          <w:sz w:val="24"/>
          <w:szCs w:val="24"/>
          <w:lang w:eastAsia="da-DK"/>
        </w:rPr>
        <w:t xml:space="preserve"> </w:t>
      </w:r>
      <w:r w:rsidR="00A46A6F" w:rsidRPr="00996195">
        <w:rPr>
          <w:rFonts w:ascii="Times New Roman" w:hAnsi="Times New Roman" w:cs="Times New Roman"/>
          <w:sz w:val="24"/>
          <w:szCs w:val="24"/>
        </w:rPr>
        <w:t xml:space="preserve">EM-628824 - </w:t>
      </w:r>
      <w:proofErr w:type="spellStart"/>
      <w:r w:rsidR="00A46A6F" w:rsidRPr="00996195">
        <w:rPr>
          <w:rFonts w:ascii="Times New Roman" w:hAnsi="Times New Roman" w:cs="Times New Roman"/>
          <w:sz w:val="24"/>
          <w:szCs w:val="24"/>
        </w:rPr>
        <w:t>Vacuumpose</w:t>
      </w:r>
      <w:proofErr w:type="spellEnd"/>
      <w:r w:rsidR="00A46A6F" w:rsidRPr="00996195">
        <w:rPr>
          <w:rFonts w:ascii="Times New Roman" w:hAnsi="Times New Roman" w:cs="Times New Roman"/>
          <w:sz w:val="24"/>
          <w:szCs w:val="24"/>
        </w:rPr>
        <w:t xml:space="preserve"> 200 x 270 x 0,090 mm</w:t>
      </w:r>
      <w:r w:rsidR="00B450F0" w:rsidRPr="00996195">
        <w:rPr>
          <w:rFonts w:ascii="Times New Roman" w:hAnsi="Times New Roman" w:cs="Times New Roman"/>
          <w:sz w:val="24"/>
          <w:szCs w:val="24"/>
          <w:vertAlign w:val="superscript"/>
        </w:rPr>
        <w:t>3</w:t>
      </w:r>
      <w:r w:rsidR="00174B02">
        <w:rPr>
          <w:rFonts w:ascii="Times New Roman" w:hAnsi="Times New Roman" w:cs="Times New Roman"/>
          <w:sz w:val="24"/>
          <w:szCs w:val="24"/>
        </w:rPr>
        <w:t>, Kolding</w:t>
      </w:r>
      <w:r w:rsidR="00A82587" w:rsidRPr="00996195">
        <w:rPr>
          <w:rFonts w:ascii="Times New Roman" w:hAnsi="Times New Roman" w:cs="Times New Roman"/>
          <w:sz w:val="24"/>
          <w:szCs w:val="24"/>
        </w:rPr>
        <w:t>,</w:t>
      </w:r>
      <w:r w:rsidR="00174B02">
        <w:rPr>
          <w:rFonts w:ascii="Times New Roman" w:hAnsi="Times New Roman" w:cs="Times New Roman"/>
          <w:sz w:val="24"/>
          <w:szCs w:val="24"/>
        </w:rPr>
        <w:t xml:space="preserve"> Denmark)</w:t>
      </w:r>
      <w:r w:rsidR="00A82587" w:rsidRPr="00996195">
        <w:rPr>
          <w:rFonts w:ascii="Times New Roman" w:hAnsi="Times New Roman" w:cs="Times New Roman"/>
          <w:sz w:val="24"/>
          <w:szCs w:val="24"/>
        </w:rPr>
        <w:t xml:space="preserve"> transported to University of Copenhagen</w:t>
      </w:r>
      <w:r w:rsidR="00A46A6F" w:rsidRPr="00996195">
        <w:rPr>
          <w:rFonts w:ascii="Times New Roman" w:hAnsi="Times New Roman" w:cs="Times New Roman"/>
          <w:sz w:val="24"/>
          <w:szCs w:val="24"/>
        </w:rPr>
        <w:t xml:space="preserve"> and kept </w:t>
      </w:r>
      <w:r w:rsidR="007B5A7C" w:rsidRPr="00996195">
        <w:rPr>
          <w:rFonts w:ascii="Times New Roman" w:hAnsi="Times New Roman" w:cs="Times New Roman"/>
          <w:sz w:val="24"/>
          <w:szCs w:val="24"/>
        </w:rPr>
        <w:t xml:space="preserve">at </w:t>
      </w:r>
      <w:r w:rsidR="00A46A6F" w:rsidRPr="00996195">
        <w:rPr>
          <w:rFonts w:ascii="Times New Roman" w:hAnsi="Times New Roman" w:cs="Times New Roman"/>
          <w:sz w:val="24"/>
          <w:szCs w:val="24"/>
        </w:rPr>
        <w:t>-80</w:t>
      </w:r>
      <w:r w:rsidR="00174B02">
        <w:rPr>
          <w:rFonts w:ascii="Times New Roman" w:hAnsi="Times New Roman" w:cs="Times New Roman"/>
          <w:sz w:val="24"/>
          <w:szCs w:val="24"/>
        </w:rPr>
        <w:t xml:space="preserve"> </w:t>
      </w:r>
      <w:r w:rsidR="00A46A6F" w:rsidRPr="00996195">
        <w:rPr>
          <w:rFonts w:ascii="Times New Roman" w:hAnsi="Times New Roman" w:cs="Times New Roman"/>
          <w:sz w:val="24"/>
          <w:szCs w:val="24"/>
        </w:rPr>
        <w:t>°C.</w:t>
      </w:r>
      <w:r w:rsidR="00612107" w:rsidRPr="00996195">
        <w:rPr>
          <w:rFonts w:ascii="Times New Roman" w:hAnsi="Times New Roman" w:cs="Times New Roman"/>
          <w:sz w:val="24"/>
          <w:szCs w:val="24"/>
        </w:rPr>
        <w:t xml:space="preserve"> </w:t>
      </w:r>
    </w:p>
    <w:p w14:paraId="0FFA7539" w14:textId="349F94A4" w:rsidR="00955A24" w:rsidRPr="008D126A" w:rsidRDefault="00955A24" w:rsidP="009058CA">
      <w:pPr>
        <w:pStyle w:val="ListParagraph"/>
        <w:numPr>
          <w:ilvl w:val="1"/>
          <w:numId w:val="2"/>
        </w:numPr>
        <w:shd w:val="clear" w:color="auto" w:fill="FFFFFF"/>
        <w:spacing w:after="0" w:line="480" w:lineRule="auto"/>
        <w:jc w:val="both"/>
        <w:rPr>
          <w:rFonts w:ascii="Times New Roman" w:eastAsia="Times New Roman" w:hAnsi="Times New Roman" w:cs="Times New Roman"/>
          <w:i/>
          <w:color w:val="252525"/>
          <w:sz w:val="24"/>
          <w:szCs w:val="24"/>
          <w:lang w:eastAsia="da-DK"/>
        </w:rPr>
      </w:pPr>
      <w:r w:rsidRPr="008D126A">
        <w:rPr>
          <w:rFonts w:ascii="Times New Roman" w:eastAsia="Times New Roman" w:hAnsi="Times New Roman" w:cs="Times New Roman"/>
          <w:i/>
          <w:color w:val="252525"/>
          <w:sz w:val="24"/>
          <w:szCs w:val="24"/>
          <w:lang w:eastAsia="da-DK"/>
        </w:rPr>
        <w:t>C</w:t>
      </w:r>
      <w:r w:rsidR="005E5ED3">
        <w:rPr>
          <w:rFonts w:ascii="Times New Roman" w:eastAsia="Times New Roman" w:hAnsi="Times New Roman" w:cs="Times New Roman"/>
          <w:i/>
          <w:color w:val="252525"/>
          <w:sz w:val="24"/>
          <w:szCs w:val="24"/>
          <w:lang w:eastAsia="da-DK"/>
        </w:rPr>
        <w:t>ooking treatments</w:t>
      </w:r>
    </w:p>
    <w:p w14:paraId="1728012C" w14:textId="10F981BF" w:rsidR="00D454F4" w:rsidRPr="00996195" w:rsidRDefault="00174B02" w:rsidP="00737CC3">
      <w:pPr>
        <w:spacing w:after="0" w:line="480" w:lineRule="auto"/>
        <w:ind w:firstLine="426"/>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 xml:space="preserve">One hundred and </w:t>
      </w:r>
      <w:r w:rsidR="00737CC3">
        <w:rPr>
          <w:rFonts w:ascii="Times New Roman" w:eastAsia="Times New Roman" w:hAnsi="Times New Roman" w:cs="Times New Roman"/>
          <w:color w:val="252525"/>
          <w:sz w:val="24"/>
          <w:szCs w:val="24"/>
          <w:lang w:eastAsia="da-DK"/>
        </w:rPr>
        <w:t>forty-seven</w:t>
      </w:r>
      <w:r w:rsidR="00910325" w:rsidRPr="006033EF">
        <w:rPr>
          <w:rFonts w:ascii="Times New Roman" w:eastAsia="Times New Roman" w:hAnsi="Times New Roman" w:cs="Times New Roman"/>
          <w:color w:val="252525"/>
          <w:sz w:val="24"/>
          <w:szCs w:val="24"/>
          <w:lang w:eastAsia="da-DK"/>
        </w:rPr>
        <w:t xml:space="preserve"> sample</w:t>
      </w:r>
      <w:r>
        <w:rPr>
          <w:rFonts w:ascii="Times New Roman" w:eastAsia="Times New Roman" w:hAnsi="Times New Roman" w:cs="Times New Roman"/>
          <w:color w:val="252525"/>
          <w:sz w:val="24"/>
          <w:szCs w:val="24"/>
          <w:lang w:eastAsia="da-DK"/>
        </w:rPr>
        <w:t xml:space="preserve"> </w:t>
      </w:r>
      <w:r w:rsidR="00F25326">
        <w:rPr>
          <w:rFonts w:ascii="Times New Roman" w:eastAsia="Times New Roman" w:hAnsi="Times New Roman" w:cs="Times New Roman"/>
          <w:color w:val="252525"/>
          <w:sz w:val="24"/>
          <w:szCs w:val="24"/>
          <w:lang w:eastAsia="da-DK"/>
        </w:rPr>
        <w:t>samples</w:t>
      </w:r>
      <w:r w:rsidR="00F25326" w:rsidRPr="006033EF">
        <w:rPr>
          <w:rFonts w:ascii="Times New Roman" w:eastAsia="Times New Roman" w:hAnsi="Times New Roman" w:cs="Times New Roman"/>
          <w:color w:val="252525"/>
          <w:sz w:val="24"/>
          <w:szCs w:val="24"/>
          <w:lang w:eastAsia="da-DK"/>
        </w:rPr>
        <w:t xml:space="preserve"> </w:t>
      </w:r>
      <w:r w:rsidR="00910325" w:rsidRPr="006033EF">
        <w:rPr>
          <w:rFonts w:ascii="Times New Roman" w:eastAsia="Times New Roman" w:hAnsi="Times New Roman" w:cs="Times New Roman"/>
          <w:color w:val="252525"/>
          <w:sz w:val="24"/>
          <w:szCs w:val="24"/>
          <w:lang w:eastAsia="da-DK"/>
        </w:rPr>
        <w:t>(7 Animals x 7 Treatments x</w:t>
      </w:r>
      <w:r w:rsidR="00184D8C" w:rsidRPr="006033EF">
        <w:rPr>
          <w:rFonts w:ascii="Times New Roman" w:eastAsia="Times New Roman" w:hAnsi="Times New Roman" w:cs="Times New Roman"/>
          <w:color w:val="252525"/>
          <w:sz w:val="24"/>
          <w:szCs w:val="24"/>
          <w:lang w:eastAsia="da-DK"/>
        </w:rPr>
        <w:t xml:space="preserve"> 3 Steaks) were chosen for the following study.</w:t>
      </w:r>
      <w:r w:rsidR="00D555D1" w:rsidRPr="006033EF">
        <w:rPr>
          <w:rFonts w:ascii="Times New Roman" w:eastAsia="Times New Roman" w:hAnsi="Times New Roman" w:cs="Times New Roman"/>
          <w:color w:val="252525"/>
          <w:sz w:val="24"/>
          <w:szCs w:val="24"/>
          <w:lang w:eastAsia="da-DK"/>
        </w:rPr>
        <w:t xml:space="preserve"> </w:t>
      </w:r>
      <w:r w:rsidR="0053112B" w:rsidRPr="006033EF">
        <w:rPr>
          <w:rFonts w:ascii="Times New Roman" w:eastAsia="Times New Roman" w:hAnsi="Times New Roman" w:cs="Times New Roman"/>
          <w:color w:val="252525"/>
          <w:sz w:val="24"/>
          <w:szCs w:val="24"/>
          <w:lang w:eastAsia="da-DK"/>
        </w:rPr>
        <w:t>Before the samples were subjected to cooking, steaks were thawed 24 hours at 4</w:t>
      </w:r>
      <w:r w:rsidR="007F0B2E">
        <w:rPr>
          <w:rFonts w:ascii="Times New Roman" w:eastAsia="Times New Roman" w:hAnsi="Times New Roman" w:cs="Times New Roman"/>
          <w:color w:val="252525"/>
          <w:sz w:val="24"/>
          <w:szCs w:val="24"/>
          <w:lang w:eastAsia="da-DK"/>
        </w:rPr>
        <w:t xml:space="preserve"> </w:t>
      </w:r>
      <w:r w:rsidR="0053112B" w:rsidRPr="006033EF">
        <w:rPr>
          <w:rFonts w:ascii="Times New Roman" w:eastAsia="Times New Roman" w:hAnsi="Times New Roman" w:cs="Times New Roman"/>
          <w:color w:val="252525"/>
          <w:sz w:val="24"/>
          <w:szCs w:val="24"/>
          <w:lang w:eastAsia="da-DK"/>
        </w:rPr>
        <w:t xml:space="preserve">°C. </w:t>
      </w:r>
      <w:r w:rsidR="00612107" w:rsidRPr="006033EF">
        <w:rPr>
          <w:rFonts w:ascii="Times New Roman" w:eastAsia="Times New Roman" w:hAnsi="Times New Roman" w:cs="Times New Roman"/>
          <w:color w:val="252525"/>
          <w:sz w:val="24"/>
          <w:szCs w:val="24"/>
          <w:lang w:eastAsia="da-DK"/>
        </w:rPr>
        <w:t>Steak</w:t>
      </w:r>
      <w:r w:rsidR="0053112B" w:rsidRPr="006033EF">
        <w:rPr>
          <w:rFonts w:ascii="Times New Roman" w:eastAsia="Times New Roman" w:hAnsi="Times New Roman" w:cs="Times New Roman"/>
          <w:color w:val="252525"/>
          <w:sz w:val="24"/>
          <w:szCs w:val="24"/>
          <w:lang w:eastAsia="da-DK"/>
        </w:rPr>
        <w:t>s</w:t>
      </w:r>
      <w:r w:rsidR="00612107" w:rsidRPr="006033EF">
        <w:rPr>
          <w:rFonts w:ascii="Times New Roman" w:eastAsia="Times New Roman" w:hAnsi="Times New Roman" w:cs="Times New Roman"/>
          <w:color w:val="252525"/>
          <w:sz w:val="24"/>
          <w:szCs w:val="24"/>
          <w:lang w:eastAsia="da-DK"/>
        </w:rPr>
        <w:t xml:space="preserve"> </w:t>
      </w:r>
      <w:r w:rsidR="00FF22A2" w:rsidRPr="006033EF">
        <w:rPr>
          <w:rFonts w:ascii="Times New Roman" w:eastAsia="Times New Roman" w:hAnsi="Times New Roman" w:cs="Times New Roman"/>
          <w:color w:val="252525"/>
          <w:sz w:val="24"/>
          <w:szCs w:val="24"/>
          <w:lang w:eastAsia="da-DK"/>
        </w:rPr>
        <w:t>were subjected to 7 different treatments</w:t>
      </w:r>
      <w:r w:rsidR="00D555D1" w:rsidRPr="006033EF">
        <w:rPr>
          <w:rFonts w:ascii="Times New Roman" w:eastAsia="Times New Roman" w:hAnsi="Times New Roman" w:cs="Times New Roman"/>
          <w:color w:val="252525"/>
          <w:sz w:val="24"/>
          <w:szCs w:val="24"/>
          <w:lang w:eastAsia="da-DK"/>
        </w:rPr>
        <w:t xml:space="preserve"> with variation in temperature </w:t>
      </w:r>
      <w:r w:rsidR="00237C24" w:rsidRPr="006033EF">
        <w:rPr>
          <w:rFonts w:ascii="Times New Roman" w:eastAsia="Times New Roman" w:hAnsi="Times New Roman" w:cs="Times New Roman"/>
          <w:color w:val="252525"/>
          <w:sz w:val="24"/>
          <w:szCs w:val="24"/>
          <w:lang w:eastAsia="da-DK"/>
        </w:rPr>
        <w:t xml:space="preserve">and time </w:t>
      </w:r>
      <w:r w:rsidR="00D555D1" w:rsidRPr="006033EF">
        <w:rPr>
          <w:rFonts w:ascii="Times New Roman" w:eastAsia="Times New Roman" w:hAnsi="Times New Roman" w:cs="Times New Roman"/>
          <w:color w:val="252525"/>
          <w:sz w:val="24"/>
          <w:szCs w:val="24"/>
          <w:lang w:eastAsia="da-DK"/>
        </w:rPr>
        <w:t>profiles</w:t>
      </w:r>
      <w:r w:rsidR="00661D3A">
        <w:rPr>
          <w:rFonts w:ascii="Times New Roman" w:eastAsia="Times New Roman" w:hAnsi="Times New Roman" w:cs="Times New Roman"/>
          <w:color w:val="252525"/>
          <w:sz w:val="24"/>
          <w:szCs w:val="24"/>
          <w:lang w:eastAsia="da-DK"/>
        </w:rPr>
        <w:t>,</w:t>
      </w:r>
      <w:r w:rsidR="00D555D1" w:rsidRPr="006033EF">
        <w:rPr>
          <w:rFonts w:ascii="Times New Roman" w:eastAsia="Times New Roman" w:hAnsi="Times New Roman" w:cs="Times New Roman"/>
          <w:color w:val="252525"/>
          <w:sz w:val="24"/>
          <w:szCs w:val="24"/>
          <w:lang w:eastAsia="da-DK"/>
        </w:rPr>
        <w:t xml:space="preserve"> trying to mimic commonly used</w:t>
      </w:r>
      <w:r w:rsidR="00A82587" w:rsidRPr="006033EF">
        <w:rPr>
          <w:rFonts w:ascii="Times New Roman" w:eastAsia="Times New Roman" w:hAnsi="Times New Roman" w:cs="Times New Roman"/>
          <w:color w:val="252525"/>
          <w:sz w:val="24"/>
          <w:szCs w:val="24"/>
          <w:lang w:eastAsia="da-DK"/>
        </w:rPr>
        <w:t xml:space="preserve"> heating treatments </w:t>
      </w:r>
      <w:r w:rsidR="00D555D1" w:rsidRPr="006033EF">
        <w:rPr>
          <w:rFonts w:ascii="Times New Roman" w:eastAsia="Times New Roman" w:hAnsi="Times New Roman" w:cs="Times New Roman"/>
          <w:color w:val="252525"/>
          <w:sz w:val="24"/>
          <w:szCs w:val="24"/>
          <w:lang w:eastAsia="da-DK"/>
        </w:rPr>
        <w:t xml:space="preserve">for producing different types of meat products. </w:t>
      </w:r>
      <w:r w:rsidR="00814582" w:rsidRPr="006033EF">
        <w:rPr>
          <w:rFonts w:ascii="Times New Roman" w:eastAsia="Times New Roman" w:hAnsi="Times New Roman" w:cs="Times New Roman"/>
          <w:color w:val="252525"/>
          <w:sz w:val="24"/>
          <w:szCs w:val="24"/>
          <w:lang w:eastAsia="da-DK"/>
        </w:rPr>
        <w:t xml:space="preserve">The </w:t>
      </w:r>
      <w:r w:rsidR="00D555D1" w:rsidRPr="006033EF">
        <w:rPr>
          <w:rFonts w:ascii="Times New Roman" w:eastAsia="Times New Roman" w:hAnsi="Times New Roman" w:cs="Times New Roman"/>
          <w:color w:val="252525"/>
          <w:sz w:val="24"/>
          <w:szCs w:val="24"/>
          <w:lang w:eastAsia="da-DK"/>
        </w:rPr>
        <w:t>7 treatments include</w:t>
      </w:r>
      <w:r w:rsidR="00814582" w:rsidRPr="006033EF">
        <w:rPr>
          <w:rFonts w:ascii="Times New Roman" w:eastAsia="Times New Roman" w:hAnsi="Times New Roman" w:cs="Times New Roman"/>
          <w:color w:val="252525"/>
          <w:sz w:val="24"/>
          <w:szCs w:val="24"/>
          <w:lang w:eastAsia="da-DK"/>
        </w:rPr>
        <w:t>d:</w:t>
      </w:r>
      <w:r w:rsidR="00D555D1" w:rsidRPr="006033EF">
        <w:rPr>
          <w:rFonts w:ascii="Times New Roman" w:eastAsia="Times New Roman" w:hAnsi="Times New Roman" w:cs="Times New Roman"/>
          <w:color w:val="252525"/>
          <w:sz w:val="24"/>
          <w:szCs w:val="24"/>
          <w:lang w:eastAsia="da-DK"/>
        </w:rPr>
        <w:t xml:space="preserve"> </w:t>
      </w:r>
      <w:r w:rsidR="00814582" w:rsidRPr="006033EF">
        <w:rPr>
          <w:rFonts w:ascii="Times New Roman" w:eastAsia="Times New Roman" w:hAnsi="Times New Roman" w:cs="Times New Roman"/>
          <w:color w:val="252525"/>
          <w:sz w:val="24"/>
          <w:szCs w:val="24"/>
          <w:lang w:eastAsia="da-DK"/>
        </w:rPr>
        <w:t>C</w:t>
      </w:r>
      <w:r w:rsidR="00D555D1" w:rsidRPr="006033EF">
        <w:rPr>
          <w:rFonts w:ascii="Times New Roman" w:eastAsia="Times New Roman" w:hAnsi="Times New Roman" w:cs="Times New Roman"/>
          <w:color w:val="252525"/>
          <w:sz w:val="24"/>
          <w:szCs w:val="24"/>
          <w:lang w:eastAsia="da-DK"/>
        </w:rPr>
        <w:t xml:space="preserve">ontrol </w:t>
      </w:r>
      <w:r w:rsidR="00661D3A">
        <w:rPr>
          <w:rFonts w:ascii="Times New Roman" w:eastAsia="Times New Roman" w:hAnsi="Times New Roman" w:cs="Times New Roman"/>
          <w:color w:val="252525"/>
          <w:sz w:val="24"/>
          <w:szCs w:val="24"/>
          <w:lang w:eastAsia="da-DK"/>
        </w:rPr>
        <w:t xml:space="preserve">raw </w:t>
      </w:r>
      <w:r w:rsidR="00D555D1" w:rsidRPr="006033EF">
        <w:rPr>
          <w:rFonts w:ascii="Times New Roman" w:eastAsia="Times New Roman" w:hAnsi="Times New Roman" w:cs="Times New Roman"/>
          <w:color w:val="252525"/>
          <w:sz w:val="24"/>
          <w:szCs w:val="24"/>
          <w:lang w:eastAsia="da-DK"/>
        </w:rPr>
        <w:t>samples</w:t>
      </w:r>
      <w:r w:rsidR="00A02588" w:rsidRPr="006033EF">
        <w:rPr>
          <w:rFonts w:ascii="Times New Roman" w:eastAsia="Times New Roman" w:hAnsi="Times New Roman" w:cs="Times New Roman"/>
          <w:color w:val="252525"/>
          <w:sz w:val="24"/>
          <w:szCs w:val="24"/>
          <w:lang w:eastAsia="da-DK"/>
        </w:rPr>
        <w:t xml:space="preserve"> (RAW)</w:t>
      </w:r>
      <w:r w:rsidR="00814582" w:rsidRPr="006033EF">
        <w:rPr>
          <w:rFonts w:ascii="Times New Roman" w:eastAsia="Times New Roman" w:hAnsi="Times New Roman" w:cs="Times New Roman"/>
          <w:color w:val="252525"/>
          <w:sz w:val="24"/>
          <w:szCs w:val="24"/>
          <w:lang w:eastAsia="da-DK"/>
        </w:rPr>
        <w:t>;</w:t>
      </w:r>
      <w:r w:rsidR="00D555D1" w:rsidRPr="006033EF">
        <w:rPr>
          <w:rFonts w:ascii="Times New Roman" w:eastAsia="Times New Roman" w:hAnsi="Times New Roman" w:cs="Times New Roman"/>
          <w:color w:val="252525"/>
          <w:sz w:val="24"/>
          <w:szCs w:val="24"/>
          <w:lang w:eastAsia="da-DK"/>
        </w:rPr>
        <w:t xml:space="preserve"> </w:t>
      </w:r>
      <w:r w:rsidR="00184D8C" w:rsidRPr="006033EF">
        <w:rPr>
          <w:rFonts w:ascii="Times New Roman" w:eastAsia="Times New Roman" w:hAnsi="Times New Roman" w:cs="Times New Roman"/>
          <w:i/>
          <w:color w:val="252525"/>
          <w:sz w:val="24"/>
          <w:szCs w:val="24"/>
          <w:lang w:eastAsia="da-DK"/>
        </w:rPr>
        <w:t>s</w:t>
      </w:r>
      <w:r w:rsidR="00D555D1" w:rsidRPr="006033EF">
        <w:rPr>
          <w:rFonts w:ascii="Times New Roman" w:eastAsia="Times New Roman" w:hAnsi="Times New Roman" w:cs="Times New Roman"/>
          <w:i/>
          <w:color w:val="252525"/>
          <w:sz w:val="24"/>
          <w:szCs w:val="24"/>
          <w:lang w:eastAsia="da-DK"/>
        </w:rPr>
        <w:t>ous vide</w:t>
      </w:r>
      <w:r w:rsidR="00D555D1" w:rsidRPr="006033EF">
        <w:rPr>
          <w:rFonts w:ascii="Times New Roman" w:eastAsia="Times New Roman" w:hAnsi="Times New Roman" w:cs="Times New Roman"/>
          <w:color w:val="252525"/>
          <w:sz w:val="24"/>
          <w:szCs w:val="24"/>
          <w:lang w:eastAsia="da-DK"/>
        </w:rPr>
        <w:t xml:space="preserve"> </w:t>
      </w:r>
      <w:r w:rsidR="006D7AB8" w:rsidRPr="006033EF">
        <w:rPr>
          <w:rFonts w:ascii="Times New Roman" w:eastAsia="Times New Roman" w:hAnsi="Times New Roman" w:cs="Times New Roman"/>
          <w:color w:val="252525"/>
          <w:sz w:val="24"/>
          <w:szCs w:val="24"/>
          <w:lang w:eastAsia="da-DK"/>
        </w:rPr>
        <w:t xml:space="preserve">at </w:t>
      </w:r>
      <w:r w:rsidR="00D555D1" w:rsidRPr="006033EF">
        <w:rPr>
          <w:rFonts w:ascii="Times New Roman" w:eastAsia="Times New Roman" w:hAnsi="Times New Roman" w:cs="Times New Roman"/>
          <w:color w:val="252525"/>
          <w:sz w:val="24"/>
          <w:szCs w:val="24"/>
          <w:lang w:eastAsia="da-DK"/>
        </w:rPr>
        <w:t>58</w:t>
      </w:r>
      <w:r w:rsidR="007F0B2E">
        <w:rPr>
          <w:rFonts w:ascii="Times New Roman" w:eastAsia="Times New Roman" w:hAnsi="Times New Roman" w:cs="Times New Roman"/>
          <w:color w:val="252525"/>
          <w:sz w:val="24"/>
          <w:szCs w:val="24"/>
          <w:lang w:eastAsia="da-DK"/>
        </w:rPr>
        <w:t xml:space="preserve"> </w:t>
      </w:r>
      <w:r w:rsidR="00D555D1" w:rsidRPr="006033EF">
        <w:rPr>
          <w:rFonts w:ascii="Times New Roman" w:eastAsia="Times New Roman" w:hAnsi="Times New Roman" w:cs="Times New Roman"/>
          <w:color w:val="252525"/>
          <w:sz w:val="24"/>
          <w:szCs w:val="24"/>
          <w:lang w:eastAsia="da-DK"/>
        </w:rPr>
        <w:t>°C for 72 min</w:t>
      </w:r>
      <w:r w:rsidR="00184D8C" w:rsidRPr="006033EF">
        <w:rPr>
          <w:rFonts w:ascii="Times New Roman" w:eastAsia="Times New Roman" w:hAnsi="Times New Roman" w:cs="Times New Roman"/>
          <w:color w:val="252525"/>
          <w:sz w:val="24"/>
          <w:szCs w:val="24"/>
          <w:lang w:eastAsia="da-DK"/>
        </w:rPr>
        <w:t xml:space="preserve"> </w:t>
      </w:r>
      <w:r w:rsidR="00D555D1" w:rsidRPr="006033EF">
        <w:rPr>
          <w:rFonts w:ascii="Times New Roman" w:eastAsia="Times New Roman" w:hAnsi="Times New Roman" w:cs="Times New Roman"/>
          <w:color w:val="252525"/>
          <w:sz w:val="24"/>
          <w:szCs w:val="24"/>
          <w:lang w:eastAsia="da-DK"/>
        </w:rPr>
        <w:t>(</w:t>
      </w:r>
      <w:r w:rsidR="00A02588" w:rsidRPr="006033EF">
        <w:rPr>
          <w:rFonts w:ascii="Times New Roman" w:eastAsia="Times New Roman" w:hAnsi="Times New Roman" w:cs="Times New Roman"/>
          <w:color w:val="252525"/>
          <w:sz w:val="24"/>
          <w:szCs w:val="24"/>
          <w:lang w:eastAsia="da-DK"/>
        </w:rPr>
        <w:t xml:space="preserve">SV5872, </w:t>
      </w:r>
      <w:r w:rsidR="00B932F0" w:rsidRPr="006033EF">
        <w:rPr>
          <w:rFonts w:ascii="Times New Roman" w:eastAsia="Times New Roman" w:hAnsi="Times New Roman" w:cs="Times New Roman"/>
          <w:color w:val="252525"/>
          <w:sz w:val="24"/>
          <w:szCs w:val="24"/>
          <w:lang w:eastAsia="da-DK"/>
        </w:rPr>
        <w:t xml:space="preserve">as used for </w:t>
      </w:r>
      <w:r w:rsidR="005A74CC" w:rsidRPr="006033EF">
        <w:rPr>
          <w:rFonts w:ascii="Times New Roman" w:eastAsia="Times New Roman" w:hAnsi="Times New Roman" w:cs="Times New Roman"/>
          <w:color w:val="252525"/>
          <w:sz w:val="24"/>
          <w:szCs w:val="24"/>
          <w:lang w:eastAsia="da-DK"/>
        </w:rPr>
        <w:t xml:space="preserve">LT-LT </w:t>
      </w:r>
      <w:r w:rsidR="005A74CC">
        <w:rPr>
          <w:rFonts w:ascii="Times New Roman" w:eastAsia="Times New Roman" w:hAnsi="Times New Roman" w:cs="Times New Roman"/>
          <w:color w:val="252525"/>
          <w:sz w:val="24"/>
          <w:szCs w:val="24"/>
          <w:lang w:eastAsia="da-DK"/>
        </w:rPr>
        <w:t>c</w:t>
      </w:r>
      <w:r w:rsidR="005A74CC" w:rsidRPr="006033EF">
        <w:rPr>
          <w:rFonts w:ascii="Times New Roman" w:eastAsia="Times New Roman" w:hAnsi="Times New Roman" w:cs="Times New Roman"/>
          <w:color w:val="252525"/>
          <w:sz w:val="24"/>
          <w:szCs w:val="24"/>
          <w:lang w:eastAsia="da-DK"/>
        </w:rPr>
        <w:t>ooking</w:t>
      </w:r>
      <w:r w:rsidR="006D7AB8" w:rsidRPr="006033EF">
        <w:rPr>
          <w:rFonts w:ascii="Times New Roman" w:eastAsia="Times New Roman" w:hAnsi="Times New Roman" w:cs="Times New Roman"/>
          <w:color w:val="252525"/>
          <w:sz w:val="24"/>
          <w:szCs w:val="24"/>
          <w:lang w:eastAsia="da-DK"/>
        </w:rPr>
        <w:t xml:space="preserve"> </w:t>
      </w:r>
      <w:r w:rsidR="00B932F0" w:rsidRPr="006033EF">
        <w:rPr>
          <w:rFonts w:ascii="Times New Roman" w:eastAsia="Times New Roman" w:hAnsi="Times New Roman" w:cs="Times New Roman"/>
          <w:color w:val="252525"/>
          <w:sz w:val="24"/>
          <w:szCs w:val="24"/>
          <w:lang w:eastAsia="da-DK"/>
        </w:rPr>
        <w:t>meat recipes</w:t>
      </w:r>
      <w:r w:rsidR="005A74CC">
        <w:rPr>
          <w:rFonts w:ascii="Times New Roman" w:eastAsia="Times New Roman" w:hAnsi="Times New Roman" w:cs="Times New Roman"/>
          <w:color w:val="252525"/>
          <w:sz w:val="24"/>
          <w:szCs w:val="24"/>
          <w:lang w:eastAsia="da-DK"/>
        </w:rPr>
        <w:t xml:space="preserve"> at caterings</w:t>
      </w:r>
      <w:r w:rsidR="00184D8C" w:rsidRPr="006033EF">
        <w:rPr>
          <w:rFonts w:ascii="Times New Roman" w:eastAsia="Times New Roman" w:hAnsi="Times New Roman" w:cs="Times New Roman"/>
          <w:color w:val="252525"/>
          <w:sz w:val="24"/>
          <w:szCs w:val="24"/>
          <w:lang w:eastAsia="da-DK"/>
        </w:rPr>
        <w:t xml:space="preserve">), </w:t>
      </w:r>
      <w:r w:rsidR="00184D8C" w:rsidRPr="006033EF">
        <w:rPr>
          <w:rFonts w:ascii="Times New Roman" w:eastAsia="Times New Roman" w:hAnsi="Times New Roman" w:cs="Times New Roman"/>
          <w:i/>
          <w:color w:val="252525"/>
          <w:sz w:val="24"/>
          <w:szCs w:val="24"/>
          <w:lang w:eastAsia="da-DK"/>
        </w:rPr>
        <w:t>sous vide</w:t>
      </w:r>
      <w:r w:rsidR="00184D8C" w:rsidRPr="006033EF">
        <w:rPr>
          <w:rFonts w:ascii="Times New Roman" w:eastAsia="Times New Roman" w:hAnsi="Times New Roman" w:cs="Times New Roman"/>
          <w:color w:val="252525"/>
          <w:sz w:val="24"/>
          <w:szCs w:val="24"/>
          <w:lang w:eastAsia="da-DK"/>
        </w:rPr>
        <w:t xml:space="preserve"> </w:t>
      </w:r>
      <w:r w:rsidR="00C36FB4">
        <w:rPr>
          <w:rFonts w:ascii="Times New Roman" w:eastAsia="Times New Roman" w:hAnsi="Times New Roman" w:cs="Times New Roman"/>
          <w:color w:val="252525"/>
          <w:sz w:val="24"/>
          <w:szCs w:val="24"/>
          <w:lang w:eastAsia="da-DK"/>
        </w:rPr>
        <w:t>at</w:t>
      </w:r>
      <w:r w:rsidR="00184D8C" w:rsidRPr="006033EF">
        <w:rPr>
          <w:rFonts w:ascii="Times New Roman" w:eastAsia="Times New Roman" w:hAnsi="Times New Roman" w:cs="Times New Roman"/>
          <w:color w:val="252525"/>
          <w:sz w:val="24"/>
          <w:szCs w:val="24"/>
          <w:lang w:eastAsia="da-DK"/>
        </w:rPr>
        <w:t xml:space="preserve"> 80</w:t>
      </w:r>
      <w:r w:rsidR="007F0B2E">
        <w:rPr>
          <w:rFonts w:ascii="Times New Roman" w:eastAsia="Times New Roman" w:hAnsi="Times New Roman" w:cs="Times New Roman"/>
          <w:color w:val="252525"/>
          <w:sz w:val="24"/>
          <w:szCs w:val="24"/>
          <w:lang w:eastAsia="da-DK"/>
        </w:rPr>
        <w:t xml:space="preserve"> </w:t>
      </w:r>
      <w:r w:rsidR="00184D8C" w:rsidRPr="006033EF">
        <w:rPr>
          <w:rFonts w:ascii="Times New Roman" w:eastAsia="Times New Roman" w:hAnsi="Times New Roman" w:cs="Times New Roman"/>
          <w:color w:val="252525"/>
          <w:sz w:val="24"/>
          <w:szCs w:val="24"/>
          <w:lang w:eastAsia="da-DK"/>
        </w:rPr>
        <w:t>°C for 72 min (</w:t>
      </w:r>
      <w:r w:rsidR="00A02588" w:rsidRPr="006033EF">
        <w:rPr>
          <w:rFonts w:ascii="Times New Roman" w:eastAsia="Times New Roman" w:hAnsi="Times New Roman" w:cs="Times New Roman"/>
          <w:color w:val="252525"/>
          <w:sz w:val="24"/>
          <w:szCs w:val="24"/>
          <w:lang w:eastAsia="da-DK"/>
        </w:rPr>
        <w:t xml:space="preserve">SV8072, </w:t>
      </w:r>
      <w:r w:rsidR="00184D8C" w:rsidRPr="006033EF">
        <w:rPr>
          <w:rFonts w:ascii="Times New Roman" w:eastAsia="Times New Roman" w:hAnsi="Times New Roman" w:cs="Times New Roman"/>
          <w:color w:val="252525"/>
          <w:sz w:val="24"/>
          <w:szCs w:val="24"/>
          <w:lang w:eastAsia="da-DK"/>
        </w:rPr>
        <w:t xml:space="preserve">as used in </w:t>
      </w:r>
      <w:r w:rsidR="006D7AB8" w:rsidRPr="006033EF">
        <w:rPr>
          <w:rFonts w:ascii="Times New Roman" w:eastAsia="Times New Roman" w:hAnsi="Times New Roman" w:cs="Times New Roman"/>
          <w:color w:val="252525"/>
          <w:sz w:val="24"/>
          <w:szCs w:val="24"/>
          <w:lang w:eastAsia="da-DK"/>
        </w:rPr>
        <w:t>numerous cooked meat products</w:t>
      </w:r>
      <w:r w:rsidR="00184D8C" w:rsidRPr="006033EF">
        <w:rPr>
          <w:rFonts w:ascii="Times New Roman" w:eastAsia="Times New Roman" w:hAnsi="Times New Roman" w:cs="Times New Roman"/>
          <w:color w:val="252525"/>
          <w:sz w:val="24"/>
          <w:szCs w:val="24"/>
          <w:lang w:eastAsia="da-DK"/>
        </w:rPr>
        <w:t xml:space="preserve">), braising </w:t>
      </w:r>
      <w:r w:rsidR="008D1E08">
        <w:rPr>
          <w:rFonts w:ascii="Times New Roman" w:eastAsia="Times New Roman" w:hAnsi="Times New Roman" w:cs="Times New Roman"/>
          <w:color w:val="252525"/>
          <w:sz w:val="24"/>
          <w:szCs w:val="24"/>
          <w:lang w:eastAsia="da-DK"/>
        </w:rPr>
        <w:t>at</w:t>
      </w:r>
      <w:r w:rsidR="00184D8C" w:rsidRPr="006033EF">
        <w:rPr>
          <w:rFonts w:ascii="Times New Roman" w:eastAsia="Times New Roman" w:hAnsi="Times New Roman" w:cs="Times New Roman"/>
          <w:color w:val="252525"/>
          <w:sz w:val="24"/>
          <w:szCs w:val="24"/>
          <w:lang w:eastAsia="da-DK"/>
        </w:rPr>
        <w:t xml:space="preserve"> 98</w:t>
      </w:r>
      <w:r w:rsidR="007F0B2E">
        <w:rPr>
          <w:rFonts w:ascii="Times New Roman" w:eastAsia="Times New Roman" w:hAnsi="Times New Roman" w:cs="Times New Roman"/>
          <w:color w:val="252525"/>
          <w:sz w:val="24"/>
          <w:szCs w:val="24"/>
          <w:lang w:eastAsia="da-DK"/>
        </w:rPr>
        <w:t xml:space="preserve"> </w:t>
      </w:r>
      <w:r w:rsidR="00184D8C" w:rsidRPr="006033EF">
        <w:rPr>
          <w:rFonts w:ascii="Times New Roman" w:eastAsia="Times New Roman" w:hAnsi="Times New Roman" w:cs="Times New Roman"/>
          <w:color w:val="252525"/>
          <w:sz w:val="24"/>
          <w:szCs w:val="24"/>
          <w:lang w:eastAsia="da-DK"/>
        </w:rPr>
        <w:t>°C for 72 min (</w:t>
      </w:r>
      <w:r w:rsidR="00A02588" w:rsidRPr="006033EF">
        <w:rPr>
          <w:rFonts w:ascii="Times New Roman" w:eastAsia="Times New Roman" w:hAnsi="Times New Roman" w:cs="Times New Roman"/>
          <w:color w:val="252525"/>
          <w:sz w:val="24"/>
          <w:szCs w:val="24"/>
          <w:lang w:eastAsia="da-DK"/>
        </w:rPr>
        <w:t xml:space="preserve">B9872, </w:t>
      </w:r>
      <w:r w:rsidR="00184D8C" w:rsidRPr="006033EF">
        <w:rPr>
          <w:rFonts w:ascii="Times New Roman" w:eastAsia="Times New Roman" w:hAnsi="Times New Roman" w:cs="Times New Roman"/>
          <w:color w:val="252525"/>
          <w:sz w:val="24"/>
          <w:szCs w:val="24"/>
          <w:lang w:eastAsia="da-DK"/>
        </w:rPr>
        <w:t xml:space="preserve">as used for </w:t>
      </w:r>
      <w:r w:rsidR="005A74CC">
        <w:rPr>
          <w:rFonts w:ascii="Times New Roman" w:eastAsia="Times New Roman" w:hAnsi="Times New Roman" w:cs="Times New Roman"/>
          <w:color w:val="252525"/>
          <w:sz w:val="24"/>
          <w:szCs w:val="24"/>
          <w:lang w:eastAsia="da-DK"/>
        </w:rPr>
        <w:t>production of</w:t>
      </w:r>
      <w:r w:rsidR="005A74CC" w:rsidRPr="006033EF">
        <w:rPr>
          <w:rFonts w:ascii="Times New Roman" w:eastAsia="Times New Roman" w:hAnsi="Times New Roman" w:cs="Times New Roman"/>
          <w:color w:val="252525"/>
          <w:sz w:val="24"/>
          <w:szCs w:val="24"/>
          <w:lang w:eastAsia="da-DK"/>
        </w:rPr>
        <w:t xml:space="preserve"> </w:t>
      </w:r>
      <w:r w:rsidR="00184D8C" w:rsidRPr="006033EF">
        <w:rPr>
          <w:rFonts w:ascii="Times New Roman" w:eastAsia="Times New Roman" w:hAnsi="Times New Roman" w:cs="Times New Roman"/>
          <w:color w:val="252525"/>
          <w:sz w:val="24"/>
          <w:szCs w:val="24"/>
          <w:lang w:eastAsia="da-DK"/>
        </w:rPr>
        <w:t xml:space="preserve">stews), autoclave operations </w:t>
      </w:r>
      <w:r w:rsidR="00661D3A">
        <w:rPr>
          <w:rFonts w:ascii="Times New Roman" w:eastAsia="Times New Roman" w:hAnsi="Times New Roman" w:cs="Times New Roman"/>
          <w:color w:val="252525"/>
          <w:sz w:val="24"/>
          <w:szCs w:val="24"/>
          <w:lang w:eastAsia="da-DK"/>
        </w:rPr>
        <w:t>at</w:t>
      </w:r>
      <w:r w:rsidR="00184D8C" w:rsidRPr="006033EF">
        <w:rPr>
          <w:rFonts w:ascii="Times New Roman" w:eastAsia="Times New Roman" w:hAnsi="Times New Roman" w:cs="Times New Roman"/>
          <w:color w:val="252525"/>
          <w:sz w:val="24"/>
          <w:szCs w:val="24"/>
          <w:lang w:eastAsia="da-DK"/>
        </w:rPr>
        <w:t xml:space="preserve"> 118</w:t>
      </w:r>
      <w:r w:rsidR="007F0B2E">
        <w:rPr>
          <w:rFonts w:ascii="Times New Roman" w:eastAsia="Times New Roman" w:hAnsi="Times New Roman" w:cs="Times New Roman"/>
          <w:color w:val="252525"/>
          <w:sz w:val="24"/>
          <w:szCs w:val="24"/>
          <w:lang w:eastAsia="da-DK"/>
        </w:rPr>
        <w:t xml:space="preserve"> </w:t>
      </w:r>
      <w:r w:rsidR="00184D8C" w:rsidRPr="006033EF">
        <w:rPr>
          <w:rFonts w:ascii="Times New Roman" w:eastAsia="Times New Roman" w:hAnsi="Times New Roman" w:cs="Times New Roman"/>
          <w:color w:val="252525"/>
          <w:sz w:val="24"/>
          <w:szCs w:val="24"/>
          <w:lang w:eastAsia="da-DK"/>
        </w:rPr>
        <w:t>°C for 8 mins holding time (</w:t>
      </w:r>
      <w:r w:rsidR="00A02588" w:rsidRPr="006033EF">
        <w:rPr>
          <w:rFonts w:ascii="Times New Roman" w:eastAsia="Times New Roman" w:hAnsi="Times New Roman" w:cs="Times New Roman"/>
          <w:color w:val="252525"/>
          <w:sz w:val="24"/>
          <w:szCs w:val="24"/>
          <w:lang w:eastAsia="da-DK"/>
        </w:rPr>
        <w:t xml:space="preserve">AC1188, </w:t>
      </w:r>
      <w:r w:rsidR="00661D3A">
        <w:rPr>
          <w:rFonts w:ascii="Times New Roman" w:eastAsia="Times New Roman" w:hAnsi="Times New Roman" w:cs="Times New Roman"/>
          <w:color w:val="252525"/>
          <w:sz w:val="24"/>
          <w:szCs w:val="24"/>
          <w:lang w:eastAsia="da-DK"/>
        </w:rPr>
        <w:t xml:space="preserve">as used </w:t>
      </w:r>
      <w:r w:rsidR="00184D8C" w:rsidRPr="006033EF">
        <w:rPr>
          <w:rFonts w:ascii="Times New Roman" w:eastAsia="Times New Roman" w:hAnsi="Times New Roman" w:cs="Times New Roman"/>
          <w:color w:val="252525"/>
          <w:sz w:val="24"/>
          <w:szCs w:val="24"/>
          <w:lang w:eastAsia="da-DK"/>
        </w:rPr>
        <w:t>for canned meat products)</w:t>
      </w:r>
      <w:r w:rsidR="00B932F0" w:rsidRPr="006033EF">
        <w:rPr>
          <w:rFonts w:ascii="Times New Roman" w:eastAsia="Times New Roman" w:hAnsi="Times New Roman" w:cs="Times New Roman"/>
          <w:color w:val="252525"/>
          <w:sz w:val="24"/>
          <w:szCs w:val="24"/>
          <w:lang w:eastAsia="da-DK"/>
        </w:rPr>
        <w:t xml:space="preserve">, oven roasting </w:t>
      </w:r>
      <w:r w:rsidR="00661D3A">
        <w:rPr>
          <w:rFonts w:ascii="Times New Roman" w:eastAsia="Times New Roman" w:hAnsi="Times New Roman" w:cs="Times New Roman"/>
          <w:color w:val="252525"/>
          <w:sz w:val="24"/>
          <w:szCs w:val="24"/>
          <w:lang w:eastAsia="da-DK"/>
        </w:rPr>
        <w:t>at</w:t>
      </w:r>
      <w:r w:rsidR="00B932F0" w:rsidRPr="006033EF">
        <w:rPr>
          <w:rFonts w:ascii="Times New Roman" w:eastAsia="Times New Roman" w:hAnsi="Times New Roman" w:cs="Times New Roman"/>
          <w:color w:val="252525"/>
          <w:sz w:val="24"/>
          <w:szCs w:val="24"/>
          <w:lang w:eastAsia="da-DK"/>
        </w:rPr>
        <w:t xml:space="preserve"> 160</w:t>
      </w:r>
      <w:r w:rsidR="007F0B2E">
        <w:rPr>
          <w:rFonts w:ascii="Times New Roman" w:eastAsia="Times New Roman" w:hAnsi="Times New Roman" w:cs="Times New Roman"/>
          <w:color w:val="252525"/>
          <w:sz w:val="24"/>
          <w:szCs w:val="24"/>
          <w:lang w:eastAsia="da-DK"/>
        </w:rPr>
        <w:t xml:space="preserve"> </w:t>
      </w:r>
      <w:r w:rsidR="00B932F0" w:rsidRPr="006033EF">
        <w:rPr>
          <w:rFonts w:ascii="Times New Roman" w:eastAsia="Times New Roman" w:hAnsi="Times New Roman" w:cs="Times New Roman"/>
          <w:color w:val="252525"/>
          <w:sz w:val="24"/>
          <w:szCs w:val="24"/>
          <w:lang w:eastAsia="da-DK"/>
        </w:rPr>
        <w:t>°C for 72 min (</w:t>
      </w:r>
      <w:r w:rsidR="00A02588" w:rsidRPr="006033EF">
        <w:rPr>
          <w:rFonts w:ascii="Times New Roman" w:eastAsia="Times New Roman" w:hAnsi="Times New Roman" w:cs="Times New Roman"/>
          <w:color w:val="252525"/>
          <w:sz w:val="24"/>
          <w:szCs w:val="24"/>
          <w:lang w:eastAsia="da-DK"/>
        </w:rPr>
        <w:t xml:space="preserve">OV16072, </w:t>
      </w:r>
      <w:r w:rsidR="00B932F0" w:rsidRPr="006033EF">
        <w:rPr>
          <w:rFonts w:ascii="Times New Roman" w:eastAsia="Times New Roman" w:hAnsi="Times New Roman" w:cs="Times New Roman"/>
          <w:color w:val="252525"/>
          <w:sz w:val="24"/>
          <w:szCs w:val="24"/>
          <w:lang w:eastAsia="da-DK"/>
        </w:rPr>
        <w:t xml:space="preserve">mimicking grilled meat products) and </w:t>
      </w:r>
      <w:r w:rsidR="00B932F0" w:rsidRPr="006033EF">
        <w:rPr>
          <w:rFonts w:ascii="Times New Roman" w:eastAsia="Times New Roman" w:hAnsi="Times New Roman" w:cs="Times New Roman"/>
          <w:i/>
          <w:color w:val="252525"/>
          <w:sz w:val="24"/>
          <w:szCs w:val="24"/>
          <w:lang w:eastAsia="da-DK"/>
        </w:rPr>
        <w:t>sous vide</w:t>
      </w:r>
      <w:r w:rsidR="00B932F0" w:rsidRPr="006033EF">
        <w:rPr>
          <w:rFonts w:ascii="Times New Roman" w:eastAsia="Times New Roman" w:hAnsi="Times New Roman" w:cs="Times New Roman"/>
          <w:color w:val="252525"/>
          <w:sz w:val="24"/>
          <w:szCs w:val="24"/>
          <w:lang w:eastAsia="da-DK"/>
        </w:rPr>
        <w:t xml:space="preserve"> </w:t>
      </w:r>
      <w:r w:rsidR="00661D3A">
        <w:rPr>
          <w:rFonts w:ascii="Times New Roman" w:eastAsia="Times New Roman" w:hAnsi="Times New Roman" w:cs="Times New Roman"/>
          <w:color w:val="252525"/>
          <w:sz w:val="24"/>
          <w:szCs w:val="24"/>
          <w:lang w:eastAsia="da-DK"/>
        </w:rPr>
        <w:t>at</w:t>
      </w:r>
      <w:r w:rsidR="00B932F0" w:rsidRPr="006033EF">
        <w:rPr>
          <w:rFonts w:ascii="Times New Roman" w:eastAsia="Times New Roman" w:hAnsi="Times New Roman" w:cs="Times New Roman"/>
          <w:color w:val="252525"/>
          <w:sz w:val="24"/>
          <w:szCs w:val="24"/>
          <w:lang w:eastAsia="da-DK"/>
        </w:rPr>
        <w:t xml:space="preserve"> 58</w:t>
      </w:r>
      <w:r w:rsidR="007F0B2E">
        <w:rPr>
          <w:rFonts w:ascii="Times New Roman" w:eastAsia="Times New Roman" w:hAnsi="Times New Roman" w:cs="Times New Roman"/>
          <w:color w:val="252525"/>
          <w:sz w:val="24"/>
          <w:szCs w:val="24"/>
          <w:lang w:eastAsia="da-DK"/>
        </w:rPr>
        <w:t xml:space="preserve"> </w:t>
      </w:r>
      <w:r w:rsidR="00B932F0" w:rsidRPr="006033EF">
        <w:rPr>
          <w:rFonts w:ascii="Times New Roman" w:eastAsia="Times New Roman" w:hAnsi="Times New Roman" w:cs="Times New Roman"/>
          <w:color w:val="252525"/>
          <w:sz w:val="24"/>
          <w:szCs w:val="24"/>
          <w:lang w:eastAsia="da-DK"/>
        </w:rPr>
        <w:t>°C for 17 hours (</w:t>
      </w:r>
      <w:r w:rsidR="00A02588" w:rsidRPr="006033EF">
        <w:rPr>
          <w:rFonts w:ascii="Times New Roman" w:eastAsia="Times New Roman" w:hAnsi="Times New Roman" w:cs="Times New Roman"/>
          <w:color w:val="252525"/>
          <w:sz w:val="24"/>
          <w:szCs w:val="24"/>
          <w:lang w:eastAsia="da-DK"/>
        </w:rPr>
        <w:t xml:space="preserve">SV5817, </w:t>
      </w:r>
      <w:r w:rsidR="00B932F0" w:rsidRPr="006033EF">
        <w:rPr>
          <w:rFonts w:ascii="Times New Roman" w:eastAsia="Times New Roman" w:hAnsi="Times New Roman" w:cs="Times New Roman"/>
          <w:color w:val="252525"/>
          <w:sz w:val="24"/>
          <w:szCs w:val="24"/>
          <w:lang w:eastAsia="da-DK"/>
        </w:rPr>
        <w:t xml:space="preserve">LT-LT </w:t>
      </w:r>
      <w:r w:rsidR="00661D3A">
        <w:rPr>
          <w:rFonts w:ascii="Times New Roman" w:eastAsia="Times New Roman" w:hAnsi="Times New Roman" w:cs="Times New Roman"/>
          <w:color w:val="252525"/>
          <w:sz w:val="24"/>
          <w:szCs w:val="24"/>
          <w:lang w:eastAsia="da-DK"/>
        </w:rPr>
        <w:t>c</w:t>
      </w:r>
      <w:r w:rsidR="00B932F0" w:rsidRPr="006033EF">
        <w:rPr>
          <w:rFonts w:ascii="Times New Roman" w:eastAsia="Times New Roman" w:hAnsi="Times New Roman" w:cs="Times New Roman"/>
          <w:color w:val="252525"/>
          <w:sz w:val="24"/>
          <w:szCs w:val="24"/>
          <w:lang w:eastAsia="da-DK"/>
        </w:rPr>
        <w:t xml:space="preserve">ooking, </w:t>
      </w:r>
      <w:r w:rsidR="00814582" w:rsidRPr="006033EF">
        <w:rPr>
          <w:rFonts w:ascii="Times New Roman" w:eastAsia="Times New Roman" w:hAnsi="Times New Roman" w:cs="Times New Roman"/>
          <w:color w:val="252525"/>
          <w:sz w:val="24"/>
          <w:szCs w:val="24"/>
          <w:lang w:eastAsia="da-DK"/>
        </w:rPr>
        <w:t>frequently used</w:t>
      </w:r>
      <w:r w:rsidR="00B932F0" w:rsidRPr="006033EF">
        <w:rPr>
          <w:rFonts w:ascii="Times New Roman" w:eastAsia="Times New Roman" w:hAnsi="Times New Roman" w:cs="Times New Roman"/>
          <w:color w:val="252525"/>
          <w:sz w:val="24"/>
          <w:szCs w:val="24"/>
          <w:lang w:eastAsia="da-DK"/>
        </w:rPr>
        <w:t xml:space="preserve"> </w:t>
      </w:r>
      <w:r w:rsidR="00814582" w:rsidRPr="006033EF">
        <w:rPr>
          <w:rFonts w:ascii="Times New Roman" w:eastAsia="Times New Roman" w:hAnsi="Times New Roman" w:cs="Times New Roman"/>
          <w:color w:val="252525"/>
          <w:sz w:val="24"/>
          <w:szCs w:val="24"/>
          <w:lang w:eastAsia="da-DK"/>
        </w:rPr>
        <w:t xml:space="preserve">in </w:t>
      </w:r>
      <w:r w:rsidR="00B932F0" w:rsidRPr="006033EF">
        <w:rPr>
          <w:rFonts w:ascii="Times New Roman" w:eastAsia="Times New Roman" w:hAnsi="Times New Roman" w:cs="Times New Roman"/>
          <w:color w:val="252525"/>
          <w:sz w:val="24"/>
          <w:szCs w:val="24"/>
          <w:lang w:eastAsia="da-DK"/>
        </w:rPr>
        <w:t xml:space="preserve">restaurants and gastronomic playgrounds). </w:t>
      </w:r>
      <w:r w:rsidR="00BC1EC2" w:rsidRPr="006033EF">
        <w:rPr>
          <w:rFonts w:ascii="Times New Roman" w:eastAsia="Times New Roman" w:hAnsi="Times New Roman" w:cs="Times New Roman"/>
          <w:color w:val="252525"/>
          <w:sz w:val="24"/>
          <w:szCs w:val="24"/>
          <w:lang w:eastAsia="da-DK"/>
        </w:rPr>
        <w:t>In all the cooking treatments,</w:t>
      </w:r>
      <w:r w:rsidR="0081636E" w:rsidRPr="006033EF">
        <w:rPr>
          <w:rFonts w:ascii="Times New Roman" w:eastAsia="Times New Roman" w:hAnsi="Times New Roman" w:cs="Times New Roman"/>
          <w:color w:val="252525"/>
          <w:sz w:val="24"/>
          <w:szCs w:val="24"/>
          <w:lang w:eastAsia="da-DK"/>
        </w:rPr>
        <w:t xml:space="preserve"> probes</w:t>
      </w:r>
      <w:r w:rsidR="00BC1EC2" w:rsidRPr="006033EF">
        <w:rPr>
          <w:rFonts w:ascii="Times New Roman" w:eastAsia="Times New Roman" w:hAnsi="Times New Roman" w:cs="Times New Roman"/>
          <w:color w:val="252525"/>
          <w:sz w:val="24"/>
          <w:szCs w:val="24"/>
          <w:lang w:eastAsia="da-DK"/>
        </w:rPr>
        <w:t xml:space="preserve"> (</w:t>
      </w:r>
      <w:proofErr w:type="spellStart"/>
      <w:r w:rsidR="00BC1EC2" w:rsidRPr="006033EF">
        <w:rPr>
          <w:rFonts w:ascii="Times New Roman" w:eastAsia="Times New Roman" w:hAnsi="Times New Roman" w:cs="Times New Roman"/>
          <w:color w:val="252525"/>
          <w:sz w:val="24"/>
          <w:szCs w:val="24"/>
          <w:lang w:eastAsia="da-DK"/>
        </w:rPr>
        <w:t>Testo</w:t>
      </w:r>
      <w:proofErr w:type="spellEnd"/>
      <w:r w:rsidR="00BC1EC2" w:rsidRPr="006033EF">
        <w:rPr>
          <w:rFonts w:ascii="Times New Roman" w:eastAsia="Times New Roman" w:hAnsi="Times New Roman" w:cs="Times New Roman"/>
          <w:color w:val="252525"/>
          <w:sz w:val="24"/>
          <w:szCs w:val="24"/>
          <w:lang w:eastAsia="da-DK"/>
        </w:rPr>
        <w:t xml:space="preserve"> 176 T4, 4-channel temperature data logger with TC Type T)</w:t>
      </w:r>
      <w:r w:rsidR="0081636E" w:rsidRPr="006033EF">
        <w:rPr>
          <w:rFonts w:ascii="Times New Roman" w:eastAsia="Times New Roman" w:hAnsi="Times New Roman" w:cs="Times New Roman"/>
          <w:color w:val="252525"/>
          <w:sz w:val="24"/>
          <w:szCs w:val="24"/>
          <w:lang w:eastAsia="da-DK"/>
        </w:rPr>
        <w:t xml:space="preserve"> were used to </w:t>
      </w:r>
      <w:r w:rsidR="008D1E08">
        <w:rPr>
          <w:rFonts w:ascii="Times New Roman" w:eastAsia="Times New Roman" w:hAnsi="Times New Roman" w:cs="Times New Roman"/>
          <w:color w:val="252525"/>
          <w:sz w:val="24"/>
          <w:szCs w:val="24"/>
          <w:lang w:eastAsia="da-DK"/>
        </w:rPr>
        <w:t>record</w:t>
      </w:r>
      <w:r w:rsidR="0081636E" w:rsidRPr="006033EF">
        <w:rPr>
          <w:rFonts w:ascii="Times New Roman" w:eastAsia="Times New Roman" w:hAnsi="Times New Roman" w:cs="Times New Roman"/>
          <w:color w:val="252525"/>
          <w:sz w:val="24"/>
          <w:szCs w:val="24"/>
          <w:lang w:eastAsia="da-DK"/>
        </w:rPr>
        <w:t xml:space="preserve"> a</w:t>
      </w:r>
      <w:r w:rsidR="00BC1EC2" w:rsidRPr="006033EF">
        <w:rPr>
          <w:rFonts w:ascii="Times New Roman" w:eastAsia="Times New Roman" w:hAnsi="Times New Roman" w:cs="Times New Roman"/>
          <w:color w:val="252525"/>
          <w:sz w:val="24"/>
          <w:szCs w:val="24"/>
          <w:lang w:eastAsia="da-DK"/>
        </w:rPr>
        <w:t>nd assess core and surface temperature.</w:t>
      </w:r>
      <w:r w:rsidR="00245AA3" w:rsidRPr="006033EF">
        <w:rPr>
          <w:rFonts w:ascii="Times New Roman" w:eastAsia="Times New Roman" w:hAnsi="Times New Roman" w:cs="Times New Roman"/>
          <w:color w:val="252525"/>
          <w:sz w:val="24"/>
          <w:szCs w:val="24"/>
          <w:lang w:eastAsia="da-DK"/>
        </w:rPr>
        <w:t xml:space="preserve"> </w:t>
      </w:r>
      <w:r w:rsidR="0053112B" w:rsidRPr="006033EF">
        <w:rPr>
          <w:rFonts w:ascii="Times New Roman" w:eastAsia="Times New Roman" w:hAnsi="Times New Roman" w:cs="Times New Roman"/>
          <w:color w:val="252525"/>
          <w:sz w:val="24"/>
          <w:szCs w:val="24"/>
          <w:lang w:eastAsia="da-DK"/>
        </w:rPr>
        <w:lastRenderedPageBreak/>
        <w:t xml:space="preserve">Before cooking, steaks were coded and vacuum-packed in </w:t>
      </w:r>
      <w:proofErr w:type="spellStart"/>
      <w:r w:rsidR="0053112B" w:rsidRPr="006033EF">
        <w:rPr>
          <w:rFonts w:ascii="Times New Roman" w:eastAsia="Times New Roman" w:hAnsi="Times New Roman" w:cs="Times New Roman"/>
          <w:color w:val="252525"/>
          <w:sz w:val="24"/>
          <w:szCs w:val="24"/>
          <w:lang w:eastAsia="da-DK"/>
        </w:rPr>
        <w:t>Cryovac</w:t>
      </w:r>
      <w:proofErr w:type="spellEnd"/>
      <w:r w:rsidR="0053112B" w:rsidRPr="006033EF">
        <w:rPr>
          <w:rFonts w:ascii="Times New Roman" w:eastAsia="Times New Roman" w:hAnsi="Times New Roman" w:cs="Times New Roman"/>
          <w:color w:val="252525"/>
          <w:sz w:val="24"/>
          <w:szCs w:val="24"/>
          <w:lang w:eastAsia="da-DK"/>
        </w:rPr>
        <w:t xml:space="preserve"> CN 300 bags (Sealed Air Corporation, Charlotte, North Carolina, USA) for cooking temperatures below 100</w:t>
      </w:r>
      <w:r w:rsidR="007F0B2E">
        <w:rPr>
          <w:rFonts w:ascii="Times New Roman" w:eastAsia="Times New Roman" w:hAnsi="Times New Roman" w:cs="Times New Roman"/>
          <w:color w:val="252525"/>
          <w:sz w:val="24"/>
          <w:szCs w:val="24"/>
          <w:lang w:eastAsia="da-DK"/>
        </w:rPr>
        <w:t xml:space="preserve"> </w:t>
      </w:r>
      <w:r w:rsidR="0053112B" w:rsidRPr="006033EF">
        <w:rPr>
          <w:rFonts w:ascii="Times New Roman" w:eastAsia="Times New Roman" w:hAnsi="Times New Roman" w:cs="Times New Roman"/>
          <w:color w:val="252525"/>
          <w:sz w:val="24"/>
          <w:szCs w:val="24"/>
          <w:lang w:eastAsia="da-DK"/>
        </w:rPr>
        <w:t>°C</w:t>
      </w:r>
      <w:r w:rsidR="005A74CC">
        <w:rPr>
          <w:rFonts w:ascii="Times New Roman" w:eastAsia="Times New Roman" w:hAnsi="Times New Roman" w:cs="Times New Roman"/>
          <w:color w:val="252525"/>
          <w:sz w:val="24"/>
          <w:szCs w:val="24"/>
          <w:lang w:eastAsia="da-DK"/>
        </w:rPr>
        <w:t xml:space="preserve"> and</w:t>
      </w:r>
      <w:r w:rsidR="0053112B" w:rsidRPr="006033EF">
        <w:rPr>
          <w:rFonts w:ascii="Times New Roman" w:eastAsia="Times New Roman" w:hAnsi="Times New Roman" w:cs="Times New Roman"/>
          <w:color w:val="252525"/>
          <w:sz w:val="24"/>
          <w:szCs w:val="24"/>
          <w:lang w:eastAsia="da-DK"/>
        </w:rPr>
        <w:t xml:space="preserve"> in </w:t>
      </w:r>
      <w:proofErr w:type="spellStart"/>
      <w:r w:rsidR="0053112B" w:rsidRPr="006033EF">
        <w:rPr>
          <w:rFonts w:ascii="Times New Roman" w:eastAsia="Times New Roman" w:hAnsi="Times New Roman" w:cs="Times New Roman"/>
          <w:color w:val="252525"/>
          <w:sz w:val="24"/>
          <w:szCs w:val="24"/>
          <w:lang w:eastAsia="da-DK"/>
        </w:rPr>
        <w:t>LogiCon</w:t>
      </w:r>
      <w:proofErr w:type="spellEnd"/>
      <w:r w:rsidR="0053112B" w:rsidRPr="006033EF">
        <w:rPr>
          <w:rFonts w:ascii="Times New Roman" w:eastAsia="Times New Roman" w:hAnsi="Times New Roman" w:cs="Times New Roman"/>
          <w:color w:val="252525"/>
          <w:sz w:val="24"/>
          <w:szCs w:val="24"/>
          <w:lang w:eastAsia="da-DK"/>
        </w:rPr>
        <w:t xml:space="preserve"> vacuum bags (</w:t>
      </w:r>
      <w:r w:rsidR="0053112B" w:rsidRPr="00223652">
        <w:rPr>
          <w:rFonts w:ascii="Times New Roman" w:eastAsia="Times New Roman" w:hAnsi="Times New Roman" w:cs="Times New Roman"/>
          <w:color w:val="252525"/>
          <w:sz w:val="24"/>
          <w:szCs w:val="24"/>
          <w:lang w:eastAsia="da-DK"/>
        </w:rPr>
        <w:t>EM-62890</w:t>
      </w:r>
      <w:r w:rsidR="002E794C" w:rsidRPr="00223652">
        <w:rPr>
          <w:rFonts w:ascii="Times New Roman" w:eastAsia="Times New Roman" w:hAnsi="Times New Roman" w:cs="Times New Roman"/>
          <w:color w:val="252525"/>
          <w:sz w:val="24"/>
          <w:szCs w:val="24"/>
          <w:lang w:eastAsia="da-DK"/>
        </w:rPr>
        <w:t>, Kolding, Denmark</w:t>
      </w:r>
      <w:r w:rsidR="0053112B" w:rsidRPr="00223652">
        <w:rPr>
          <w:rFonts w:ascii="Times New Roman" w:eastAsia="Times New Roman" w:hAnsi="Times New Roman" w:cs="Times New Roman"/>
          <w:color w:val="252525"/>
          <w:sz w:val="24"/>
          <w:szCs w:val="24"/>
          <w:lang w:eastAsia="da-DK"/>
        </w:rPr>
        <w:t xml:space="preserve">) </w:t>
      </w:r>
      <w:r w:rsidR="0053112B" w:rsidRPr="00996195">
        <w:rPr>
          <w:rFonts w:ascii="Times New Roman" w:eastAsia="Times New Roman" w:hAnsi="Times New Roman" w:cs="Times New Roman"/>
          <w:color w:val="252525"/>
          <w:sz w:val="24"/>
          <w:szCs w:val="24"/>
          <w:lang w:eastAsia="da-DK"/>
        </w:rPr>
        <w:t>for the autoclave operations at 118</w:t>
      </w:r>
      <w:r w:rsidR="007F0B2E">
        <w:rPr>
          <w:rFonts w:ascii="Times New Roman" w:eastAsia="Times New Roman" w:hAnsi="Times New Roman" w:cs="Times New Roman"/>
          <w:color w:val="252525"/>
          <w:sz w:val="24"/>
          <w:szCs w:val="24"/>
          <w:lang w:eastAsia="da-DK"/>
        </w:rPr>
        <w:t xml:space="preserve"> </w:t>
      </w:r>
      <w:r w:rsidR="0053112B" w:rsidRPr="00996195">
        <w:rPr>
          <w:rFonts w:ascii="Times New Roman" w:eastAsia="Times New Roman" w:hAnsi="Times New Roman" w:cs="Times New Roman"/>
          <w:color w:val="252525"/>
          <w:sz w:val="24"/>
          <w:szCs w:val="24"/>
          <w:lang w:eastAsia="da-DK"/>
        </w:rPr>
        <w:t>°C,</w:t>
      </w:r>
      <w:r w:rsidR="00223652">
        <w:rPr>
          <w:rFonts w:ascii="Times New Roman" w:eastAsia="Times New Roman" w:hAnsi="Times New Roman" w:cs="Times New Roman"/>
          <w:color w:val="252525"/>
          <w:sz w:val="24"/>
          <w:szCs w:val="24"/>
          <w:lang w:eastAsia="da-DK"/>
        </w:rPr>
        <w:t xml:space="preserve"> while </w:t>
      </w:r>
      <w:r w:rsidR="0053112B" w:rsidRPr="00996195">
        <w:rPr>
          <w:rFonts w:ascii="Times New Roman" w:eastAsia="Times New Roman" w:hAnsi="Times New Roman" w:cs="Times New Roman"/>
          <w:color w:val="252525"/>
          <w:sz w:val="24"/>
          <w:szCs w:val="24"/>
          <w:lang w:eastAsia="da-DK"/>
        </w:rPr>
        <w:t xml:space="preserve">oven roasted samples </w:t>
      </w:r>
      <w:r w:rsidR="00814582" w:rsidRPr="00996195">
        <w:rPr>
          <w:rFonts w:ascii="Times New Roman" w:eastAsia="Times New Roman" w:hAnsi="Times New Roman" w:cs="Times New Roman"/>
          <w:color w:val="252525"/>
          <w:sz w:val="24"/>
          <w:szCs w:val="24"/>
          <w:lang w:eastAsia="da-DK"/>
        </w:rPr>
        <w:t xml:space="preserve">were cooked unpacked. </w:t>
      </w:r>
      <w:r w:rsidR="00245AA3" w:rsidRPr="00996195">
        <w:rPr>
          <w:rFonts w:ascii="Times New Roman" w:eastAsia="Times New Roman" w:hAnsi="Times New Roman" w:cs="Times New Roman"/>
          <w:color w:val="252525"/>
          <w:sz w:val="24"/>
          <w:szCs w:val="24"/>
          <w:lang w:eastAsia="da-DK"/>
        </w:rPr>
        <w:t xml:space="preserve">As soon as the heating processes were </w:t>
      </w:r>
      <w:r w:rsidR="008D1E08">
        <w:rPr>
          <w:rFonts w:ascii="Times New Roman" w:eastAsia="Times New Roman" w:hAnsi="Times New Roman" w:cs="Times New Roman"/>
          <w:color w:val="252525"/>
          <w:sz w:val="24"/>
          <w:szCs w:val="24"/>
          <w:lang w:eastAsia="da-DK"/>
        </w:rPr>
        <w:t>completed</w:t>
      </w:r>
      <w:r w:rsidR="00245AA3" w:rsidRPr="00996195">
        <w:rPr>
          <w:rFonts w:ascii="Times New Roman" w:eastAsia="Times New Roman" w:hAnsi="Times New Roman" w:cs="Times New Roman"/>
          <w:color w:val="252525"/>
          <w:sz w:val="24"/>
          <w:szCs w:val="24"/>
          <w:lang w:eastAsia="da-DK"/>
        </w:rPr>
        <w:t>, all sample replicate</w:t>
      </w:r>
      <w:r w:rsidR="00207FF2" w:rsidRPr="00996195">
        <w:rPr>
          <w:rFonts w:ascii="Times New Roman" w:eastAsia="Times New Roman" w:hAnsi="Times New Roman" w:cs="Times New Roman"/>
          <w:color w:val="252525"/>
          <w:sz w:val="24"/>
          <w:szCs w:val="24"/>
          <w:lang w:eastAsia="da-DK"/>
        </w:rPr>
        <w:t>s</w:t>
      </w:r>
      <w:r w:rsidR="00245AA3" w:rsidRPr="00996195">
        <w:rPr>
          <w:rFonts w:ascii="Times New Roman" w:eastAsia="Times New Roman" w:hAnsi="Times New Roman" w:cs="Times New Roman"/>
          <w:color w:val="252525"/>
          <w:sz w:val="24"/>
          <w:szCs w:val="24"/>
          <w:lang w:eastAsia="da-DK"/>
        </w:rPr>
        <w:t xml:space="preserve"> were</w:t>
      </w:r>
      <w:r w:rsidR="00814582" w:rsidRPr="00996195">
        <w:rPr>
          <w:rFonts w:ascii="Times New Roman" w:eastAsia="Times New Roman" w:hAnsi="Times New Roman" w:cs="Times New Roman"/>
          <w:color w:val="252525"/>
          <w:sz w:val="24"/>
          <w:szCs w:val="24"/>
          <w:lang w:eastAsia="da-DK"/>
        </w:rPr>
        <w:t xml:space="preserve"> immediately</w:t>
      </w:r>
      <w:r w:rsidR="00245AA3" w:rsidRPr="00996195">
        <w:rPr>
          <w:rFonts w:ascii="Times New Roman" w:eastAsia="Times New Roman" w:hAnsi="Times New Roman" w:cs="Times New Roman"/>
          <w:color w:val="252525"/>
          <w:sz w:val="24"/>
          <w:szCs w:val="24"/>
          <w:lang w:eastAsia="da-DK"/>
        </w:rPr>
        <w:t xml:space="preserve"> submerged into ice cold water (4</w:t>
      </w:r>
      <w:r w:rsidR="007F0B2E">
        <w:rPr>
          <w:rFonts w:ascii="Times New Roman" w:eastAsia="Times New Roman" w:hAnsi="Times New Roman" w:cs="Times New Roman"/>
          <w:color w:val="252525"/>
          <w:sz w:val="24"/>
          <w:szCs w:val="24"/>
          <w:lang w:eastAsia="da-DK"/>
        </w:rPr>
        <w:t xml:space="preserve"> </w:t>
      </w:r>
      <w:r w:rsidR="00245AA3" w:rsidRPr="00996195">
        <w:rPr>
          <w:rFonts w:ascii="Times New Roman" w:eastAsia="Times New Roman" w:hAnsi="Times New Roman" w:cs="Times New Roman"/>
          <w:color w:val="252525"/>
          <w:sz w:val="24"/>
          <w:szCs w:val="24"/>
          <w:lang w:eastAsia="da-DK"/>
        </w:rPr>
        <w:t xml:space="preserve">°C). </w:t>
      </w:r>
      <w:r w:rsidR="00223652">
        <w:rPr>
          <w:rFonts w:ascii="Times New Roman" w:eastAsia="Times New Roman" w:hAnsi="Times New Roman" w:cs="Times New Roman"/>
          <w:color w:val="252525"/>
          <w:sz w:val="24"/>
          <w:szCs w:val="24"/>
          <w:lang w:eastAsia="da-DK"/>
        </w:rPr>
        <w:t xml:space="preserve">Pouches </w:t>
      </w:r>
      <w:r w:rsidR="00814582" w:rsidRPr="00996195">
        <w:rPr>
          <w:rFonts w:ascii="Times New Roman" w:eastAsia="Times New Roman" w:hAnsi="Times New Roman" w:cs="Times New Roman"/>
          <w:color w:val="252525"/>
          <w:sz w:val="24"/>
          <w:szCs w:val="24"/>
          <w:lang w:eastAsia="da-DK"/>
        </w:rPr>
        <w:t>were then</w:t>
      </w:r>
      <w:r w:rsidR="00223652">
        <w:rPr>
          <w:rFonts w:ascii="Times New Roman" w:eastAsia="Times New Roman" w:hAnsi="Times New Roman" w:cs="Times New Roman"/>
          <w:color w:val="252525"/>
          <w:sz w:val="24"/>
          <w:szCs w:val="24"/>
          <w:lang w:eastAsia="da-DK"/>
        </w:rPr>
        <w:t xml:space="preserve"> opened and samples were</w:t>
      </w:r>
      <w:r w:rsidR="00814582" w:rsidRPr="00996195">
        <w:rPr>
          <w:rFonts w:ascii="Times New Roman" w:eastAsia="Times New Roman" w:hAnsi="Times New Roman" w:cs="Times New Roman"/>
          <w:color w:val="252525"/>
          <w:sz w:val="24"/>
          <w:szCs w:val="24"/>
          <w:lang w:eastAsia="da-DK"/>
        </w:rPr>
        <w:t xml:space="preserve"> weighed, </w:t>
      </w:r>
      <w:r w:rsidR="00485707">
        <w:rPr>
          <w:rFonts w:ascii="Times New Roman" w:eastAsia="Times New Roman" w:hAnsi="Times New Roman" w:cs="Times New Roman"/>
          <w:color w:val="252525"/>
          <w:sz w:val="24"/>
          <w:szCs w:val="24"/>
          <w:lang w:eastAsia="da-DK"/>
        </w:rPr>
        <w:t xml:space="preserve">and subsequently </w:t>
      </w:r>
      <w:r w:rsidR="00814582" w:rsidRPr="00996195">
        <w:rPr>
          <w:rFonts w:ascii="Times New Roman" w:eastAsia="Times New Roman" w:hAnsi="Times New Roman" w:cs="Times New Roman"/>
          <w:color w:val="252525"/>
          <w:sz w:val="24"/>
          <w:szCs w:val="24"/>
          <w:lang w:eastAsia="da-DK"/>
        </w:rPr>
        <w:t xml:space="preserve">repackaged and </w:t>
      </w:r>
      <w:r w:rsidR="00023642" w:rsidRPr="00996195">
        <w:rPr>
          <w:rFonts w:ascii="Times New Roman" w:eastAsia="Times New Roman" w:hAnsi="Times New Roman" w:cs="Times New Roman"/>
          <w:color w:val="252525"/>
          <w:sz w:val="24"/>
          <w:szCs w:val="24"/>
          <w:lang w:eastAsia="da-DK"/>
        </w:rPr>
        <w:t>frozen at</w:t>
      </w:r>
      <w:r w:rsidR="00FA4185" w:rsidRPr="00996195">
        <w:rPr>
          <w:rFonts w:ascii="Times New Roman" w:eastAsia="Times New Roman" w:hAnsi="Times New Roman" w:cs="Times New Roman"/>
          <w:color w:val="252525"/>
          <w:sz w:val="24"/>
          <w:szCs w:val="24"/>
          <w:lang w:eastAsia="da-DK"/>
        </w:rPr>
        <w:t xml:space="preserve"> -80</w:t>
      </w:r>
      <w:r w:rsidR="007F0B2E">
        <w:rPr>
          <w:rFonts w:ascii="Times New Roman" w:eastAsia="Times New Roman" w:hAnsi="Times New Roman" w:cs="Times New Roman"/>
          <w:color w:val="252525"/>
          <w:sz w:val="24"/>
          <w:szCs w:val="24"/>
          <w:lang w:eastAsia="da-DK"/>
        </w:rPr>
        <w:t xml:space="preserve"> </w:t>
      </w:r>
      <w:r w:rsidR="00FA4185" w:rsidRPr="00996195">
        <w:rPr>
          <w:rFonts w:ascii="Times New Roman" w:eastAsia="Times New Roman" w:hAnsi="Times New Roman" w:cs="Times New Roman"/>
          <w:color w:val="252525"/>
          <w:sz w:val="24"/>
          <w:szCs w:val="24"/>
          <w:lang w:eastAsia="da-DK"/>
        </w:rPr>
        <w:t>°C for further analysis.</w:t>
      </w:r>
      <w:r w:rsidR="00AE6625">
        <w:rPr>
          <w:rFonts w:ascii="Times New Roman" w:eastAsia="Times New Roman" w:hAnsi="Times New Roman" w:cs="Times New Roman"/>
          <w:color w:val="252525"/>
          <w:sz w:val="24"/>
          <w:szCs w:val="24"/>
          <w:lang w:eastAsia="da-DK"/>
        </w:rPr>
        <w:t xml:space="preserve"> </w:t>
      </w:r>
      <w:r w:rsidR="00AE6625" w:rsidRPr="00737CC3">
        <w:rPr>
          <w:rFonts w:ascii="Times New Roman" w:eastAsia="Times New Roman" w:hAnsi="Times New Roman" w:cs="Times New Roman"/>
          <w:color w:val="252525"/>
          <w:sz w:val="24"/>
          <w:szCs w:val="24"/>
          <w:lang w:eastAsia="da-DK"/>
        </w:rPr>
        <w:t>C</w:t>
      </w:r>
      <w:r w:rsidR="007C469A" w:rsidRPr="00996195">
        <w:rPr>
          <w:rFonts w:ascii="Times New Roman" w:eastAsia="Times New Roman" w:hAnsi="Times New Roman" w:cs="Times New Roman"/>
          <w:color w:val="252525"/>
          <w:sz w:val="24"/>
          <w:szCs w:val="24"/>
          <w:lang w:eastAsia="da-DK"/>
        </w:rPr>
        <w:t xml:space="preserve">ooking loss </w:t>
      </w:r>
      <w:r w:rsidR="00AE6625">
        <w:rPr>
          <w:rFonts w:ascii="Times New Roman" w:eastAsia="Times New Roman" w:hAnsi="Times New Roman" w:cs="Times New Roman"/>
          <w:color w:val="252525"/>
          <w:sz w:val="24"/>
          <w:szCs w:val="24"/>
          <w:lang w:eastAsia="da-DK"/>
        </w:rPr>
        <w:t>was</w:t>
      </w:r>
      <w:r w:rsidR="00AE6625" w:rsidRPr="00996195">
        <w:rPr>
          <w:rFonts w:ascii="Times New Roman" w:eastAsia="Times New Roman" w:hAnsi="Times New Roman" w:cs="Times New Roman"/>
          <w:color w:val="252525"/>
          <w:sz w:val="24"/>
          <w:szCs w:val="24"/>
          <w:lang w:eastAsia="da-DK"/>
        </w:rPr>
        <w:t xml:space="preserve"> </w:t>
      </w:r>
      <w:r w:rsidR="007C469A" w:rsidRPr="00996195">
        <w:rPr>
          <w:rFonts w:ascii="Times New Roman" w:eastAsia="Times New Roman" w:hAnsi="Times New Roman" w:cs="Times New Roman"/>
          <w:color w:val="252525"/>
          <w:sz w:val="24"/>
          <w:szCs w:val="24"/>
          <w:lang w:eastAsia="da-DK"/>
        </w:rPr>
        <w:t>calculated by difference in weight</w:t>
      </w:r>
      <w:r w:rsidR="00145BDD">
        <w:rPr>
          <w:rFonts w:ascii="Times New Roman" w:eastAsia="Times New Roman" w:hAnsi="Times New Roman" w:cs="Times New Roman"/>
          <w:color w:val="252525"/>
          <w:sz w:val="24"/>
          <w:szCs w:val="24"/>
          <w:lang w:eastAsia="da-DK"/>
        </w:rPr>
        <w:t>s</w:t>
      </w:r>
      <w:r w:rsidR="00291486">
        <w:rPr>
          <w:rFonts w:ascii="Times New Roman" w:eastAsia="Times New Roman" w:hAnsi="Times New Roman" w:cs="Times New Roman"/>
          <w:color w:val="252525"/>
          <w:sz w:val="24"/>
          <w:szCs w:val="24"/>
          <w:lang w:eastAsia="da-DK"/>
        </w:rPr>
        <w:t xml:space="preserve"> before and after the treatments.</w:t>
      </w:r>
    </w:p>
    <w:p w14:paraId="5CFD9C07" w14:textId="60971C95" w:rsidR="00955A24" w:rsidRPr="008D126A" w:rsidRDefault="00663360" w:rsidP="009058CA">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sidRPr="00996195">
        <w:rPr>
          <w:rFonts w:ascii="Times New Roman" w:eastAsia="Times New Roman" w:hAnsi="Times New Roman" w:cs="Times New Roman"/>
          <w:b/>
          <w:color w:val="252525"/>
          <w:sz w:val="24"/>
          <w:szCs w:val="24"/>
          <w:lang w:eastAsia="da-DK"/>
        </w:rPr>
        <w:t xml:space="preserve"> </w:t>
      </w:r>
      <w:r w:rsidR="00EB481C">
        <w:rPr>
          <w:rFonts w:ascii="Times New Roman" w:eastAsia="Times New Roman" w:hAnsi="Times New Roman" w:cs="Times New Roman"/>
          <w:i/>
          <w:color w:val="252525"/>
          <w:sz w:val="24"/>
          <w:szCs w:val="24"/>
          <w:lang w:eastAsia="da-DK"/>
        </w:rPr>
        <w:t>P</w:t>
      </w:r>
      <w:r w:rsidR="00326E24" w:rsidRPr="008D126A">
        <w:rPr>
          <w:rFonts w:ascii="Times New Roman" w:eastAsia="Times New Roman" w:hAnsi="Times New Roman" w:cs="Times New Roman"/>
          <w:i/>
          <w:color w:val="252525"/>
          <w:sz w:val="24"/>
          <w:szCs w:val="24"/>
          <w:lang w:eastAsia="da-DK"/>
        </w:rPr>
        <w:t xml:space="preserve">rotein </w:t>
      </w:r>
      <w:r w:rsidR="00EB481C">
        <w:rPr>
          <w:rFonts w:ascii="Times New Roman" w:eastAsia="Times New Roman" w:hAnsi="Times New Roman" w:cs="Times New Roman"/>
          <w:i/>
          <w:color w:val="252525"/>
          <w:sz w:val="24"/>
          <w:szCs w:val="24"/>
          <w:lang w:eastAsia="da-DK"/>
        </w:rPr>
        <w:t>content</w:t>
      </w:r>
    </w:p>
    <w:p w14:paraId="3E93802B" w14:textId="52D234B1" w:rsidR="006622E6" w:rsidRDefault="005C6AE6" w:rsidP="00F25326">
      <w:pPr>
        <w:pStyle w:val="Heading1"/>
        <w:shd w:val="clear" w:color="auto" w:fill="FFFFFF"/>
        <w:spacing w:before="0" w:beforeAutospacing="0" w:after="0" w:afterAutospacing="0" w:line="480" w:lineRule="auto"/>
        <w:ind w:firstLine="426"/>
        <w:jc w:val="both"/>
        <w:rPr>
          <w:b w:val="0"/>
          <w:color w:val="252525"/>
          <w:sz w:val="24"/>
          <w:szCs w:val="24"/>
        </w:rPr>
      </w:pPr>
      <w:r>
        <w:rPr>
          <w:b w:val="0"/>
          <w:color w:val="252525"/>
          <w:sz w:val="24"/>
          <w:szCs w:val="24"/>
        </w:rPr>
        <w:t>Two gram</w:t>
      </w:r>
      <w:r w:rsidR="00FC6E23" w:rsidRPr="00996195">
        <w:rPr>
          <w:b w:val="0"/>
          <w:color w:val="252525"/>
          <w:sz w:val="24"/>
          <w:szCs w:val="24"/>
        </w:rPr>
        <w:t xml:space="preserve"> of meat sample w</w:t>
      </w:r>
      <w:r w:rsidR="00291486">
        <w:rPr>
          <w:b w:val="0"/>
          <w:color w:val="252525"/>
          <w:sz w:val="24"/>
          <w:szCs w:val="24"/>
        </w:rPr>
        <w:t>ere</w:t>
      </w:r>
      <w:r w:rsidR="00FC6E23" w:rsidRPr="00996195">
        <w:rPr>
          <w:b w:val="0"/>
          <w:color w:val="252525"/>
          <w:sz w:val="24"/>
          <w:szCs w:val="24"/>
        </w:rPr>
        <w:t xml:space="preserve"> </w:t>
      </w:r>
      <w:r w:rsidR="00291486">
        <w:rPr>
          <w:b w:val="0"/>
          <w:color w:val="252525"/>
          <w:sz w:val="24"/>
          <w:szCs w:val="24"/>
        </w:rPr>
        <w:t>homogenized</w:t>
      </w:r>
      <w:r w:rsidR="00291486" w:rsidRPr="00996195">
        <w:rPr>
          <w:b w:val="0"/>
          <w:color w:val="252525"/>
          <w:sz w:val="24"/>
          <w:szCs w:val="24"/>
        </w:rPr>
        <w:t xml:space="preserve"> </w:t>
      </w:r>
      <w:r w:rsidR="00FC6E23" w:rsidRPr="00996195">
        <w:rPr>
          <w:b w:val="0"/>
          <w:color w:val="252525"/>
          <w:sz w:val="24"/>
          <w:szCs w:val="24"/>
        </w:rPr>
        <w:t xml:space="preserve">in </w:t>
      </w:r>
      <w:r w:rsidR="00E96049" w:rsidRPr="00996195">
        <w:rPr>
          <w:b w:val="0"/>
          <w:color w:val="252525"/>
          <w:sz w:val="24"/>
          <w:szCs w:val="24"/>
        </w:rPr>
        <w:t>20 mL</w:t>
      </w:r>
      <w:r w:rsidR="00790DB5" w:rsidRPr="00996195">
        <w:rPr>
          <w:b w:val="0"/>
          <w:color w:val="252525"/>
          <w:sz w:val="24"/>
          <w:szCs w:val="24"/>
        </w:rPr>
        <w:t xml:space="preserve"> of 0.01 M </w:t>
      </w:r>
      <w:r w:rsidR="009F6FF5">
        <w:rPr>
          <w:b w:val="0"/>
          <w:color w:val="252525"/>
          <w:sz w:val="24"/>
          <w:szCs w:val="24"/>
        </w:rPr>
        <w:t>p</w:t>
      </w:r>
      <w:r w:rsidR="00790DB5" w:rsidRPr="00996195">
        <w:rPr>
          <w:b w:val="0"/>
          <w:color w:val="252525"/>
          <w:sz w:val="24"/>
          <w:szCs w:val="24"/>
        </w:rPr>
        <w:t xml:space="preserve">hosphate </w:t>
      </w:r>
      <w:r w:rsidR="009F6FF5">
        <w:rPr>
          <w:b w:val="0"/>
          <w:color w:val="252525"/>
          <w:sz w:val="24"/>
          <w:szCs w:val="24"/>
        </w:rPr>
        <w:t xml:space="preserve">saline </w:t>
      </w:r>
      <w:r w:rsidR="00790DB5" w:rsidRPr="00996195">
        <w:rPr>
          <w:b w:val="0"/>
          <w:color w:val="252525"/>
          <w:sz w:val="24"/>
          <w:szCs w:val="24"/>
        </w:rPr>
        <w:t>buffer</w:t>
      </w:r>
      <w:r w:rsidR="00663360" w:rsidRPr="00996195">
        <w:rPr>
          <w:b w:val="0"/>
          <w:color w:val="252525"/>
          <w:sz w:val="24"/>
          <w:szCs w:val="24"/>
        </w:rPr>
        <w:t>, pH 7.4,</w:t>
      </w:r>
      <w:r w:rsidR="007B737C" w:rsidRPr="00996195">
        <w:rPr>
          <w:b w:val="0"/>
          <w:color w:val="252525"/>
          <w:sz w:val="24"/>
          <w:szCs w:val="24"/>
        </w:rPr>
        <w:t xml:space="preserve"> in a 50 ml centrifuge tube</w:t>
      </w:r>
      <w:r w:rsidR="009F6FF5">
        <w:rPr>
          <w:b w:val="0"/>
          <w:color w:val="252525"/>
          <w:sz w:val="24"/>
          <w:szCs w:val="24"/>
        </w:rPr>
        <w:t xml:space="preserve"> using an</w:t>
      </w:r>
      <w:r w:rsidR="0096574F" w:rsidRPr="00996195">
        <w:rPr>
          <w:b w:val="0"/>
          <w:sz w:val="24"/>
          <w:szCs w:val="24"/>
        </w:rPr>
        <w:t xml:space="preserve"> Ultra </w:t>
      </w:r>
      <w:proofErr w:type="spellStart"/>
      <w:r w:rsidR="0096574F" w:rsidRPr="00996195">
        <w:rPr>
          <w:b w:val="0"/>
          <w:sz w:val="24"/>
          <w:szCs w:val="24"/>
        </w:rPr>
        <w:t>T</w:t>
      </w:r>
      <w:r w:rsidR="009F6FF5">
        <w:rPr>
          <w:b w:val="0"/>
          <w:sz w:val="24"/>
          <w:szCs w:val="24"/>
        </w:rPr>
        <w:t>u</w:t>
      </w:r>
      <w:r w:rsidR="0096574F" w:rsidRPr="00996195">
        <w:rPr>
          <w:b w:val="0"/>
          <w:sz w:val="24"/>
          <w:szCs w:val="24"/>
        </w:rPr>
        <w:t>rrax</w:t>
      </w:r>
      <w:proofErr w:type="spellEnd"/>
      <w:r w:rsidR="0096574F" w:rsidRPr="00996195">
        <w:rPr>
          <w:b w:val="0"/>
          <w:sz w:val="24"/>
          <w:szCs w:val="24"/>
        </w:rPr>
        <w:t xml:space="preserve"> </w:t>
      </w:r>
      <w:r w:rsidR="00375A3A" w:rsidRPr="00996195">
        <w:rPr>
          <w:b w:val="0"/>
          <w:sz w:val="24"/>
          <w:szCs w:val="24"/>
        </w:rPr>
        <w:t>T25 equipped with a S25N-18 G</w:t>
      </w:r>
      <w:r w:rsidR="0096574F" w:rsidRPr="00996195">
        <w:rPr>
          <w:b w:val="0"/>
          <w:sz w:val="24"/>
          <w:szCs w:val="24"/>
        </w:rPr>
        <w:t xml:space="preserve"> dispersing element</w:t>
      </w:r>
      <w:r w:rsidR="005047D5" w:rsidRPr="00996195">
        <w:rPr>
          <w:b w:val="0"/>
          <w:sz w:val="24"/>
          <w:szCs w:val="24"/>
        </w:rPr>
        <w:t xml:space="preserve"> </w:t>
      </w:r>
      <w:r w:rsidR="0096574F" w:rsidRPr="00996195">
        <w:rPr>
          <w:b w:val="0"/>
          <w:sz w:val="24"/>
          <w:szCs w:val="24"/>
        </w:rPr>
        <w:t>(</w:t>
      </w:r>
      <w:proofErr w:type="spellStart"/>
      <w:r w:rsidR="0096574F" w:rsidRPr="00996195">
        <w:rPr>
          <w:b w:val="0"/>
          <w:sz w:val="24"/>
          <w:szCs w:val="24"/>
        </w:rPr>
        <w:t>Ik</w:t>
      </w:r>
      <w:r w:rsidR="009F6FF5">
        <w:rPr>
          <w:b w:val="0"/>
          <w:sz w:val="24"/>
          <w:szCs w:val="24"/>
        </w:rPr>
        <w:t>k</w:t>
      </w:r>
      <w:r w:rsidR="0096574F" w:rsidRPr="00996195">
        <w:rPr>
          <w:b w:val="0"/>
          <w:sz w:val="24"/>
          <w:szCs w:val="24"/>
        </w:rPr>
        <w:t>a</w:t>
      </w:r>
      <w:proofErr w:type="spellEnd"/>
      <w:r w:rsidR="0096574F" w:rsidRPr="00996195">
        <w:rPr>
          <w:b w:val="0"/>
          <w:sz w:val="24"/>
          <w:szCs w:val="24"/>
        </w:rPr>
        <w:t xml:space="preserve"> </w:t>
      </w:r>
      <w:proofErr w:type="spellStart"/>
      <w:r w:rsidR="0096574F" w:rsidRPr="00996195">
        <w:rPr>
          <w:b w:val="0"/>
          <w:sz w:val="24"/>
          <w:szCs w:val="24"/>
        </w:rPr>
        <w:t>Labortechnik</w:t>
      </w:r>
      <w:proofErr w:type="spellEnd"/>
      <w:r w:rsidR="0096574F" w:rsidRPr="00996195">
        <w:rPr>
          <w:b w:val="0"/>
          <w:sz w:val="24"/>
          <w:szCs w:val="24"/>
        </w:rPr>
        <w:t xml:space="preserve">, </w:t>
      </w:r>
      <w:proofErr w:type="spellStart"/>
      <w:r w:rsidR="0096574F" w:rsidRPr="00996195">
        <w:rPr>
          <w:b w:val="0"/>
          <w:sz w:val="24"/>
          <w:szCs w:val="24"/>
        </w:rPr>
        <w:t>Staufen</w:t>
      </w:r>
      <w:proofErr w:type="spellEnd"/>
      <w:r w:rsidR="0096574F" w:rsidRPr="00996195">
        <w:rPr>
          <w:b w:val="0"/>
          <w:sz w:val="24"/>
          <w:szCs w:val="24"/>
        </w:rPr>
        <w:t>, Germany)</w:t>
      </w:r>
      <w:r w:rsidR="00790DB5" w:rsidRPr="00996195">
        <w:rPr>
          <w:b w:val="0"/>
          <w:color w:val="252525"/>
          <w:sz w:val="24"/>
          <w:szCs w:val="24"/>
        </w:rPr>
        <w:t xml:space="preserve"> for 30 </w:t>
      </w:r>
      <w:proofErr w:type="gramStart"/>
      <w:r w:rsidR="00790DB5" w:rsidRPr="00996195">
        <w:rPr>
          <w:b w:val="0"/>
          <w:color w:val="252525"/>
          <w:sz w:val="24"/>
          <w:szCs w:val="24"/>
        </w:rPr>
        <w:t>sec</w:t>
      </w:r>
      <w:proofErr w:type="gramEnd"/>
      <w:r w:rsidR="00790DB5" w:rsidRPr="00996195">
        <w:rPr>
          <w:b w:val="0"/>
          <w:color w:val="252525"/>
          <w:sz w:val="24"/>
          <w:szCs w:val="24"/>
        </w:rPr>
        <w:t xml:space="preserve"> with a speed of 20</w:t>
      </w:r>
      <w:r w:rsidR="004106F0">
        <w:rPr>
          <w:b w:val="0"/>
          <w:color w:val="252525"/>
          <w:sz w:val="24"/>
          <w:szCs w:val="24"/>
        </w:rPr>
        <w:t>,</w:t>
      </w:r>
      <w:r w:rsidR="00790DB5" w:rsidRPr="00996195">
        <w:rPr>
          <w:b w:val="0"/>
          <w:color w:val="252525"/>
          <w:sz w:val="24"/>
          <w:szCs w:val="24"/>
        </w:rPr>
        <w:t xml:space="preserve">500 rpm. </w:t>
      </w:r>
      <w:r w:rsidR="007B737C" w:rsidRPr="00996195">
        <w:rPr>
          <w:b w:val="0"/>
          <w:color w:val="252525"/>
          <w:sz w:val="24"/>
          <w:szCs w:val="24"/>
        </w:rPr>
        <w:t xml:space="preserve">Separate </w:t>
      </w:r>
      <w:r w:rsidR="00FA5534" w:rsidRPr="00996195">
        <w:rPr>
          <w:b w:val="0"/>
          <w:color w:val="252525"/>
          <w:sz w:val="24"/>
          <w:szCs w:val="24"/>
        </w:rPr>
        <w:t>aliquots</w:t>
      </w:r>
      <w:r w:rsidR="009F6FF5">
        <w:rPr>
          <w:b w:val="0"/>
          <w:color w:val="252525"/>
          <w:sz w:val="24"/>
          <w:szCs w:val="24"/>
        </w:rPr>
        <w:t xml:space="preserve"> of </w:t>
      </w:r>
      <w:r w:rsidR="009F4F7D">
        <w:rPr>
          <w:b w:val="0"/>
          <w:color w:val="252525"/>
          <w:sz w:val="24"/>
          <w:szCs w:val="24"/>
        </w:rPr>
        <w:t>30</w:t>
      </w:r>
      <w:r w:rsidR="00FA5534">
        <w:rPr>
          <w:b w:val="0"/>
          <w:color w:val="252525"/>
          <w:sz w:val="24"/>
          <w:szCs w:val="24"/>
        </w:rPr>
        <w:t xml:space="preserve"> µL </w:t>
      </w:r>
      <w:r w:rsidR="007B737C" w:rsidRPr="00996195">
        <w:rPr>
          <w:b w:val="0"/>
          <w:color w:val="252525"/>
          <w:sz w:val="24"/>
          <w:szCs w:val="24"/>
        </w:rPr>
        <w:t>were taken</w:t>
      </w:r>
      <w:r w:rsidR="00142031" w:rsidRPr="00996195">
        <w:rPr>
          <w:b w:val="0"/>
          <w:color w:val="252525"/>
          <w:sz w:val="24"/>
          <w:szCs w:val="24"/>
        </w:rPr>
        <w:t xml:space="preserve"> in </w:t>
      </w:r>
      <w:r w:rsidR="00FA5534">
        <w:rPr>
          <w:b w:val="0"/>
          <w:color w:val="252525"/>
          <w:sz w:val="24"/>
          <w:szCs w:val="24"/>
        </w:rPr>
        <w:t>E</w:t>
      </w:r>
      <w:r w:rsidR="00142031" w:rsidRPr="00996195">
        <w:rPr>
          <w:b w:val="0"/>
          <w:color w:val="252525"/>
          <w:sz w:val="24"/>
          <w:szCs w:val="24"/>
        </w:rPr>
        <w:t>ppendorf</w:t>
      </w:r>
      <w:r w:rsidR="005047D5" w:rsidRPr="00996195">
        <w:rPr>
          <w:b w:val="0"/>
          <w:color w:val="252525"/>
          <w:sz w:val="24"/>
          <w:szCs w:val="24"/>
        </w:rPr>
        <w:t xml:space="preserve"> tubes</w:t>
      </w:r>
      <w:r w:rsidR="009F4F7D">
        <w:rPr>
          <w:b w:val="0"/>
          <w:color w:val="252525"/>
          <w:sz w:val="24"/>
          <w:szCs w:val="24"/>
        </w:rPr>
        <w:t>, and</w:t>
      </w:r>
      <w:r w:rsidR="00BD66DE">
        <w:rPr>
          <w:b w:val="0"/>
          <w:color w:val="252525"/>
          <w:sz w:val="24"/>
          <w:szCs w:val="24"/>
        </w:rPr>
        <w:t xml:space="preserve"> </w:t>
      </w:r>
      <w:r w:rsidR="00790DB5" w:rsidRPr="00996195">
        <w:rPr>
          <w:b w:val="0"/>
          <w:color w:val="252525"/>
          <w:sz w:val="24"/>
          <w:szCs w:val="24"/>
        </w:rPr>
        <w:t xml:space="preserve">5 % </w:t>
      </w:r>
      <w:r w:rsidR="00ED4FF3">
        <w:rPr>
          <w:b w:val="0"/>
          <w:color w:val="252525"/>
          <w:sz w:val="24"/>
          <w:szCs w:val="24"/>
        </w:rPr>
        <w:t xml:space="preserve">(w/v) </w:t>
      </w:r>
      <w:r w:rsidR="00790DB5" w:rsidRPr="00996195">
        <w:rPr>
          <w:b w:val="0"/>
          <w:color w:val="252525"/>
          <w:sz w:val="24"/>
          <w:szCs w:val="24"/>
        </w:rPr>
        <w:t>SDS</w:t>
      </w:r>
      <w:r w:rsidR="00BD66DE">
        <w:rPr>
          <w:b w:val="0"/>
          <w:color w:val="252525"/>
          <w:sz w:val="24"/>
          <w:szCs w:val="24"/>
        </w:rPr>
        <w:t xml:space="preserve"> (1148 µL)</w:t>
      </w:r>
      <w:r w:rsidR="00790DB5" w:rsidRPr="00996195">
        <w:rPr>
          <w:b w:val="0"/>
          <w:color w:val="252525"/>
          <w:sz w:val="24"/>
          <w:szCs w:val="24"/>
        </w:rPr>
        <w:t xml:space="preserve"> in 50</w:t>
      </w:r>
      <w:r w:rsidR="008D1E08">
        <w:rPr>
          <w:b w:val="0"/>
          <w:color w:val="252525"/>
          <w:sz w:val="24"/>
          <w:szCs w:val="24"/>
        </w:rPr>
        <w:t xml:space="preserve"> </w:t>
      </w:r>
      <w:proofErr w:type="spellStart"/>
      <w:r w:rsidR="00790DB5" w:rsidRPr="00996195">
        <w:rPr>
          <w:b w:val="0"/>
          <w:color w:val="252525"/>
          <w:sz w:val="24"/>
          <w:szCs w:val="24"/>
        </w:rPr>
        <w:t>mM</w:t>
      </w:r>
      <w:proofErr w:type="spellEnd"/>
      <w:r w:rsidR="00790DB5" w:rsidRPr="00996195">
        <w:rPr>
          <w:b w:val="0"/>
          <w:color w:val="252525"/>
          <w:sz w:val="24"/>
          <w:szCs w:val="24"/>
        </w:rPr>
        <w:t xml:space="preserve"> </w:t>
      </w:r>
      <w:proofErr w:type="spellStart"/>
      <w:r w:rsidR="00790DB5" w:rsidRPr="00996195">
        <w:rPr>
          <w:b w:val="0"/>
          <w:color w:val="252525"/>
          <w:sz w:val="24"/>
          <w:szCs w:val="24"/>
        </w:rPr>
        <w:t>Tris</w:t>
      </w:r>
      <w:proofErr w:type="spellEnd"/>
      <w:r w:rsidR="00790DB5" w:rsidRPr="00996195">
        <w:rPr>
          <w:b w:val="0"/>
          <w:color w:val="252525"/>
          <w:sz w:val="24"/>
          <w:szCs w:val="24"/>
        </w:rPr>
        <w:t xml:space="preserve"> </w:t>
      </w:r>
      <w:proofErr w:type="spellStart"/>
      <w:r w:rsidR="00790DB5" w:rsidRPr="00996195">
        <w:rPr>
          <w:b w:val="0"/>
          <w:color w:val="252525"/>
          <w:sz w:val="24"/>
          <w:szCs w:val="24"/>
        </w:rPr>
        <w:t>HCl</w:t>
      </w:r>
      <w:proofErr w:type="spellEnd"/>
      <w:r w:rsidR="00790DB5" w:rsidRPr="00996195">
        <w:rPr>
          <w:b w:val="0"/>
          <w:color w:val="252525"/>
          <w:sz w:val="24"/>
          <w:szCs w:val="24"/>
        </w:rPr>
        <w:t xml:space="preserve"> (</w:t>
      </w:r>
      <w:r w:rsidR="00975FD7" w:rsidRPr="00996195">
        <w:rPr>
          <w:b w:val="0"/>
          <w:color w:val="252525"/>
          <w:sz w:val="24"/>
          <w:szCs w:val="24"/>
        </w:rPr>
        <w:t>pH 8), Urea (8</w:t>
      </w:r>
      <w:r w:rsidR="008D1E08">
        <w:rPr>
          <w:b w:val="0"/>
          <w:color w:val="252525"/>
          <w:sz w:val="24"/>
          <w:szCs w:val="24"/>
        </w:rPr>
        <w:t xml:space="preserve"> </w:t>
      </w:r>
      <w:r w:rsidR="00975FD7" w:rsidRPr="00996195">
        <w:rPr>
          <w:b w:val="0"/>
          <w:color w:val="252525"/>
          <w:sz w:val="24"/>
          <w:szCs w:val="24"/>
        </w:rPr>
        <w:t>M</w:t>
      </w:r>
      <w:r w:rsidR="00BD66DE">
        <w:rPr>
          <w:b w:val="0"/>
          <w:color w:val="252525"/>
          <w:sz w:val="24"/>
          <w:szCs w:val="24"/>
        </w:rPr>
        <w:t>, 20 µL</w:t>
      </w:r>
      <w:r w:rsidR="00975FD7" w:rsidRPr="00996195">
        <w:rPr>
          <w:b w:val="0"/>
          <w:color w:val="252525"/>
          <w:sz w:val="24"/>
          <w:szCs w:val="24"/>
        </w:rPr>
        <w:t>) and DTT (1</w:t>
      </w:r>
      <w:r w:rsidR="008D1E08">
        <w:rPr>
          <w:b w:val="0"/>
          <w:color w:val="252525"/>
          <w:sz w:val="24"/>
          <w:szCs w:val="24"/>
        </w:rPr>
        <w:t xml:space="preserve"> </w:t>
      </w:r>
      <w:r w:rsidR="00975FD7" w:rsidRPr="00996195">
        <w:rPr>
          <w:b w:val="0"/>
          <w:color w:val="252525"/>
          <w:sz w:val="24"/>
          <w:szCs w:val="24"/>
        </w:rPr>
        <w:t>M</w:t>
      </w:r>
      <w:r w:rsidR="00BD66DE">
        <w:rPr>
          <w:b w:val="0"/>
          <w:color w:val="252525"/>
          <w:sz w:val="24"/>
          <w:szCs w:val="24"/>
        </w:rPr>
        <w:t>, 2 µL</w:t>
      </w:r>
      <w:r w:rsidR="00975FD7" w:rsidRPr="00996195">
        <w:rPr>
          <w:b w:val="0"/>
          <w:color w:val="252525"/>
          <w:sz w:val="24"/>
          <w:szCs w:val="24"/>
        </w:rPr>
        <w:t>)</w:t>
      </w:r>
      <w:r w:rsidR="00BD66DE">
        <w:rPr>
          <w:b w:val="0"/>
          <w:color w:val="252525"/>
          <w:sz w:val="24"/>
          <w:szCs w:val="24"/>
        </w:rPr>
        <w:t xml:space="preserve"> were added to achieve a dilution of 40 times</w:t>
      </w:r>
      <w:r w:rsidR="00975FD7" w:rsidRPr="00996195">
        <w:rPr>
          <w:b w:val="0"/>
          <w:color w:val="252525"/>
          <w:sz w:val="24"/>
          <w:szCs w:val="24"/>
        </w:rPr>
        <w:t>.</w:t>
      </w:r>
      <w:r w:rsidR="00492B81" w:rsidRPr="00996195">
        <w:rPr>
          <w:b w:val="0"/>
          <w:color w:val="252525"/>
          <w:sz w:val="24"/>
          <w:szCs w:val="24"/>
        </w:rPr>
        <w:t xml:space="preserve"> </w:t>
      </w:r>
      <w:proofErr w:type="spellStart"/>
      <w:r w:rsidR="00492B81" w:rsidRPr="00996195">
        <w:rPr>
          <w:b w:val="0"/>
          <w:color w:val="252525"/>
          <w:sz w:val="24"/>
          <w:szCs w:val="24"/>
        </w:rPr>
        <w:t>E</w:t>
      </w:r>
      <w:r w:rsidR="00975FD7" w:rsidRPr="00996195">
        <w:rPr>
          <w:b w:val="0"/>
          <w:color w:val="252525"/>
          <w:sz w:val="24"/>
          <w:szCs w:val="24"/>
        </w:rPr>
        <w:t>ppendorfs</w:t>
      </w:r>
      <w:proofErr w:type="spellEnd"/>
      <w:r w:rsidR="00790DB5" w:rsidRPr="00996195">
        <w:rPr>
          <w:b w:val="0"/>
          <w:color w:val="252525"/>
          <w:sz w:val="24"/>
          <w:szCs w:val="24"/>
        </w:rPr>
        <w:t xml:space="preserve"> were </w:t>
      </w:r>
      <w:r w:rsidR="00975FD7" w:rsidRPr="00996195">
        <w:rPr>
          <w:b w:val="0"/>
          <w:color w:val="252525"/>
          <w:sz w:val="24"/>
          <w:szCs w:val="24"/>
        </w:rPr>
        <w:t xml:space="preserve">then </w:t>
      </w:r>
      <w:r w:rsidR="00790DB5" w:rsidRPr="00996195">
        <w:rPr>
          <w:b w:val="0"/>
          <w:color w:val="252525"/>
          <w:sz w:val="24"/>
          <w:szCs w:val="24"/>
        </w:rPr>
        <w:t>vortexed and in</w:t>
      </w:r>
      <w:r w:rsidR="007B737C" w:rsidRPr="00996195">
        <w:rPr>
          <w:b w:val="0"/>
          <w:color w:val="252525"/>
          <w:sz w:val="24"/>
          <w:szCs w:val="24"/>
        </w:rPr>
        <w:t xml:space="preserve">cubated into a </w:t>
      </w:r>
      <w:r w:rsidR="00BA0BD8">
        <w:rPr>
          <w:b w:val="0"/>
          <w:color w:val="252525"/>
          <w:sz w:val="24"/>
          <w:szCs w:val="24"/>
        </w:rPr>
        <w:t>microplate incubator</w:t>
      </w:r>
      <w:r w:rsidR="00975FD7" w:rsidRPr="00996195">
        <w:rPr>
          <w:b w:val="0"/>
          <w:color w:val="252525"/>
          <w:sz w:val="24"/>
          <w:szCs w:val="24"/>
        </w:rPr>
        <w:t xml:space="preserve"> (</w:t>
      </w:r>
      <w:proofErr w:type="spellStart"/>
      <w:r w:rsidR="00BA0BD8">
        <w:rPr>
          <w:b w:val="0"/>
          <w:color w:val="252525"/>
          <w:sz w:val="24"/>
          <w:szCs w:val="24"/>
        </w:rPr>
        <w:t>Provocell</w:t>
      </w:r>
      <w:proofErr w:type="spellEnd"/>
      <w:r w:rsidR="00BA0BD8">
        <w:rPr>
          <w:b w:val="0"/>
          <w:color w:val="252525"/>
          <w:sz w:val="24"/>
          <w:szCs w:val="24"/>
        </w:rPr>
        <w:t>, Model No. PV-PVC-1,</w:t>
      </w:r>
      <w:r w:rsidR="00C7192C">
        <w:rPr>
          <w:b w:val="0"/>
          <w:color w:val="252525"/>
          <w:sz w:val="24"/>
          <w:szCs w:val="24"/>
        </w:rPr>
        <w:t xml:space="preserve"> </w:t>
      </w:r>
      <w:r w:rsidR="00BA0BD8">
        <w:rPr>
          <w:b w:val="0"/>
          <w:color w:val="252525"/>
          <w:sz w:val="24"/>
          <w:szCs w:val="24"/>
        </w:rPr>
        <w:t xml:space="preserve">Order No. BLC-1, </w:t>
      </w:r>
      <w:proofErr w:type="spellStart"/>
      <w:r w:rsidR="00BA0BD8">
        <w:rPr>
          <w:b w:val="0"/>
          <w:color w:val="252525"/>
          <w:sz w:val="24"/>
          <w:szCs w:val="24"/>
        </w:rPr>
        <w:t>Esco</w:t>
      </w:r>
      <w:proofErr w:type="spellEnd"/>
      <w:r w:rsidR="00BA0BD8">
        <w:rPr>
          <w:b w:val="0"/>
          <w:color w:val="252525"/>
          <w:sz w:val="24"/>
          <w:szCs w:val="24"/>
        </w:rPr>
        <w:t xml:space="preserve"> technologies Pty Ltd, Centurion, South Africa) </w:t>
      </w:r>
      <w:r w:rsidR="007B737C" w:rsidRPr="00996195">
        <w:rPr>
          <w:b w:val="0"/>
          <w:color w:val="252525"/>
          <w:sz w:val="24"/>
          <w:szCs w:val="24"/>
        </w:rPr>
        <w:t>at</w:t>
      </w:r>
      <w:r w:rsidR="00790DB5" w:rsidRPr="00996195">
        <w:rPr>
          <w:b w:val="0"/>
          <w:color w:val="252525"/>
          <w:sz w:val="24"/>
          <w:szCs w:val="24"/>
        </w:rPr>
        <w:t xml:space="preserve"> 80 °C for 30 min. </w:t>
      </w:r>
      <w:r w:rsidR="00492B81" w:rsidRPr="00996195">
        <w:rPr>
          <w:b w:val="0"/>
          <w:color w:val="252525"/>
          <w:sz w:val="24"/>
          <w:szCs w:val="24"/>
        </w:rPr>
        <w:t xml:space="preserve">The absorbance of this solution at </w:t>
      </w:r>
      <w:r w:rsidR="00790DB5" w:rsidRPr="00996195">
        <w:rPr>
          <w:b w:val="0"/>
          <w:color w:val="252525"/>
          <w:sz w:val="24"/>
          <w:szCs w:val="24"/>
        </w:rPr>
        <w:t>280 nm</w:t>
      </w:r>
      <w:r w:rsidR="00492B81" w:rsidRPr="00996195">
        <w:rPr>
          <w:b w:val="0"/>
          <w:color w:val="252525"/>
          <w:sz w:val="24"/>
          <w:szCs w:val="24"/>
        </w:rPr>
        <w:t xml:space="preserve"> was </w:t>
      </w:r>
      <w:r w:rsidR="008D1E08">
        <w:rPr>
          <w:b w:val="0"/>
          <w:color w:val="252525"/>
          <w:sz w:val="24"/>
          <w:szCs w:val="24"/>
        </w:rPr>
        <w:t>measured</w:t>
      </w:r>
      <w:r w:rsidR="008D1E08" w:rsidRPr="00996195">
        <w:rPr>
          <w:b w:val="0"/>
          <w:color w:val="252525"/>
          <w:sz w:val="24"/>
          <w:szCs w:val="24"/>
        </w:rPr>
        <w:t xml:space="preserve"> </w:t>
      </w:r>
      <w:r w:rsidR="00492B81" w:rsidRPr="00996195">
        <w:rPr>
          <w:b w:val="0"/>
          <w:color w:val="252525"/>
          <w:sz w:val="24"/>
          <w:szCs w:val="24"/>
        </w:rPr>
        <w:t>(</w:t>
      </w:r>
      <w:proofErr w:type="spellStart"/>
      <w:r w:rsidR="00492B81" w:rsidRPr="00996195">
        <w:rPr>
          <w:b w:val="0"/>
          <w:color w:val="333333"/>
          <w:sz w:val="24"/>
          <w:szCs w:val="24"/>
        </w:rPr>
        <w:t>SpectraMax</w:t>
      </w:r>
      <w:proofErr w:type="spellEnd"/>
      <w:r w:rsidR="00492B81" w:rsidRPr="00996195">
        <w:rPr>
          <w:b w:val="0"/>
          <w:color w:val="333333"/>
          <w:sz w:val="24"/>
          <w:szCs w:val="24"/>
        </w:rPr>
        <w:t xml:space="preserve"> i3x Multi-Mode Detection Platform, </w:t>
      </w:r>
      <w:r w:rsidR="00492B81" w:rsidRPr="00996195">
        <w:rPr>
          <w:b w:val="0"/>
          <w:color w:val="252525"/>
          <w:sz w:val="24"/>
          <w:szCs w:val="24"/>
          <w:shd w:val="clear" w:color="auto" w:fill="FFFFFF"/>
        </w:rPr>
        <w:t>Molecular Devices, Inc., Silicon Valley, USA)</w:t>
      </w:r>
      <w:r w:rsidR="00492B81" w:rsidRPr="00996195">
        <w:rPr>
          <w:b w:val="0"/>
          <w:color w:val="252525"/>
          <w:sz w:val="24"/>
          <w:szCs w:val="24"/>
        </w:rPr>
        <w:t xml:space="preserve"> and used</w:t>
      </w:r>
      <w:r w:rsidR="00790DB5" w:rsidRPr="00996195">
        <w:rPr>
          <w:b w:val="0"/>
          <w:color w:val="252525"/>
          <w:sz w:val="24"/>
          <w:szCs w:val="24"/>
        </w:rPr>
        <w:t xml:space="preserve"> to estimate protein concentration</w:t>
      </w:r>
      <w:r w:rsidR="00492B81" w:rsidRPr="00996195">
        <w:rPr>
          <w:b w:val="0"/>
          <w:color w:val="252525"/>
          <w:sz w:val="24"/>
          <w:szCs w:val="24"/>
        </w:rPr>
        <w:t>.</w:t>
      </w:r>
    </w:p>
    <w:p w14:paraId="26E199DF" w14:textId="5E2377D2" w:rsidR="00955A24" w:rsidRPr="008D126A" w:rsidRDefault="00663360" w:rsidP="009058CA">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sidRPr="008D126A">
        <w:rPr>
          <w:rFonts w:ascii="Times New Roman" w:eastAsia="Times New Roman" w:hAnsi="Times New Roman" w:cs="Times New Roman"/>
          <w:i/>
          <w:color w:val="252525"/>
          <w:sz w:val="24"/>
          <w:szCs w:val="24"/>
          <w:lang w:eastAsia="da-DK"/>
        </w:rPr>
        <w:t xml:space="preserve"> </w:t>
      </w:r>
      <w:r w:rsidR="00955A24" w:rsidRPr="008D126A">
        <w:rPr>
          <w:rFonts w:ascii="Times New Roman" w:eastAsia="Times New Roman" w:hAnsi="Times New Roman" w:cs="Times New Roman"/>
          <w:i/>
          <w:color w:val="252525"/>
          <w:sz w:val="24"/>
          <w:szCs w:val="24"/>
          <w:lang w:eastAsia="da-DK"/>
        </w:rPr>
        <w:t>Protein Surface Hydrophobicity</w:t>
      </w:r>
      <w:r w:rsidR="008D126A" w:rsidRPr="008D126A">
        <w:rPr>
          <w:rFonts w:ascii="Times New Roman" w:eastAsia="Times New Roman" w:hAnsi="Times New Roman" w:cs="Times New Roman"/>
          <w:i/>
          <w:color w:val="252525"/>
          <w:sz w:val="24"/>
          <w:szCs w:val="24"/>
          <w:lang w:eastAsia="da-DK"/>
        </w:rPr>
        <w:t xml:space="preserve"> </w:t>
      </w:r>
      <w:r w:rsidR="00955A24" w:rsidRPr="008D126A">
        <w:rPr>
          <w:rFonts w:ascii="Times New Roman" w:eastAsia="Times New Roman" w:hAnsi="Times New Roman" w:cs="Times New Roman"/>
          <w:i/>
          <w:color w:val="252525"/>
          <w:sz w:val="24"/>
          <w:szCs w:val="24"/>
          <w:lang w:eastAsia="da-DK"/>
        </w:rPr>
        <w:t>(H</w:t>
      </w:r>
      <w:r w:rsidR="00955A24" w:rsidRPr="008D126A">
        <w:rPr>
          <w:rFonts w:ascii="Times New Roman" w:eastAsia="Times New Roman" w:hAnsi="Times New Roman" w:cs="Times New Roman"/>
          <w:i/>
          <w:color w:val="252525"/>
          <w:sz w:val="24"/>
          <w:szCs w:val="24"/>
          <w:vertAlign w:val="subscript"/>
          <w:lang w:eastAsia="da-DK"/>
        </w:rPr>
        <w:t>0</w:t>
      </w:r>
      <w:r w:rsidR="00955A24" w:rsidRPr="008D126A">
        <w:rPr>
          <w:rFonts w:ascii="Times New Roman" w:eastAsia="Times New Roman" w:hAnsi="Times New Roman" w:cs="Times New Roman"/>
          <w:i/>
          <w:color w:val="252525"/>
          <w:sz w:val="24"/>
          <w:szCs w:val="24"/>
          <w:lang w:eastAsia="da-DK"/>
        </w:rPr>
        <w:t>)</w:t>
      </w:r>
    </w:p>
    <w:p w14:paraId="4F2247FE" w14:textId="076BD837" w:rsidR="001658A3" w:rsidRPr="00996195" w:rsidRDefault="00913272" w:rsidP="00F25326">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The hydrophobicity (H</w:t>
      </w:r>
      <w:r w:rsidRPr="00996195">
        <w:rPr>
          <w:rFonts w:ascii="Times New Roman" w:eastAsia="Times New Roman" w:hAnsi="Times New Roman" w:cs="Times New Roman"/>
          <w:color w:val="252525"/>
          <w:sz w:val="24"/>
          <w:szCs w:val="24"/>
          <w:vertAlign w:val="subscript"/>
          <w:lang w:eastAsia="da-DK"/>
        </w:rPr>
        <w:t>0</w:t>
      </w:r>
      <w:r w:rsidRPr="00996195">
        <w:rPr>
          <w:rFonts w:ascii="Times New Roman" w:eastAsia="Times New Roman" w:hAnsi="Times New Roman" w:cs="Times New Roman"/>
          <w:color w:val="252525"/>
          <w:sz w:val="24"/>
          <w:szCs w:val="24"/>
          <w:lang w:eastAsia="da-DK"/>
        </w:rPr>
        <w:t xml:space="preserve">) pattern of total protein pool was assessed </w:t>
      </w:r>
      <w:r w:rsidR="00492B81" w:rsidRPr="00996195">
        <w:rPr>
          <w:rFonts w:ascii="Times New Roman" w:eastAsia="Times New Roman" w:hAnsi="Times New Roman" w:cs="Times New Roman"/>
          <w:color w:val="252525"/>
          <w:sz w:val="24"/>
          <w:szCs w:val="24"/>
          <w:lang w:eastAsia="da-DK"/>
        </w:rPr>
        <w:t xml:space="preserve">by binding of hydrophobic chromophore bromophenol blue (BPB) </w:t>
      </w:r>
      <w:r w:rsidRPr="00996195">
        <w:rPr>
          <w:rFonts w:ascii="Times New Roman" w:eastAsia="Times New Roman" w:hAnsi="Times New Roman" w:cs="Times New Roman"/>
          <w:color w:val="252525"/>
          <w:sz w:val="24"/>
          <w:szCs w:val="24"/>
          <w:lang w:eastAsia="da-DK"/>
        </w:rPr>
        <w:t xml:space="preserve">as previously described </w:t>
      </w:r>
      <w:r w:rsidR="00DF21AD" w:rsidRPr="00996195">
        <w:rPr>
          <w:rFonts w:ascii="Times New Roman" w:eastAsia="Times New Roman" w:hAnsi="Times New Roman" w:cs="Times New Roman"/>
          <w:color w:val="252525"/>
          <w:sz w:val="24"/>
          <w:szCs w:val="24"/>
          <w:lang w:eastAsia="da-DK"/>
        </w:rPr>
        <w:t>by</w:t>
      </w:r>
      <w:r w:rsidR="00E5388A" w:rsidRPr="00996195">
        <w:rPr>
          <w:rFonts w:ascii="Times New Roman" w:eastAsia="Times New Roman" w:hAnsi="Times New Roman" w:cs="Times New Roman"/>
          <w:color w:val="252525"/>
          <w:sz w:val="24"/>
          <w:szCs w:val="24"/>
          <w:lang w:eastAsia="da-DK"/>
        </w:rPr>
        <w:t xml:space="preserve"> </w:t>
      </w:r>
      <w:r w:rsidR="00DF21AD"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"10.1016/j.meatsci.2006.05.019", "author" : [ { "dropping-particle" : "", "family" : "Chelh", "given" : "Ilham", "non-dropping-particle" : "", "parse-names" : false, "suffix" : "" }, { "dropping-particle" : "", "family" : "Gatellier", "given" : "Philippe", "non-dropping-particle" : "", "parse-names" : false, "suffix" : "" } ], "container-title" : "Meat Science", "id" : "ITEM-1", "issued" : { "date-parts" : [ [ "2006" ] ] }, "page" : "681-683", "title" : "MEAT Technical note : A simplified procedure for myofibril hydrophobicity determination", "type" : "article-journal", "volume" : "74" }, "uris" : [ "http://www.mendeley.com/documents/?uuid=64117c1d-bb80-4864-ab33-fcd763936a61", "http://www.mendeley.com/documents/?uuid=7e4d9e56-2313-4976-bf69-03e500c74be7" ] } ], "mendeley" : { "formattedCitation" : "(Chelh &amp; Gatellier, 2006)", "plainTextFormattedCitation" : "(Chelh &amp; Gatellier, 2006)", "previouslyFormattedCitation" : "(Chelh &amp; Gatellier, 2006)" }, "properties" : { "noteIndex" : 0 }, "schema" : "https://github.com/citation-style-language/schema/raw/master/csl-citation.json" }</w:instrText>
      </w:r>
      <w:r w:rsidR="00DF21AD" w:rsidRPr="00996195">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(Chelh &amp; Gatellier, 2006)</w:t>
      </w:r>
      <w:r w:rsidR="00DF21AD" w:rsidRPr="00996195">
        <w:rPr>
          <w:rFonts w:ascii="Times New Roman" w:eastAsia="Times New Roman" w:hAnsi="Times New Roman" w:cs="Times New Roman"/>
          <w:color w:val="252525"/>
          <w:sz w:val="24"/>
          <w:szCs w:val="24"/>
          <w:lang w:eastAsia="da-DK"/>
        </w:rPr>
        <w:fldChar w:fldCharType="end"/>
      </w:r>
      <w:r w:rsidR="00DF21AD" w:rsidRPr="00996195">
        <w:rPr>
          <w:rFonts w:ascii="Times New Roman" w:eastAsia="Times New Roman" w:hAnsi="Times New Roman" w:cs="Times New Roman"/>
          <w:color w:val="252525"/>
          <w:sz w:val="24"/>
          <w:szCs w:val="24"/>
          <w:lang w:eastAsia="da-DK"/>
        </w:rPr>
        <w:t xml:space="preserve"> </w:t>
      </w:r>
      <w:r w:rsidR="003E096C" w:rsidRPr="00996195">
        <w:rPr>
          <w:rFonts w:ascii="Times New Roman" w:eastAsia="Times New Roman" w:hAnsi="Times New Roman" w:cs="Times New Roman"/>
          <w:color w:val="252525"/>
          <w:sz w:val="24"/>
          <w:szCs w:val="24"/>
          <w:lang w:eastAsia="da-DK"/>
        </w:rPr>
        <w:t>with minor modifications.</w:t>
      </w:r>
      <w:r w:rsidR="00E5388A" w:rsidRPr="00996195">
        <w:rPr>
          <w:rFonts w:ascii="Times New Roman" w:eastAsia="Times New Roman" w:hAnsi="Times New Roman" w:cs="Times New Roman"/>
          <w:color w:val="252525"/>
          <w:sz w:val="24"/>
          <w:szCs w:val="24"/>
          <w:lang w:eastAsia="da-DK"/>
        </w:rPr>
        <w:t xml:space="preserve"> </w:t>
      </w:r>
      <w:r w:rsidR="00DF4EE2">
        <w:rPr>
          <w:rFonts w:ascii="Times New Roman" w:eastAsia="Times New Roman" w:hAnsi="Times New Roman" w:cs="Times New Roman"/>
          <w:color w:val="252525"/>
          <w:sz w:val="24"/>
          <w:szCs w:val="24"/>
          <w:lang w:eastAsia="da-DK"/>
        </w:rPr>
        <w:t>F</w:t>
      </w:r>
      <w:r w:rsidR="0083327F" w:rsidRPr="00996195">
        <w:rPr>
          <w:rFonts w:ascii="Times New Roman" w:eastAsia="Times New Roman" w:hAnsi="Times New Roman" w:cs="Times New Roman"/>
          <w:color w:val="252525"/>
          <w:sz w:val="24"/>
          <w:szCs w:val="24"/>
          <w:lang w:eastAsia="da-DK"/>
        </w:rPr>
        <w:t>rozen meat sample</w:t>
      </w:r>
      <w:r w:rsidR="00DF4EE2">
        <w:rPr>
          <w:rFonts w:ascii="Times New Roman" w:eastAsia="Times New Roman" w:hAnsi="Times New Roman" w:cs="Times New Roman"/>
          <w:color w:val="252525"/>
          <w:sz w:val="24"/>
          <w:szCs w:val="24"/>
          <w:lang w:eastAsia="da-DK"/>
        </w:rPr>
        <w:t>s (2</w:t>
      </w:r>
      <w:r w:rsidR="008D126A">
        <w:rPr>
          <w:rFonts w:ascii="Times New Roman" w:eastAsia="Times New Roman" w:hAnsi="Times New Roman" w:cs="Times New Roman"/>
          <w:color w:val="252525"/>
          <w:sz w:val="24"/>
          <w:szCs w:val="24"/>
          <w:lang w:eastAsia="da-DK"/>
        </w:rPr>
        <w:t xml:space="preserve"> </w:t>
      </w:r>
      <w:r w:rsidR="00DF4EE2">
        <w:rPr>
          <w:rFonts w:ascii="Times New Roman" w:eastAsia="Times New Roman" w:hAnsi="Times New Roman" w:cs="Times New Roman"/>
          <w:color w:val="252525"/>
          <w:sz w:val="24"/>
          <w:szCs w:val="24"/>
          <w:lang w:eastAsia="da-DK"/>
        </w:rPr>
        <w:t>g)</w:t>
      </w:r>
      <w:r w:rsidR="0083327F" w:rsidRPr="00996195">
        <w:rPr>
          <w:rFonts w:ascii="Times New Roman" w:eastAsia="Times New Roman" w:hAnsi="Times New Roman" w:cs="Times New Roman"/>
          <w:color w:val="252525"/>
          <w:sz w:val="24"/>
          <w:szCs w:val="24"/>
          <w:lang w:eastAsia="da-DK"/>
        </w:rPr>
        <w:t xml:space="preserve"> </w:t>
      </w:r>
      <w:r w:rsidR="00DF4EE2">
        <w:rPr>
          <w:rFonts w:ascii="Times New Roman" w:eastAsia="Times New Roman" w:hAnsi="Times New Roman" w:cs="Times New Roman"/>
          <w:color w:val="252525"/>
          <w:sz w:val="24"/>
          <w:szCs w:val="24"/>
          <w:lang w:eastAsia="da-DK"/>
        </w:rPr>
        <w:t>were</w:t>
      </w:r>
      <w:r w:rsidR="00DF4EE2" w:rsidRPr="00996195">
        <w:rPr>
          <w:rFonts w:ascii="Times New Roman" w:eastAsia="Times New Roman" w:hAnsi="Times New Roman" w:cs="Times New Roman"/>
          <w:color w:val="252525"/>
          <w:sz w:val="24"/>
          <w:szCs w:val="24"/>
          <w:lang w:eastAsia="da-DK"/>
        </w:rPr>
        <w:t xml:space="preserve"> </w:t>
      </w:r>
      <w:r w:rsidR="0083327F" w:rsidRPr="00996195">
        <w:rPr>
          <w:rFonts w:ascii="Times New Roman" w:eastAsia="Times New Roman" w:hAnsi="Times New Roman" w:cs="Times New Roman"/>
          <w:color w:val="252525"/>
          <w:sz w:val="24"/>
          <w:szCs w:val="24"/>
          <w:lang w:eastAsia="da-DK"/>
        </w:rPr>
        <w:t xml:space="preserve">homogenized </w:t>
      </w:r>
      <w:r w:rsidR="00DF4EE2">
        <w:rPr>
          <w:rFonts w:ascii="Times New Roman" w:eastAsia="Times New Roman" w:hAnsi="Times New Roman" w:cs="Times New Roman"/>
          <w:color w:val="252525"/>
          <w:sz w:val="24"/>
          <w:szCs w:val="24"/>
          <w:lang w:eastAsia="da-DK"/>
        </w:rPr>
        <w:t>with an</w:t>
      </w:r>
      <w:r w:rsidR="0083327F" w:rsidRPr="00996195">
        <w:rPr>
          <w:rFonts w:ascii="Times New Roman" w:eastAsia="Times New Roman" w:hAnsi="Times New Roman" w:cs="Times New Roman"/>
          <w:color w:val="252525"/>
          <w:sz w:val="24"/>
          <w:szCs w:val="24"/>
          <w:lang w:eastAsia="da-DK"/>
        </w:rPr>
        <w:t xml:space="preserve"> Ultra </w:t>
      </w:r>
      <w:proofErr w:type="spellStart"/>
      <w:r w:rsidR="0083327F" w:rsidRPr="00996195">
        <w:rPr>
          <w:rFonts w:ascii="Times New Roman" w:eastAsia="Times New Roman" w:hAnsi="Times New Roman" w:cs="Times New Roman"/>
          <w:color w:val="252525"/>
          <w:sz w:val="24"/>
          <w:szCs w:val="24"/>
          <w:lang w:eastAsia="da-DK"/>
        </w:rPr>
        <w:t>T</w:t>
      </w:r>
      <w:r w:rsidR="00DF4EE2">
        <w:rPr>
          <w:rFonts w:ascii="Times New Roman" w:eastAsia="Times New Roman" w:hAnsi="Times New Roman" w:cs="Times New Roman"/>
          <w:color w:val="252525"/>
          <w:sz w:val="24"/>
          <w:szCs w:val="24"/>
          <w:lang w:eastAsia="da-DK"/>
        </w:rPr>
        <w:t>u</w:t>
      </w:r>
      <w:r w:rsidR="0083327F" w:rsidRPr="00996195">
        <w:rPr>
          <w:rFonts w:ascii="Times New Roman" w:eastAsia="Times New Roman" w:hAnsi="Times New Roman" w:cs="Times New Roman"/>
          <w:color w:val="252525"/>
          <w:sz w:val="24"/>
          <w:szCs w:val="24"/>
          <w:lang w:eastAsia="da-DK"/>
        </w:rPr>
        <w:t>rrax</w:t>
      </w:r>
      <w:proofErr w:type="spellEnd"/>
      <w:r w:rsidR="00663360" w:rsidRPr="00996195">
        <w:rPr>
          <w:rFonts w:ascii="Times New Roman" w:eastAsia="Times New Roman" w:hAnsi="Times New Roman" w:cs="Times New Roman"/>
          <w:color w:val="252525"/>
          <w:sz w:val="24"/>
          <w:szCs w:val="24"/>
          <w:lang w:eastAsia="da-DK"/>
        </w:rPr>
        <w:t xml:space="preserve"> T25</w:t>
      </w:r>
      <w:r w:rsidR="0083327F" w:rsidRPr="00996195">
        <w:rPr>
          <w:rFonts w:ascii="Times New Roman" w:eastAsia="Times New Roman" w:hAnsi="Times New Roman" w:cs="Times New Roman"/>
          <w:color w:val="252525"/>
          <w:sz w:val="24"/>
          <w:szCs w:val="24"/>
          <w:lang w:eastAsia="da-DK"/>
        </w:rPr>
        <w:t xml:space="preserve"> </w:t>
      </w:r>
      <w:r w:rsidR="00492B81" w:rsidRPr="00996195">
        <w:rPr>
          <w:rFonts w:ascii="Times New Roman" w:eastAsia="Times New Roman" w:hAnsi="Times New Roman" w:cs="Times New Roman"/>
          <w:color w:val="252525"/>
          <w:sz w:val="24"/>
          <w:szCs w:val="24"/>
          <w:lang w:eastAsia="da-DK"/>
        </w:rPr>
        <w:t>(</w:t>
      </w:r>
      <w:r w:rsidR="0083327F" w:rsidRPr="00996195">
        <w:rPr>
          <w:rFonts w:ascii="Times New Roman" w:eastAsia="Times New Roman" w:hAnsi="Times New Roman" w:cs="Times New Roman"/>
          <w:color w:val="252525"/>
          <w:sz w:val="24"/>
          <w:szCs w:val="24"/>
          <w:lang w:eastAsia="da-DK"/>
        </w:rPr>
        <w:t xml:space="preserve">30 sec </w:t>
      </w:r>
      <w:r w:rsidR="00492B81" w:rsidRPr="00996195">
        <w:rPr>
          <w:rFonts w:ascii="Times New Roman" w:eastAsia="Times New Roman" w:hAnsi="Times New Roman" w:cs="Times New Roman"/>
          <w:color w:val="252525"/>
          <w:sz w:val="24"/>
          <w:szCs w:val="24"/>
          <w:lang w:eastAsia="da-DK"/>
        </w:rPr>
        <w:t>x</w:t>
      </w:r>
      <w:r w:rsidR="00E96049" w:rsidRPr="00996195">
        <w:rPr>
          <w:rFonts w:ascii="Times New Roman" w:eastAsia="Times New Roman" w:hAnsi="Times New Roman" w:cs="Times New Roman"/>
          <w:color w:val="252525"/>
          <w:sz w:val="24"/>
          <w:szCs w:val="24"/>
          <w:lang w:eastAsia="da-DK"/>
        </w:rPr>
        <w:t xml:space="preserve"> 20</w:t>
      </w:r>
      <w:r w:rsidR="007008DD">
        <w:rPr>
          <w:rFonts w:ascii="Times New Roman" w:eastAsia="Times New Roman" w:hAnsi="Times New Roman" w:cs="Times New Roman"/>
          <w:color w:val="252525"/>
          <w:sz w:val="24"/>
          <w:szCs w:val="24"/>
          <w:lang w:eastAsia="da-DK"/>
        </w:rPr>
        <w:t>,</w:t>
      </w:r>
      <w:r w:rsidR="00E96049" w:rsidRPr="00996195">
        <w:rPr>
          <w:rFonts w:ascii="Times New Roman" w:eastAsia="Times New Roman" w:hAnsi="Times New Roman" w:cs="Times New Roman"/>
          <w:color w:val="252525"/>
          <w:sz w:val="24"/>
          <w:szCs w:val="24"/>
          <w:lang w:eastAsia="da-DK"/>
        </w:rPr>
        <w:t>500 rpm</w:t>
      </w:r>
      <w:r w:rsidR="00492B81" w:rsidRPr="00996195">
        <w:rPr>
          <w:rFonts w:ascii="Times New Roman" w:eastAsia="Times New Roman" w:hAnsi="Times New Roman" w:cs="Times New Roman"/>
          <w:color w:val="252525"/>
          <w:sz w:val="24"/>
          <w:szCs w:val="24"/>
          <w:lang w:eastAsia="da-DK"/>
        </w:rPr>
        <w:t>)</w:t>
      </w:r>
      <w:r w:rsidR="00E96049" w:rsidRPr="00996195">
        <w:rPr>
          <w:rFonts w:ascii="Times New Roman" w:eastAsia="Times New Roman" w:hAnsi="Times New Roman" w:cs="Times New Roman"/>
          <w:color w:val="252525"/>
          <w:sz w:val="24"/>
          <w:szCs w:val="24"/>
          <w:lang w:eastAsia="da-DK"/>
        </w:rPr>
        <w:t xml:space="preserve"> in 20 mL</w:t>
      </w:r>
      <w:r w:rsidR="0083327F" w:rsidRPr="00996195">
        <w:rPr>
          <w:rFonts w:ascii="Times New Roman" w:eastAsia="Times New Roman" w:hAnsi="Times New Roman" w:cs="Times New Roman"/>
          <w:color w:val="252525"/>
          <w:sz w:val="24"/>
          <w:szCs w:val="24"/>
          <w:lang w:eastAsia="da-DK"/>
        </w:rPr>
        <w:t xml:space="preserve"> of 20</w:t>
      </w:r>
      <w:r w:rsidR="00174B02">
        <w:rPr>
          <w:rFonts w:ascii="Times New Roman" w:eastAsia="Times New Roman" w:hAnsi="Times New Roman" w:cs="Times New Roman"/>
          <w:color w:val="252525"/>
          <w:sz w:val="24"/>
          <w:szCs w:val="24"/>
          <w:lang w:eastAsia="da-DK"/>
        </w:rPr>
        <w:t xml:space="preserve"> </w:t>
      </w:r>
      <w:proofErr w:type="spellStart"/>
      <w:r w:rsidR="0083327F" w:rsidRPr="00996195">
        <w:rPr>
          <w:rFonts w:ascii="Times New Roman" w:eastAsia="Times New Roman" w:hAnsi="Times New Roman" w:cs="Times New Roman"/>
          <w:color w:val="252525"/>
          <w:sz w:val="24"/>
          <w:szCs w:val="24"/>
          <w:lang w:eastAsia="da-DK"/>
        </w:rPr>
        <w:t>mM</w:t>
      </w:r>
      <w:proofErr w:type="spellEnd"/>
      <w:r w:rsidR="0083327F" w:rsidRPr="00996195">
        <w:rPr>
          <w:rFonts w:ascii="Times New Roman" w:eastAsia="Times New Roman" w:hAnsi="Times New Roman" w:cs="Times New Roman"/>
          <w:color w:val="252525"/>
          <w:sz w:val="24"/>
          <w:szCs w:val="24"/>
          <w:lang w:eastAsia="da-DK"/>
        </w:rPr>
        <w:t xml:space="preserve"> PBS</w:t>
      </w:r>
      <w:r w:rsidR="00663360" w:rsidRPr="00996195">
        <w:rPr>
          <w:rFonts w:ascii="Times New Roman" w:eastAsia="Times New Roman" w:hAnsi="Times New Roman" w:cs="Times New Roman"/>
          <w:color w:val="252525"/>
          <w:sz w:val="24"/>
          <w:szCs w:val="24"/>
          <w:lang w:eastAsia="da-DK"/>
        </w:rPr>
        <w:t xml:space="preserve"> (pH 6)</w:t>
      </w:r>
      <w:r w:rsidR="0083327F" w:rsidRPr="00996195">
        <w:rPr>
          <w:rFonts w:ascii="Times New Roman" w:eastAsia="Times New Roman" w:hAnsi="Times New Roman" w:cs="Times New Roman"/>
          <w:color w:val="252525"/>
          <w:sz w:val="24"/>
          <w:szCs w:val="24"/>
          <w:lang w:eastAsia="da-DK"/>
        </w:rPr>
        <w:t xml:space="preserve">. </w:t>
      </w:r>
      <w:r w:rsidR="00E5388A" w:rsidRPr="00996195">
        <w:rPr>
          <w:rFonts w:ascii="Times New Roman" w:eastAsia="Times New Roman" w:hAnsi="Times New Roman" w:cs="Times New Roman"/>
          <w:color w:val="252525"/>
          <w:sz w:val="24"/>
          <w:szCs w:val="24"/>
          <w:lang w:eastAsia="da-DK"/>
        </w:rPr>
        <w:t xml:space="preserve">Total </w:t>
      </w:r>
      <w:r w:rsidR="00FC6E23" w:rsidRPr="00996195">
        <w:rPr>
          <w:rFonts w:ascii="Times New Roman" w:eastAsia="Times New Roman" w:hAnsi="Times New Roman" w:cs="Times New Roman"/>
          <w:color w:val="252525"/>
          <w:sz w:val="24"/>
          <w:szCs w:val="24"/>
          <w:lang w:eastAsia="da-DK"/>
        </w:rPr>
        <w:t>p</w:t>
      </w:r>
      <w:r w:rsidR="00E5388A" w:rsidRPr="00996195">
        <w:rPr>
          <w:rFonts w:ascii="Times New Roman" w:eastAsia="Times New Roman" w:hAnsi="Times New Roman" w:cs="Times New Roman"/>
          <w:color w:val="252525"/>
          <w:sz w:val="24"/>
          <w:szCs w:val="24"/>
          <w:lang w:eastAsia="da-DK"/>
        </w:rPr>
        <w:t xml:space="preserve">rotein concentration </w:t>
      </w:r>
      <w:r w:rsidR="00E96049" w:rsidRPr="00996195">
        <w:rPr>
          <w:rFonts w:ascii="Times New Roman" w:eastAsia="Times New Roman" w:hAnsi="Times New Roman" w:cs="Times New Roman"/>
          <w:color w:val="252525"/>
          <w:sz w:val="24"/>
          <w:szCs w:val="24"/>
          <w:lang w:eastAsia="da-DK"/>
        </w:rPr>
        <w:t>was then adjusted to 5 mg/mL</w:t>
      </w:r>
      <w:r w:rsidR="00ED4FF3">
        <w:rPr>
          <w:rFonts w:ascii="Times New Roman" w:eastAsia="Times New Roman" w:hAnsi="Times New Roman" w:cs="Times New Roman"/>
          <w:color w:val="252525"/>
          <w:sz w:val="24"/>
          <w:szCs w:val="24"/>
          <w:lang w:eastAsia="da-DK"/>
        </w:rPr>
        <w:t xml:space="preserve"> with PBS</w:t>
      </w:r>
      <w:r w:rsidR="00FC6E23" w:rsidRPr="00996195">
        <w:rPr>
          <w:rFonts w:ascii="Times New Roman" w:eastAsia="Times New Roman" w:hAnsi="Times New Roman" w:cs="Times New Roman"/>
          <w:color w:val="252525"/>
          <w:sz w:val="24"/>
          <w:szCs w:val="24"/>
          <w:lang w:eastAsia="da-DK"/>
        </w:rPr>
        <w:t>.</w:t>
      </w:r>
      <w:r w:rsidR="00E5388A" w:rsidRPr="00996195">
        <w:rPr>
          <w:rFonts w:ascii="Times New Roman" w:eastAsia="Times New Roman" w:hAnsi="Times New Roman" w:cs="Times New Roman"/>
          <w:color w:val="252525"/>
          <w:sz w:val="24"/>
          <w:szCs w:val="24"/>
          <w:lang w:eastAsia="da-DK"/>
        </w:rPr>
        <w:t xml:space="preserve"> To 1 m</w:t>
      </w:r>
      <w:r w:rsidR="00E96049" w:rsidRPr="00996195">
        <w:rPr>
          <w:rFonts w:ascii="Times New Roman" w:eastAsia="Times New Roman" w:hAnsi="Times New Roman" w:cs="Times New Roman"/>
          <w:color w:val="252525"/>
          <w:sz w:val="24"/>
          <w:szCs w:val="24"/>
          <w:lang w:eastAsia="da-DK"/>
        </w:rPr>
        <w:t>L</w:t>
      </w:r>
      <w:r w:rsidR="00E5388A" w:rsidRPr="00996195">
        <w:rPr>
          <w:rFonts w:ascii="Times New Roman" w:eastAsia="Times New Roman" w:hAnsi="Times New Roman" w:cs="Times New Roman"/>
          <w:color w:val="252525"/>
          <w:sz w:val="24"/>
          <w:szCs w:val="24"/>
          <w:lang w:eastAsia="da-DK"/>
        </w:rPr>
        <w:t xml:space="preserve"> of</w:t>
      </w:r>
      <w:r w:rsidR="005D3EC6" w:rsidRPr="00996195">
        <w:rPr>
          <w:rFonts w:ascii="Times New Roman" w:eastAsia="Times New Roman" w:hAnsi="Times New Roman" w:cs="Times New Roman"/>
          <w:color w:val="252525"/>
          <w:sz w:val="24"/>
          <w:szCs w:val="24"/>
          <w:lang w:eastAsia="da-DK"/>
        </w:rPr>
        <w:t xml:space="preserve"> total </w:t>
      </w:r>
      <w:r w:rsidR="00DF4EE2">
        <w:rPr>
          <w:rFonts w:ascii="Times New Roman" w:eastAsia="Times New Roman" w:hAnsi="Times New Roman" w:cs="Times New Roman"/>
          <w:color w:val="252525"/>
          <w:sz w:val="24"/>
          <w:szCs w:val="24"/>
          <w:lang w:eastAsia="da-DK"/>
        </w:rPr>
        <w:t>sample</w:t>
      </w:r>
      <w:r w:rsidR="00DF4EE2" w:rsidRPr="00996195">
        <w:rPr>
          <w:rFonts w:ascii="Times New Roman" w:eastAsia="Times New Roman" w:hAnsi="Times New Roman" w:cs="Times New Roman"/>
          <w:color w:val="252525"/>
          <w:sz w:val="24"/>
          <w:szCs w:val="24"/>
          <w:lang w:eastAsia="da-DK"/>
        </w:rPr>
        <w:t xml:space="preserve"> </w:t>
      </w:r>
      <w:r w:rsidR="005D3EC6" w:rsidRPr="00996195">
        <w:rPr>
          <w:rFonts w:ascii="Times New Roman" w:eastAsia="Times New Roman" w:hAnsi="Times New Roman" w:cs="Times New Roman"/>
          <w:color w:val="252525"/>
          <w:sz w:val="24"/>
          <w:szCs w:val="24"/>
          <w:lang w:eastAsia="da-DK"/>
        </w:rPr>
        <w:t>suspension, 200 µ</w:t>
      </w:r>
      <w:r w:rsidR="00E96049" w:rsidRPr="00996195">
        <w:rPr>
          <w:rFonts w:ascii="Times New Roman" w:eastAsia="Times New Roman" w:hAnsi="Times New Roman" w:cs="Times New Roman"/>
          <w:color w:val="252525"/>
          <w:sz w:val="24"/>
          <w:szCs w:val="24"/>
          <w:lang w:eastAsia="da-DK"/>
        </w:rPr>
        <w:t>L</w:t>
      </w:r>
      <w:r w:rsidR="007E53CC" w:rsidRPr="00996195">
        <w:rPr>
          <w:rFonts w:ascii="Times New Roman" w:eastAsia="Times New Roman" w:hAnsi="Times New Roman" w:cs="Times New Roman"/>
          <w:color w:val="252525"/>
          <w:sz w:val="24"/>
          <w:szCs w:val="24"/>
          <w:lang w:eastAsia="da-DK"/>
        </w:rPr>
        <w:t xml:space="preserve"> of 1 mg/mL</w:t>
      </w:r>
      <w:r w:rsidR="00E5388A" w:rsidRPr="00996195">
        <w:rPr>
          <w:rFonts w:ascii="Times New Roman" w:eastAsia="Times New Roman" w:hAnsi="Times New Roman" w:cs="Times New Roman"/>
          <w:color w:val="252525"/>
          <w:sz w:val="24"/>
          <w:szCs w:val="24"/>
          <w:lang w:eastAsia="da-DK"/>
        </w:rPr>
        <w:t xml:space="preserve"> BPB (solubilized in Millipore water) was added and vortexed. </w:t>
      </w:r>
      <w:r w:rsidR="005D3EC6" w:rsidRPr="00996195">
        <w:rPr>
          <w:rFonts w:ascii="Times New Roman" w:eastAsia="Times New Roman" w:hAnsi="Times New Roman" w:cs="Times New Roman"/>
          <w:color w:val="252525"/>
          <w:sz w:val="24"/>
          <w:szCs w:val="24"/>
          <w:lang w:eastAsia="da-DK"/>
        </w:rPr>
        <w:t>For the control, 200 µl</w:t>
      </w:r>
      <w:r w:rsidR="00E96049" w:rsidRPr="00996195">
        <w:rPr>
          <w:rFonts w:ascii="Times New Roman" w:eastAsia="Times New Roman" w:hAnsi="Times New Roman" w:cs="Times New Roman"/>
          <w:color w:val="252525"/>
          <w:sz w:val="24"/>
          <w:szCs w:val="24"/>
          <w:lang w:eastAsia="da-DK"/>
        </w:rPr>
        <w:t xml:space="preserve"> of 1</w:t>
      </w:r>
      <w:r w:rsidR="00174B02">
        <w:rPr>
          <w:rFonts w:ascii="Times New Roman" w:eastAsia="Times New Roman" w:hAnsi="Times New Roman" w:cs="Times New Roman"/>
          <w:color w:val="252525"/>
          <w:sz w:val="24"/>
          <w:szCs w:val="24"/>
          <w:lang w:eastAsia="da-DK"/>
        </w:rPr>
        <w:t xml:space="preserve"> </w:t>
      </w:r>
      <w:r w:rsidR="00E96049" w:rsidRPr="00996195">
        <w:rPr>
          <w:rFonts w:ascii="Times New Roman" w:eastAsia="Times New Roman" w:hAnsi="Times New Roman" w:cs="Times New Roman"/>
          <w:color w:val="252525"/>
          <w:sz w:val="24"/>
          <w:szCs w:val="24"/>
          <w:lang w:eastAsia="da-DK"/>
        </w:rPr>
        <w:t>mg/mL BPB was added to 1 mL</w:t>
      </w:r>
      <w:r w:rsidR="005D3EC6" w:rsidRPr="00996195">
        <w:rPr>
          <w:rFonts w:ascii="Times New Roman" w:eastAsia="Times New Roman" w:hAnsi="Times New Roman" w:cs="Times New Roman"/>
          <w:color w:val="252525"/>
          <w:sz w:val="24"/>
          <w:szCs w:val="24"/>
          <w:lang w:eastAsia="da-DK"/>
        </w:rPr>
        <w:t xml:space="preserve"> of 20 </w:t>
      </w:r>
      <w:proofErr w:type="spellStart"/>
      <w:r w:rsidR="005D3EC6" w:rsidRPr="00996195">
        <w:rPr>
          <w:rFonts w:ascii="Times New Roman" w:eastAsia="Times New Roman" w:hAnsi="Times New Roman" w:cs="Times New Roman"/>
          <w:color w:val="252525"/>
          <w:sz w:val="24"/>
          <w:szCs w:val="24"/>
          <w:lang w:eastAsia="da-DK"/>
        </w:rPr>
        <w:t>mM</w:t>
      </w:r>
      <w:proofErr w:type="spellEnd"/>
      <w:r w:rsidR="005D3EC6" w:rsidRPr="00996195">
        <w:rPr>
          <w:rFonts w:ascii="Times New Roman" w:eastAsia="Times New Roman" w:hAnsi="Times New Roman" w:cs="Times New Roman"/>
          <w:color w:val="252525"/>
          <w:sz w:val="24"/>
          <w:szCs w:val="24"/>
          <w:lang w:eastAsia="da-DK"/>
        </w:rPr>
        <w:t xml:space="preserve"> </w:t>
      </w:r>
      <w:r w:rsidR="00ED4FF3">
        <w:rPr>
          <w:rFonts w:ascii="Times New Roman" w:eastAsia="Times New Roman" w:hAnsi="Times New Roman" w:cs="Times New Roman"/>
          <w:color w:val="252525"/>
          <w:sz w:val="24"/>
          <w:szCs w:val="24"/>
          <w:lang w:eastAsia="da-DK"/>
        </w:rPr>
        <w:t>PBS</w:t>
      </w:r>
      <w:r w:rsidR="005D3EC6" w:rsidRPr="00996195">
        <w:rPr>
          <w:rFonts w:ascii="Times New Roman" w:eastAsia="Times New Roman" w:hAnsi="Times New Roman" w:cs="Times New Roman"/>
          <w:color w:val="252525"/>
          <w:sz w:val="24"/>
          <w:szCs w:val="24"/>
          <w:lang w:eastAsia="da-DK"/>
        </w:rPr>
        <w:t xml:space="preserve">. Both the samples and the control were continuously agitated at room temperature </w:t>
      </w:r>
      <w:r w:rsidR="00DF4EE2">
        <w:rPr>
          <w:rFonts w:ascii="Times New Roman" w:eastAsia="Times New Roman" w:hAnsi="Times New Roman" w:cs="Times New Roman"/>
          <w:color w:val="252525"/>
          <w:sz w:val="24"/>
          <w:szCs w:val="24"/>
          <w:lang w:eastAsia="da-DK"/>
        </w:rPr>
        <w:lastRenderedPageBreak/>
        <w:t>in</w:t>
      </w:r>
      <w:r w:rsidR="00DF4EE2" w:rsidRPr="00996195">
        <w:rPr>
          <w:rFonts w:ascii="Times New Roman" w:eastAsia="Times New Roman" w:hAnsi="Times New Roman" w:cs="Times New Roman"/>
          <w:color w:val="252525"/>
          <w:sz w:val="24"/>
          <w:szCs w:val="24"/>
          <w:lang w:eastAsia="da-DK"/>
        </w:rPr>
        <w:t xml:space="preserve"> </w:t>
      </w:r>
      <w:r w:rsidR="00DF4EE2">
        <w:rPr>
          <w:rFonts w:ascii="Times New Roman" w:eastAsia="Times New Roman" w:hAnsi="Times New Roman" w:cs="Times New Roman"/>
          <w:color w:val="252525"/>
          <w:sz w:val="24"/>
          <w:szCs w:val="24"/>
          <w:lang w:eastAsia="da-DK"/>
        </w:rPr>
        <w:t>a</w:t>
      </w:r>
      <w:r w:rsidR="00DF4EE2" w:rsidRPr="00996195">
        <w:rPr>
          <w:rFonts w:ascii="Times New Roman" w:eastAsia="Times New Roman" w:hAnsi="Times New Roman" w:cs="Times New Roman"/>
          <w:color w:val="252525"/>
          <w:sz w:val="24"/>
          <w:szCs w:val="24"/>
          <w:lang w:eastAsia="da-DK"/>
        </w:rPr>
        <w:t xml:space="preserve"> </w:t>
      </w:r>
      <w:r w:rsidR="008279E0">
        <w:rPr>
          <w:rFonts w:ascii="Times New Roman" w:eastAsia="Times New Roman" w:hAnsi="Times New Roman" w:cs="Times New Roman"/>
          <w:color w:val="252525"/>
          <w:sz w:val="24"/>
          <w:szCs w:val="24"/>
          <w:lang w:eastAsia="da-DK"/>
        </w:rPr>
        <w:t>microplate incubator</w:t>
      </w:r>
      <w:r w:rsidR="005D3EC6" w:rsidRPr="00996195">
        <w:rPr>
          <w:rFonts w:ascii="Times New Roman" w:eastAsia="Times New Roman" w:hAnsi="Times New Roman" w:cs="Times New Roman"/>
          <w:color w:val="252525"/>
          <w:sz w:val="24"/>
          <w:szCs w:val="24"/>
          <w:lang w:eastAsia="da-DK"/>
        </w:rPr>
        <w:t xml:space="preserve"> </w:t>
      </w:r>
      <w:r w:rsidR="001E3B65" w:rsidRPr="00996195">
        <w:rPr>
          <w:rFonts w:ascii="Times New Roman" w:eastAsia="Times New Roman" w:hAnsi="Times New Roman" w:cs="Times New Roman"/>
          <w:color w:val="252525"/>
          <w:sz w:val="24"/>
          <w:szCs w:val="24"/>
          <w:lang w:eastAsia="da-DK"/>
        </w:rPr>
        <w:t xml:space="preserve">and then centrifuged </w:t>
      </w:r>
      <w:r w:rsidR="005D3EC6" w:rsidRPr="00996195">
        <w:rPr>
          <w:rFonts w:ascii="Times New Roman" w:eastAsia="Times New Roman" w:hAnsi="Times New Roman" w:cs="Times New Roman"/>
          <w:color w:val="252525"/>
          <w:sz w:val="24"/>
          <w:szCs w:val="24"/>
          <w:lang w:eastAsia="da-DK"/>
        </w:rPr>
        <w:t>at 2000</w:t>
      </w:r>
      <w:r w:rsidR="000E006F">
        <w:rPr>
          <w:rFonts w:ascii="Times New Roman" w:eastAsia="Times New Roman" w:hAnsi="Times New Roman" w:cs="Times New Roman"/>
          <w:color w:val="252525"/>
          <w:sz w:val="24"/>
          <w:szCs w:val="24"/>
          <w:lang w:eastAsia="da-DK"/>
        </w:rPr>
        <w:t xml:space="preserve"> </w:t>
      </w:r>
      <w:r w:rsidR="005D3EC6" w:rsidRPr="00996195">
        <w:rPr>
          <w:rFonts w:ascii="Times New Roman" w:eastAsia="Times New Roman" w:hAnsi="Times New Roman" w:cs="Times New Roman"/>
          <w:color w:val="252525"/>
          <w:sz w:val="24"/>
          <w:szCs w:val="24"/>
          <w:lang w:eastAsia="da-DK"/>
        </w:rPr>
        <w:t>g</w:t>
      </w:r>
      <w:r w:rsidR="001E3B65" w:rsidRPr="00996195">
        <w:rPr>
          <w:rFonts w:ascii="Times New Roman" w:eastAsia="Times New Roman" w:hAnsi="Times New Roman" w:cs="Times New Roman"/>
          <w:color w:val="252525"/>
          <w:sz w:val="24"/>
          <w:szCs w:val="24"/>
          <w:lang w:eastAsia="da-DK"/>
        </w:rPr>
        <w:t xml:space="preserve"> for 15 min at 4</w:t>
      </w:r>
      <w:r w:rsidR="007008DD">
        <w:rPr>
          <w:rFonts w:ascii="Times New Roman" w:eastAsia="Times New Roman" w:hAnsi="Times New Roman" w:cs="Times New Roman"/>
          <w:color w:val="252525"/>
          <w:sz w:val="24"/>
          <w:szCs w:val="24"/>
          <w:lang w:eastAsia="da-DK"/>
        </w:rPr>
        <w:t xml:space="preserve"> </w:t>
      </w:r>
      <w:r w:rsidR="005720E7" w:rsidRPr="00996195">
        <w:rPr>
          <w:rFonts w:ascii="Times New Roman" w:eastAsia="Times New Roman" w:hAnsi="Times New Roman" w:cs="Times New Roman"/>
          <w:color w:val="252525"/>
          <w:sz w:val="24"/>
          <w:szCs w:val="24"/>
          <w:lang w:eastAsia="da-DK"/>
        </w:rPr>
        <w:t>°</w:t>
      </w:r>
      <w:r w:rsidR="001E3B65" w:rsidRPr="00996195">
        <w:rPr>
          <w:rFonts w:ascii="Times New Roman" w:eastAsia="Times New Roman" w:hAnsi="Times New Roman" w:cs="Times New Roman"/>
          <w:color w:val="252525"/>
          <w:sz w:val="24"/>
          <w:szCs w:val="24"/>
          <w:lang w:eastAsia="da-DK"/>
        </w:rPr>
        <w:t>C</w:t>
      </w:r>
      <w:r w:rsidR="005D3EC6" w:rsidRPr="00996195">
        <w:rPr>
          <w:rFonts w:ascii="Times New Roman" w:eastAsia="Times New Roman" w:hAnsi="Times New Roman" w:cs="Times New Roman"/>
          <w:color w:val="252525"/>
          <w:sz w:val="24"/>
          <w:szCs w:val="24"/>
          <w:lang w:eastAsia="da-DK"/>
        </w:rPr>
        <w:t>. The supernatant was removed</w:t>
      </w:r>
      <w:r w:rsidR="00553EFB" w:rsidRPr="00996195">
        <w:rPr>
          <w:rFonts w:ascii="Times New Roman" w:eastAsia="Times New Roman" w:hAnsi="Times New Roman" w:cs="Times New Roman"/>
          <w:color w:val="252525"/>
          <w:sz w:val="24"/>
          <w:szCs w:val="24"/>
          <w:lang w:eastAsia="da-DK"/>
        </w:rPr>
        <w:t xml:space="preserve">, </w:t>
      </w:r>
      <w:r w:rsidR="005D3EC6" w:rsidRPr="00996195">
        <w:rPr>
          <w:rFonts w:ascii="Times New Roman" w:eastAsia="Times New Roman" w:hAnsi="Times New Roman" w:cs="Times New Roman"/>
          <w:color w:val="252525"/>
          <w:sz w:val="24"/>
          <w:szCs w:val="24"/>
          <w:lang w:eastAsia="da-DK"/>
        </w:rPr>
        <w:t>diluted 10 times</w:t>
      </w:r>
      <w:r w:rsidR="008279E0">
        <w:rPr>
          <w:rFonts w:ascii="Times New Roman" w:eastAsia="Times New Roman" w:hAnsi="Times New Roman" w:cs="Times New Roman"/>
          <w:color w:val="252525"/>
          <w:sz w:val="24"/>
          <w:szCs w:val="24"/>
          <w:lang w:eastAsia="da-DK"/>
        </w:rPr>
        <w:t xml:space="preserve"> with PBS</w:t>
      </w:r>
      <w:r w:rsidR="00553EFB" w:rsidRPr="00996195">
        <w:rPr>
          <w:rFonts w:ascii="Times New Roman" w:eastAsia="Times New Roman" w:hAnsi="Times New Roman" w:cs="Times New Roman"/>
          <w:color w:val="252525"/>
          <w:sz w:val="24"/>
          <w:szCs w:val="24"/>
          <w:lang w:eastAsia="da-DK"/>
        </w:rPr>
        <w:t xml:space="preserve">, and </w:t>
      </w:r>
      <w:r w:rsidR="001658A3" w:rsidRPr="00996195">
        <w:rPr>
          <w:rFonts w:ascii="Times New Roman" w:eastAsia="Times New Roman" w:hAnsi="Times New Roman" w:cs="Times New Roman"/>
          <w:color w:val="252525"/>
          <w:sz w:val="24"/>
          <w:szCs w:val="24"/>
          <w:lang w:eastAsia="da-DK"/>
        </w:rPr>
        <w:t xml:space="preserve">the absorbance at 595 nm </w:t>
      </w:r>
      <w:r w:rsidR="00553EFB" w:rsidRPr="00996195">
        <w:rPr>
          <w:rFonts w:ascii="Times New Roman" w:eastAsia="Times New Roman" w:hAnsi="Times New Roman" w:cs="Times New Roman"/>
          <w:color w:val="252525"/>
          <w:sz w:val="24"/>
          <w:szCs w:val="24"/>
          <w:lang w:eastAsia="da-DK"/>
        </w:rPr>
        <w:t>was measured</w:t>
      </w:r>
      <w:r w:rsidR="001658A3" w:rsidRPr="00996195">
        <w:rPr>
          <w:rFonts w:ascii="Times New Roman" w:eastAsia="Times New Roman" w:hAnsi="Times New Roman" w:cs="Times New Roman"/>
          <w:color w:val="252525"/>
          <w:sz w:val="24"/>
          <w:szCs w:val="24"/>
          <w:lang w:eastAsia="da-DK"/>
        </w:rPr>
        <w:t>. The amount of bound BPB (hydrophobicity</w:t>
      </w:r>
      <w:r w:rsidR="00553EFB" w:rsidRPr="00996195">
        <w:rPr>
          <w:rFonts w:ascii="Times New Roman" w:eastAsia="Times New Roman" w:hAnsi="Times New Roman" w:cs="Times New Roman"/>
          <w:color w:val="252525"/>
          <w:sz w:val="24"/>
          <w:szCs w:val="24"/>
          <w:lang w:eastAsia="da-DK"/>
        </w:rPr>
        <w:t xml:space="preserve"> index</w:t>
      </w:r>
      <w:r w:rsidR="001658A3" w:rsidRPr="00996195">
        <w:rPr>
          <w:rFonts w:ascii="Times New Roman" w:eastAsia="Times New Roman" w:hAnsi="Times New Roman" w:cs="Times New Roman"/>
          <w:color w:val="252525"/>
          <w:sz w:val="24"/>
          <w:szCs w:val="24"/>
          <w:lang w:eastAsia="da-DK"/>
        </w:rPr>
        <w:t xml:space="preserve">) </w:t>
      </w:r>
      <w:r w:rsidR="00553EFB" w:rsidRPr="00996195">
        <w:rPr>
          <w:rFonts w:ascii="Times New Roman" w:eastAsia="Times New Roman" w:hAnsi="Times New Roman" w:cs="Times New Roman"/>
          <w:color w:val="252525"/>
          <w:sz w:val="24"/>
          <w:szCs w:val="24"/>
          <w:lang w:eastAsia="da-DK"/>
        </w:rPr>
        <w:t>was calculated</w:t>
      </w:r>
      <w:r w:rsidR="001658A3" w:rsidRPr="00996195">
        <w:rPr>
          <w:rFonts w:ascii="Times New Roman" w:eastAsia="Times New Roman" w:hAnsi="Times New Roman" w:cs="Times New Roman"/>
          <w:color w:val="252525"/>
          <w:sz w:val="24"/>
          <w:szCs w:val="24"/>
          <w:lang w:eastAsia="da-DK"/>
        </w:rPr>
        <w:t xml:space="preserve"> by the formula:</w:t>
      </w:r>
    </w:p>
    <w:p w14:paraId="7130AED1" w14:textId="4F23F3B6" w:rsidR="0039375A" w:rsidRPr="00996195" w:rsidRDefault="001658A3" w:rsidP="00737CC3">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BPB bound</w:t>
      </w:r>
      <w:r w:rsidR="0039375A" w:rsidRPr="00996195">
        <w:rPr>
          <w:rFonts w:ascii="Times New Roman" w:eastAsia="Times New Roman" w:hAnsi="Times New Roman" w:cs="Times New Roman"/>
          <w:color w:val="252525"/>
          <w:sz w:val="24"/>
          <w:szCs w:val="24"/>
          <w:lang w:eastAsia="da-DK"/>
        </w:rPr>
        <w:t xml:space="preserve"> (µg)</w:t>
      </w:r>
      <w:r w:rsidR="00023642" w:rsidRPr="00996195">
        <w:rPr>
          <w:rFonts w:ascii="Times New Roman" w:eastAsia="Times New Roman" w:hAnsi="Times New Roman" w:cs="Times New Roman"/>
          <w:color w:val="252525"/>
          <w:sz w:val="24"/>
          <w:szCs w:val="24"/>
          <w:lang w:eastAsia="da-DK"/>
        </w:rPr>
        <w:t xml:space="preserve"> </w:t>
      </w:r>
      <w:r w:rsidR="00910325" w:rsidRPr="00996195">
        <w:rPr>
          <w:rFonts w:ascii="Times New Roman" w:eastAsia="Times New Roman" w:hAnsi="Times New Roman" w:cs="Times New Roman"/>
          <w:color w:val="252525"/>
          <w:sz w:val="24"/>
          <w:szCs w:val="24"/>
          <w:lang w:eastAsia="da-DK"/>
        </w:rPr>
        <w:t>= 200</w:t>
      </w:r>
      <w:r w:rsidR="008D1E08">
        <w:rPr>
          <w:rFonts w:ascii="Times New Roman" w:eastAsia="Times New Roman" w:hAnsi="Times New Roman" w:cs="Times New Roman"/>
          <w:color w:val="252525"/>
          <w:sz w:val="24"/>
          <w:szCs w:val="24"/>
          <w:lang w:eastAsia="da-DK"/>
        </w:rPr>
        <w:t xml:space="preserve"> </w:t>
      </w:r>
      <w:r w:rsidR="00910325" w:rsidRPr="00996195">
        <w:rPr>
          <w:rFonts w:ascii="Times New Roman" w:eastAsia="Times New Roman" w:hAnsi="Times New Roman" w:cs="Times New Roman"/>
          <w:color w:val="252525"/>
          <w:sz w:val="24"/>
          <w:szCs w:val="24"/>
          <w:lang w:eastAsia="da-DK"/>
        </w:rPr>
        <w:t>µg x</w:t>
      </w:r>
      <w:r w:rsidR="0039375A" w:rsidRPr="00996195">
        <w:rPr>
          <w:rFonts w:ascii="Times New Roman" w:eastAsia="Times New Roman" w:hAnsi="Times New Roman" w:cs="Times New Roman"/>
          <w:color w:val="252525"/>
          <w:sz w:val="24"/>
          <w:szCs w:val="24"/>
          <w:lang w:eastAsia="da-DK"/>
        </w:rPr>
        <w:t xml:space="preserve"> (OD Control – OD Sample) / OD Control</w:t>
      </w:r>
    </w:p>
    <w:p w14:paraId="79B73341" w14:textId="18E599FE" w:rsidR="005054D6" w:rsidRDefault="00737CC3" w:rsidP="00F25326">
      <w:pPr>
        <w:shd w:val="clear" w:color="auto" w:fill="FFFFFF"/>
        <w:spacing w:after="0" w:line="480" w:lineRule="auto"/>
        <w:ind w:firstLine="426"/>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D</w:t>
      </w:r>
      <w:r w:rsidR="0043232B" w:rsidRPr="00996195">
        <w:rPr>
          <w:rFonts w:ascii="Times New Roman" w:eastAsia="Times New Roman" w:hAnsi="Times New Roman" w:cs="Times New Roman"/>
          <w:color w:val="252525"/>
          <w:sz w:val="24"/>
          <w:szCs w:val="24"/>
          <w:lang w:eastAsia="da-DK"/>
        </w:rPr>
        <w:t>eterminations</w:t>
      </w:r>
      <w:r w:rsidR="00B04F53" w:rsidRPr="00996195">
        <w:rPr>
          <w:rFonts w:ascii="Times New Roman" w:eastAsia="Times New Roman" w:hAnsi="Times New Roman" w:cs="Times New Roman"/>
          <w:color w:val="252525"/>
          <w:sz w:val="24"/>
          <w:szCs w:val="24"/>
          <w:lang w:eastAsia="da-DK"/>
        </w:rPr>
        <w:t xml:space="preserve"> </w:t>
      </w:r>
      <w:r w:rsidR="00F25326">
        <w:rPr>
          <w:rFonts w:ascii="Times New Roman" w:eastAsia="Times New Roman" w:hAnsi="Times New Roman" w:cs="Times New Roman"/>
          <w:color w:val="252525"/>
          <w:sz w:val="24"/>
          <w:szCs w:val="24"/>
          <w:lang w:eastAsia="da-DK"/>
        </w:rPr>
        <w:t>were</w:t>
      </w:r>
      <w:r w:rsidR="00B04F53" w:rsidRPr="00996195">
        <w:rPr>
          <w:rFonts w:ascii="Times New Roman" w:eastAsia="Times New Roman" w:hAnsi="Times New Roman" w:cs="Times New Roman"/>
          <w:color w:val="252525"/>
          <w:sz w:val="24"/>
          <w:szCs w:val="24"/>
          <w:lang w:eastAsia="da-DK"/>
        </w:rPr>
        <w:t xml:space="preserve"> performed in duplicate.</w:t>
      </w:r>
    </w:p>
    <w:p w14:paraId="5D7062E2" w14:textId="47B590B3" w:rsidR="005054D6" w:rsidRPr="005054D6" w:rsidRDefault="008D1E08" w:rsidP="009058CA">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Pr>
          <w:rFonts w:ascii="Times New Roman" w:eastAsia="Times New Roman" w:hAnsi="Times New Roman" w:cs="Times New Roman"/>
          <w:i/>
          <w:color w:val="252525"/>
          <w:sz w:val="24"/>
          <w:szCs w:val="24"/>
          <w:lang w:eastAsia="da-DK"/>
        </w:rPr>
        <w:t xml:space="preserve"> </w:t>
      </w:r>
      <w:r w:rsidR="005054D6" w:rsidRPr="005054D6">
        <w:rPr>
          <w:rFonts w:ascii="Times New Roman" w:eastAsia="Times New Roman" w:hAnsi="Times New Roman" w:cs="Times New Roman"/>
          <w:i/>
          <w:color w:val="252525"/>
          <w:sz w:val="24"/>
          <w:szCs w:val="24"/>
          <w:lang w:eastAsia="da-DK"/>
        </w:rPr>
        <w:t>Differential Scanning Calorimetry (DSC)</w:t>
      </w:r>
    </w:p>
    <w:p w14:paraId="5A6A6D3C" w14:textId="751A01EC" w:rsidR="00961029" w:rsidRPr="00996195" w:rsidRDefault="005054D6" w:rsidP="00E25E40">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626516">
        <w:rPr>
          <w:rFonts w:ascii="Times New Roman" w:eastAsia="Times New Roman" w:hAnsi="Times New Roman" w:cs="Times New Roman"/>
          <w:color w:val="252525"/>
          <w:sz w:val="24"/>
          <w:szCs w:val="24"/>
          <w:lang w:eastAsia="da-DK"/>
        </w:rPr>
        <w:t xml:space="preserve">Samples were thawed at 4 °C for 4 hours and minced using a coffee grinder. Meat samples (30 mg) were placed in a sample cell of a differential scanning calorimeter (DSC 1, </w:t>
      </w:r>
      <w:proofErr w:type="spellStart"/>
      <w:r w:rsidRPr="00626516">
        <w:rPr>
          <w:rFonts w:ascii="Times New Roman" w:eastAsia="Times New Roman" w:hAnsi="Times New Roman" w:cs="Times New Roman"/>
          <w:color w:val="252525"/>
          <w:sz w:val="24"/>
          <w:szCs w:val="24"/>
          <w:lang w:eastAsia="da-DK"/>
        </w:rPr>
        <w:t>STAR</w:t>
      </w:r>
      <w:r w:rsidRPr="00626516">
        <w:rPr>
          <w:rFonts w:ascii="Times New Roman" w:eastAsia="Times New Roman" w:hAnsi="Times New Roman" w:cs="Times New Roman"/>
          <w:color w:val="252525"/>
          <w:sz w:val="24"/>
          <w:szCs w:val="24"/>
          <w:vertAlign w:val="superscript"/>
          <w:lang w:eastAsia="da-DK"/>
        </w:rPr>
        <w:t>e</w:t>
      </w:r>
      <w:proofErr w:type="spellEnd"/>
      <w:r w:rsidRPr="00626516">
        <w:rPr>
          <w:rFonts w:ascii="Times New Roman" w:eastAsia="Times New Roman" w:hAnsi="Times New Roman" w:cs="Times New Roman"/>
          <w:color w:val="252525"/>
          <w:sz w:val="24"/>
          <w:szCs w:val="24"/>
          <w:lang w:eastAsia="da-DK"/>
        </w:rPr>
        <w:t xml:space="preserve"> System, </w:t>
      </w:r>
      <w:proofErr w:type="spellStart"/>
      <w:r w:rsidRPr="00626516">
        <w:rPr>
          <w:rFonts w:ascii="Times New Roman" w:eastAsia="Times New Roman" w:hAnsi="Times New Roman" w:cs="Times New Roman"/>
          <w:color w:val="252525"/>
          <w:sz w:val="24"/>
          <w:szCs w:val="24"/>
          <w:lang w:eastAsia="da-DK"/>
        </w:rPr>
        <w:t>Mettler</w:t>
      </w:r>
      <w:proofErr w:type="spellEnd"/>
      <w:r w:rsidRPr="00626516">
        <w:rPr>
          <w:rFonts w:ascii="Times New Roman" w:eastAsia="Times New Roman" w:hAnsi="Times New Roman" w:cs="Times New Roman"/>
          <w:color w:val="252525"/>
          <w:sz w:val="24"/>
          <w:szCs w:val="24"/>
          <w:lang w:eastAsia="da-DK"/>
        </w:rPr>
        <w:t xml:space="preserve"> Toledo, </w:t>
      </w:r>
      <w:proofErr w:type="spellStart"/>
      <w:r w:rsidRPr="00626516">
        <w:rPr>
          <w:rFonts w:ascii="Times New Roman" w:eastAsia="Times New Roman" w:hAnsi="Times New Roman" w:cs="Times New Roman"/>
          <w:color w:val="252525"/>
          <w:sz w:val="24"/>
          <w:szCs w:val="24"/>
          <w:lang w:eastAsia="da-DK"/>
        </w:rPr>
        <w:t>Schwerzenbach</w:t>
      </w:r>
      <w:proofErr w:type="spellEnd"/>
      <w:r w:rsidRPr="00626516">
        <w:rPr>
          <w:rFonts w:ascii="Times New Roman" w:eastAsia="Times New Roman" w:hAnsi="Times New Roman" w:cs="Times New Roman"/>
          <w:color w:val="252525"/>
          <w:sz w:val="24"/>
          <w:szCs w:val="24"/>
          <w:lang w:eastAsia="da-DK"/>
        </w:rPr>
        <w:t>, Switzerland). An empty sealed aluminium crucible (capacity 40 µL) was positioned into the reference cell. The sample was scanned from 30 °C to 90 °C with a heating rate of 2 °C</w:t>
      </w:r>
      <w:r w:rsidR="000003F2">
        <w:rPr>
          <w:rFonts w:ascii="Times New Roman" w:eastAsia="Times New Roman" w:hAnsi="Times New Roman" w:cs="Times New Roman"/>
          <w:color w:val="252525"/>
          <w:sz w:val="24"/>
          <w:szCs w:val="24"/>
          <w:lang w:eastAsia="da-DK"/>
        </w:rPr>
        <w:t xml:space="preserve"> </w:t>
      </w:r>
      <w:r w:rsidRPr="00626516">
        <w:rPr>
          <w:rFonts w:ascii="Times New Roman" w:eastAsia="Times New Roman" w:hAnsi="Times New Roman" w:cs="Times New Roman"/>
          <w:color w:val="252525"/>
          <w:sz w:val="24"/>
          <w:szCs w:val="24"/>
          <w:lang w:eastAsia="da-DK"/>
        </w:rPr>
        <w:t xml:space="preserve">/min to track major endothermic transitions that implicates protein denaturation. </w:t>
      </w:r>
      <w:r w:rsidR="00E25E40">
        <w:rPr>
          <w:rFonts w:ascii="Times New Roman" w:eastAsia="Times New Roman" w:hAnsi="Times New Roman" w:cs="Times New Roman"/>
          <w:color w:val="252525"/>
          <w:sz w:val="24"/>
          <w:szCs w:val="24"/>
          <w:lang w:eastAsia="da-DK"/>
        </w:rPr>
        <w:t>Three samples per treatment group were analysed</w:t>
      </w:r>
      <w:r w:rsidRPr="00626516">
        <w:rPr>
          <w:rFonts w:ascii="Times New Roman" w:eastAsia="Times New Roman" w:hAnsi="Times New Roman" w:cs="Times New Roman"/>
          <w:color w:val="252525"/>
          <w:sz w:val="24"/>
          <w:szCs w:val="24"/>
          <w:lang w:eastAsia="da-DK"/>
        </w:rPr>
        <w:t>.</w:t>
      </w:r>
    </w:p>
    <w:p w14:paraId="167C0303" w14:textId="34016F1B" w:rsidR="00D74204" w:rsidRPr="00BF14B1" w:rsidRDefault="00913272" w:rsidP="009058CA">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sidRPr="008D126A">
        <w:rPr>
          <w:rFonts w:ascii="Times New Roman" w:eastAsia="Times New Roman" w:hAnsi="Times New Roman" w:cs="Times New Roman"/>
          <w:i/>
          <w:color w:val="252525"/>
          <w:sz w:val="24"/>
          <w:szCs w:val="24"/>
          <w:lang w:eastAsia="da-DK"/>
        </w:rPr>
        <w:t xml:space="preserve"> </w:t>
      </w:r>
      <w:r w:rsidR="006E505B" w:rsidRPr="00BF14B1">
        <w:rPr>
          <w:rFonts w:ascii="Times New Roman" w:eastAsia="Times New Roman" w:hAnsi="Times New Roman" w:cs="Times New Roman"/>
          <w:i/>
          <w:color w:val="252525"/>
          <w:sz w:val="24"/>
          <w:szCs w:val="24"/>
          <w:lang w:eastAsia="da-DK"/>
        </w:rPr>
        <w:t xml:space="preserve">Particle </w:t>
      </w:r>
      <w:r w:rsidR="00224D7B" w:rsidRPr="00BF14B1">
        <w:rPr>
          <w:rFonts w:ascii="Times New Roman" w:eastAsia="Times New Roman" w:hAnsi="Times New Roman" w:cs="Times New Roman"/>
          <w:i/>
          <w:color w:val="252525"/>
          <w:sz w:val="24"/>
          <w:szCs w:val="24"/>
          <w:lang w:eastAsia="da-DK"/>
        </w:rPr>
        <w:t>a</w:t>
      </w:r>
      <w:r w:rsidR="00EC68CC" w:rsidRPr="00BF14B1">
        <w:rPr>
          <w:rFonts w:ascii="Times New Roman" w:eastAsia="Times New Roman" w:hAnsi="Times New Roman" w:cs="Times New Roman"/>
          <w:i/>
          <w:color w:val="252525"/>
          <w:sz w:val="24"/>
          <w:szCs w:val="24"/>
          <w:lang w:eastAsia="da-DK"/>
        </w:rPr>
        <w:t>ggregation</w:t>
      </w:r>
      <w:r w:rsidRPr="00BF14B1">
        <w:rPr>
          <w:rFonts w:ascii="Times New Roman" w:eastAsia="Times New Roman" w:hAnsi="Times New Roman" w:cs="Times New Roman"/>
          <w:i/>
          <w:color w:val="252525"/>
          <w:sz w:val="24"/>
          <w:szCs w:val="24"/>
          <w:lang w:eastAsia="da-DK"/>
        </w:rPr>
        <w:t xml:space="preserve"> </w:t>
      </w:r>
      <w:r w:rsidR="006E505B" w:rsidRPr="00BF14B1">
        <w:rPr>
          <w:rFonts w:ascii="Times New Roman" w:eastAsia="Times New Roman" w:hAnsi="Times New Roman" w:cs="Times New Roman"/>
          <w:i/>
          <w:color w:val="252525"/>
          <w:sz w:val="24"/>
          <w:szCs w:val="24"/>
          <w:lang w:eastAsia="da-DK"/>
        </w:rPr>
        <w:t>and size distribution</w:t>
      </w:r>
    </w:p>
    <w:p w14:paraId="742CD15B" w14:textId="60FEE4D0" w:rsidR="003E452B" w:rsidRDefault="006E505B" w:rsidP="00E25E40">
      <w:pPr>
        <w:spacing w:after="0" w:line="480" w:lineRule="auto"/>
        <w:ind w:firstLine="426"/>
        <w:jc w:val="both"/>
        <w:rPr>
          <w:rFonts w:ascii="Times New Roman" w:hAnsi="Times New Roman" w:cs="Times New Roman"/>
          <w:color w:val="252525"/>
          <w:sz w:val="24"/>
          <w:szCs w:val="24"/>
        </w:rPr>
      </w:pPr>
      <w:r w:rsidRPr="00626516">
        <w:rPr>
          <w:rFonts w:ascii="Times New Roman" w:eastAsia="Times New Roman" w:hAnsi="Times New Roman" w:cs="Times New Roman"/>
          <w:color w:val="252525"/>
          <w:sz w:val="24"/>
          <w:szCs w:val="24"/>
          <w:lang w:eastAsia="da-DK"/>
        </w:rPr>
        <w:t xml:space="preserve">Particle aggregation and size distribution profile of total protein pool was measured by static light scattering, </w:t>
      </w:r>
      <w:r w:rsidR="0096574F" w:rsidRPr="00626516">
        <w:rPr>
          <w:rFonts w:ascii="Times New Roman" w:eastAsia="Times New Roman" w:hAnsi="Times New Roman" w:cs="Times New Roman"/>
          <w:color w:val="252525"/>
          <w:sz w:val="24"/>
          <w:szCs w:val="24"/>
          <w:lang w:eastAsia="da-DK"/>
        </w:rPr>
        <w:t xml:space="preserve">using a Malvern </w:t>
      </w:r>
      <w:proofErr w:type="spellStart"/>
      <w:r w:rsidR="0096574F" w:rsidRPr="00626516">
        <w:rPr>
          <w:rFonts w:ascii="Times New Roman" w:eastAsia="Times New Roman" w:hAnsi="Times New Roman" w:cs="Times New Roman"/>
          <w:color w:val="252525"/>
          <w:sz w:val="24"/>
          <w:szCs w:val="24"/>
          <w:lang w:eastAsia="da-DK"/>
        </w:rPr>
        <w:t>Mastersizer</w:t>
      </w:r>
      <w:proofErr w:type="spellEnd"/>
      <w:r w:rsidR="0096574F" w:rsidRPr="00626516">
        <w:rPr>
          <w:rFonts w:ascii="Times New Roman" w:eastAsia="Times New Roman" w:hAnsi="Times New Roman" w:cs="Times New Roman"/>
          <w:color w:val="252525"/>
          <w:sz w:val="24"/>
          <w:szCs w:val="24"/>
          <w:lang w:eastAsia="da-DK"/>
        </w:rPr>
        <w:t xml:space="preserve"> Micro Plus</w:t>
      </w:r>
      <w:r w:rsidRPr="00626516">
        <w:rPr>
          <w:rFonts w:ascii="Times New Roman" w:eastAsia="Times New Roman" w:hAnsi="Times New Roman" w:cs="Times New Roman"/>
          <w:color w:val="252525"/>
          <w:sz w:val="24"/>
          <w:szCs w:val="24"/>
          <w:lang w:eastAsia="da-DK"/>
        </w:rPr>
        <w:t xml:space="preserve"> (Malvern Instruments, Worcestershire, UK) </w:t>
      </w:r>
      <w:r w:rsidR="005124FB">
        <w:rPr>
          <w:rFonts w:ascii="Times New Roman" w:eastAsia="Times New Roman" w:hAnsi="Times New Roman" w:cs="Times New Roman"/>
          <w:color w:val="252525"/>
          <w:sz w:val="24"/>
          <w:szCs w:val="24"/>
          <w:lang w:eastAsia="da-DK"/>
        </w:rPr>
        <w:t xml:space="preserve">instrument, </w:t>
      </w:r>
      <w:r w:rsidRPr="00626516">
        <w:rPr>
          <w:rFonts w:ascii="Times New Roman" w:eastAsia="Times New Roman" w:hAnsi="Times New Roman" w:cs="Times New Roman"/>
          <w:color w:val="252525"/>
          <w:sz w:val="24"/>
          <w:szCs w:val="24"/>
          <w:lang w:eastAsia="da-DK"/>
        </w:rPr>
        <w:t>according to</w:t>
      </w:r>
      <w:r w:rsidR="00666D63">
        <w:rPr>
          <w:rFonts w:ascii="Times New Roman" w:eastAsia="Times New Roman" w:hAnsi="Times New Roman" w:cs="Times New Roman"/>
          <w:color w:val="252525"/>
          <w:sz w:val="24"/>
          <w:szCs w:val="24"/>
          <w:lang w:eastAsia="da-DK"/>
        </w:rPr>
        <w:t xml:space="preserve"> </w:t>
      </w:r>
      <w:r w:rsidRPr="00626516">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"10.1016/j.idairyj.2016.03.002", "ISSN" : "09586946", "abstract" : "Micro- and nanoparticulated whey protein (MWP, NWP) were added to non-fat milk model systems and processed into chemically (glucono-delta-lactone) acidified milk gels. Model systems contained 5% protein in total and were made at two levels of casein (2.5% and 3.5%, w/w) with and without the thiol-blocking agent N-ethylmaleimide. The systems were characterised in terms of thiol groups, gel electrophoresis, particle size, and rheology during processing (homogenisation, heat treatment and acidification). The results showed that the formation of disulphide-linked structures in milk model systems was closely related to the increased particle size and rheological behaviour of the gels. MWP enriched systems produced, upon acidification, weak protein networks and required the addition of whey protein isolate (WPI) to increase gel strength. However, systems containing NWP exhibited pronounced increase in particle size and higher firmness of acidified gels through both covalent and non-covalent interactions.", "author" : [ { "dropping-particle" : "", "family" : "Liu", "given" : "Guanchen", "non-dropping-particle" : "", "parse-names" : false, "suffix" : "" }, { "dropping-particle" : "", "family" : "J\u00e6ger", "given" : "Tanja C.", "non-dropping-particle" : "", "parse-names" : false, "suffix" : "" }, { "dropping-particle" : "", "family" : "Lund", "given" : "Marianne N.", "non-dropping-particle" : "", "parse-names" : false, "suffix" : "" }, { "dropping-particle" : "", "family" : "Nielsen", "given" : "S\u00f8ren B.", "non-dropping-particle" : "", "parse-names" : false, "suffix" : "" }, { "dropping-particle" : "", "family" : "Ray", "given" : "Colin A.", "non-dropping-particle" : "", "parse-names" : false, "suffix" : "" }, { "dropping-particle" : "", "family" : "Ipsen", "given" : "Richard", "non-dropping-particle" : "", "parse-names" : false, "suffix" : "" } ], "container-title" : "International Dairy Journal", "id" : "ITEM-1", "issue" : "August", "issued" : { "date-parts" : [ [ "2016" ] ] }, "page" : "1-9", "publisher" : "Elsevier Ltd", "title" : "Effects of disulphide bonds between added whey protein aggregates and other milk components on the rheological properties of acidified milk model systems", "type" : "article-journal", "volume" : "59" }, "uris" : [ "http://www.mendeley.com/documents/?uuid=47bec4f4-7308-4e60-9e89-8c5160f8f90e", "http://www.mendeley.com/documents/?uuid=5be5ed9e-7699-48b2-852a-5ecc6a5c005d" ] } ], "mendeley" : { "formattedCitation" : "(Liu et al., 2016)", "manualFormatting" : "Liu et al. (2016)", "plainTextFormattedCitation" : "(Liu et al., 2016)", "previouslyFormattedCitation" : "(Liu et al., 2016)" }, "properties" : { "noteIndex" : 0 }, "schema" : "https://github.com/citation-style-language/schema/raw/master/csl-citation.json" }</w:instrText>
      </w:r>
      <w:r w:rsidRPr="00626516">
        <w:rPr>
          <w:rFonts w:ascii="Times New Roman" w:eastAsia="Times New Roman" w:hAnsi="Times New Roman" w:cs="Times New Roman"/>
          <w:color w:val="252525"/>
          <w:sz w:val="24"/>
          <w:szCs w:val="24"/>
          <w:lang w:eastAsia="da-DK"/>
        </w:rPr>
        <w:fldChar w:fldCharType="separate"/>
      </w:r>
      <w:r w:rsidR="00666D63" w:rsidRPr="00095F33">
        <w:rPr>
          <w:rFonts w:ascii="Times New Roman" w:eastAsia="Times New Roman" w:hAnsi="Times New Roman" w:cs="Times New Roman"/>
          <w:noProof/>
          <w:color w:val="252525"/>
          <w:sz w:val="24"/>
          <w:szCs w:val="24"/>
          <w:lang w:val="en-US" w:eastAsia="da-DK"/>
        </w:rPr>
        <w:t xml:space="preserve">Liu et al. </w:t>
      </w:r>
      <w:r w:rsidR="00A066BF">
        <w:rPr>
          <w:rFonts w:ascii="Times New Roman" w:eastAsia="Times New Roman" w:hAnsi="Times New Roman" w:cs="Times New Roman"/>
          <w:noProof/>
          <w:color w:val="252525"/>
          <w:sz w:val="24"/>
          <w:szCs w:val="24"/>
          <w:lang w:val="en-US" w:eastAsia="da-DK"/>
        </w:rPr>
        <w:t>(</w:t>
      </w:r>
      <w:r w:rsidR="00666D63" w:rsidRPr="00095F33">
        <w:rPr>
          <w:rFonts w:ascii="Times New Roman" w:eastAsia="Times New Roman" w:hAnsi="Times New Roman" w:cs="Times New Roman"/>
          <w:noProof/>
          <w:color w:val="252525"/>
          <w:sz w:val="24"/>
          <w:szCs w:val="24"/>
          <w:lang w:val="en-US" w:eastAsia="da-DK"/>
        </w:rPr>
        <w:t>2016)</w:t>
      </w:r>
      <w:r w:rsidRPr="00626516">
        <w:rPr>
          <w:rFonts w:ascii="Times New Roman" w:eastAsia="Times New Roman" w:hAnsi="Times New Roman" w:cs="Times New Roman"/>
          <w:color w:val="252525"/>
          <w:sz w:val="24"/>
          <w:szCs w:val="24"/>
          <w:lang w:eastAsia="da-DK"/>
        </w:rPr>
        <w:fldChar w:fldCharType="end"/>
      </w:r>
      <w:r w:rsidR="00EA06F8" w:rsidRPr="00095F33">
        <w:rPr>
          <w:rFonts w:ascii="Times New Roman" w:eastAsia="Times New Roman" w:hAnsi="Times New Roman" w:cs="Times New Roman"/>
          <w:color w:val="252525"/>
          <w:sz w:val="24"/>
          <w:szCs w:val="24"/>
          <w:lang w:val="en-US" w:eastAsia="da-DK"/>
        </w:rPr>
        <w:t xml:space="preserve"> with some</w:t>
      </w:r>
      <w:r w:rsidRPr="00095F33">
        <w:rPr>
          <w:rFonts w:ascii="Times New Roman" w:eastAsia="Times New Roman" w:hAnsi="Times New Roman" w:cs="Times New Roman"/>
          <w:color w:val="252525"/>
          <w:sz w:val="24"/>
          <w:szCs w:val="24"/>
          <w:lang w:val="en-US" w:eastAsia="da-DK"/>
        </w:rPr>
        <w:t xml:space="preserve"> modifications.</w:t>
      </w:r>
      <w:r w:rsidR="00E1574C" w:rsidRPr="00095F33">
        <w:rPr>
          <w:rFonts w:ascii="Times New Roman" w:eastAsia="Times New Roman" w:hAnsi="Times New Roman" w:cs="Times New Roman"/>
          <w:color w:val="252525"/>
          <w:sz w:val="24"/>
          <w:szCs w:val="24"/>
          <w:lang w:val="en-US" w:eastAsia="da-DK"/>
        </w:rPr>
        <w:t xml:space="preserve"> </w:t>
      </w:r>
      <w:r w:rsidR="00E85241">
        <w:rPr>
          <w:rFonts w:ascii="Times New Roman" w:hAnsi="Times New Roman" w:cs="Times New Roman"/>
          <w:color w:val="252525"/>
          <w:sz w:val="24"/>
          <w:szCs w:val="24"/>
        </w:rPr>
        <w:t>M</w:t>
      </w:r>
      <w:r w:rsidRPr="00626516">
        <w:rPr>
          <w:rFonts w:ascii="Times New Roman" w:hAnsi="Times New Roman" w:cs="Times New Roman"/>
          <w:color w:val="252525"/>
          <w:sz w:val="24"/>
          <w:szCs w:val="24"/>
        </w:rPr>
        <w:t>eat sample</w:t>
      </w:r>
      <w:r w:rsidR="00E85241">
        <w:rPr>
          <w:rFonts w:ascii="Times New Roman" w:hAnsi="Times New Roman" w:cs="Times New Roman"/>
          <w:color w:val="252525"/>
          <w:sz w:val="24"/>
          <w:szCs w:val="24"/>
        </w:rPr>
        <w:t>s (</w:t>
      </w:r>
      <w:r w:rsidR="00E85241" w:rsidRPr="00626516">
        <w:rPr>
          <w:rFonts w:ascii="Times New Roman" w:hAnsi="Times New Roman" w:cs="Times New Roman"/>
          <w:color w:val="252525"/>
          <w:sz w:val="24"/>
          <w:szCs w:val="24"/>
        </w:rPr>
        <w:t>2.5 g</w:t>
      </w:r>
      <w:r w:rsidR="00E85241">
        <w:rPr>
          <w:rFonts w:ascii="Times New Roman" w:hAnsi="Times New Roman" w:cs="Times New Roman"/>
          <w:color w:val="252525"/>
          <w:sz w:val="24"/>
          <w:szCs w:val="24"/>
        </w:rPr>
        <w:t>)</w:t>
      </w:r>
      <w:r w:rsidRPr="00626516">
        <w:rPr>
          <w:rFonts w:ascii="Times New Roman" w:hAnsi="Times New Roman" w:cs="Times New Roman"/>
          <w:color w:val="252525"/>
          <w:sz w:val="24"/>
          <w:szCs w:val="24"/>
        </w:rPr>
        <w:t xml:space="preserve"> w</w:t>
      </w:r>
      <w:r w:rsidR="00E85241">
        <w:rPr>
          <w:rFonts w:ascii="Times New Roman" w:hAnsi="Times New Roman" w:cs="Times New Roman"/>
          <w:color w:val="252525"/>
          <w:sz w:val="24"/>
          <w:szCs w:val="24"/>
        </w:rPr>
        <w:t>ere</w:t>
      </w:r>
      <w:r w:rsidRPr="00626516">
        <w:rPr>
          <w:rFonts w:ascii="Times New Roman" w:hAnsi="Times New Roman" w:cs="Times New Roman"/>
          <w:color w:val="252525"/>
          <w:sz w:val="24"/>
          <w:szCs w:val="24"/>
        </w:rPr>
        <w:t xml:space="preserve"> solubilized in </w:t>
      </w:r>
      <w:r w:rsidR="00E1574C" w:rsidRPr="00626516">
        <w:rPr>
          <w:rFonts w:ascii="Times New Roman" w:hAnsi="Times New Roman" w:cs="Times New Roman"/>
          <w:color w:val="252525"/>
          <w:sz w:val="24"/>
          <w:szCs w:val="24"/>
        </w:rPr>
        <w:t>29</w:t>
      </w:r>
      <w:r w:rsidRPr="00626516">
        <w:rPr>
          <w:rFonts w:ascii="Times New Roman" w:hAnsi="Times New Roman" w:cs="Times New Roman"/>
          <w:color w:val="252525"/>
          <w:sz w:val="24"/>
          <w:szCs w:val="24"/>
        </w:rPr>
        <w:t xml:space="preserve"> mL</w:t>
      </w:r>
      <w:r w:rsidR="00CF318E" w:rsidRPr="00626516">
        <w:rPr>
          <w:rFonts w:ascii="Times New Roman" w:hAnsi="Times New Roman" w:cs="Times New Roman"/>
          <w:color w:val="252525"/>
          <w:sz w:val="24"/>
          <w:szCs w:val="24"/>
        </w:rPr>
        <w:t xml:space="preserve"> of cold homogenization buffer</w:t>
      </w:r>
      <w:r w:rsidR="00371A50">
        <w:rPr>
          <w:rFonts w:ascii="Times New Roman" w:hAnsi="Times New Roman" w:cs="Times New Roman"/>
          <w:color w:val="252525"/>
          <w:sz w:val="24"/>
          <w:szCs w:val="24"/>
        </w:rPr>
        <w:t xml:space="preserve">, </w:t>
      </w:r>
      <w:r w:rsidR="006622E6">
        <w:rPr>
          <w:rFonts w:ascii="Times New Roman" w:hAnsi="Times New Roman" w:cs="Times New Roman"/>
          <w:color w:val="252525"/>
          <w:sz w:val="24"/>
          <w:szCs w:val="24"/>
        </w:rPr>
        <w:t>pH 7,</w:t>
      </w:r>
      <w:r w:rsidR="00CF318E" w:rsidRPr="00626516">
        <w:rPr>
          <w:rFonts w:ascii="Times New Roman" w:hAnsi="Times New Roman" w:cs="Times New Roman"/>
          <w:color w:val="252525"/>
          <w:sz w:val="24"/>
          <w:szCs w:val="24"/>
        </w:rPr>
        <w:t xml:space="preserve"> </w:t>
      </w:r>
      <w:r w:rsidR="00A066BF" w:rsidRPr="00A066BF">
        <w:rPr>
          <w:rFonts w:ascii="Times New Roman" w:hAnsi="Times New Roman" w:cs="Times New Roman"/>
          <w:color w:val="252525"/>
          <w:sz w:val="24"/>
          <w:szCs w:val="24"/>
        </w:rPr>
        <w:t>(</w:t>
      </w:r>
      <w:r w:rsidR="006622E6">
        <w:rPr>
          <w:rFonts w:ascii="Times New Roman" w:hAnsi="Times New Roman" w:cs="Times New Roman"/>
          <w:color w:val="252525"/>
          <w:sz w:val="24"/>
          <w:szCs w:val="24"/>
        </w:rPr>
        <w:t>0.1 M</w:t>
      </w:r>
      <w:r w:rsidR="00A066BF" w:rsidRPr="00A066BF">
        <w:rPr>
          <w:rFonts w:ascii="Times New Roman" w:hAnsi="Times New Roman" w:cs="Times New Roman"/>
          <w:color w:val="252525"/>
          <w:sz w:val="24"/>
          <w:szCs w:val="24"/>
        </w:rPr>
        <w:t xml:space="preserve"> </w:t>
      </w:r>
      <w:proofErr w:type="spellStart"/>
      <w:r w:rsidR="00A066BF" w:rsidRPr="00A066BF">
        <w:rPr>
          <w:rFonts w:ascii="Times New Roman" w:hAnsi="Times New Roman" w:cs="Times New Roman"/>
          <w:color w:val="252525"/>
          <w:sz w:val="24"/>
          <w:szCs w:val="24"/>
        </w:rPr>
        <w:t>KCl</w:t>
      </w:r>
      <w:proofErr w:type="spellEnd"/>
      <w:r w:rsidR="00A066BF" w:rsidRPr="00A066BF">
        <w:rPr>
          <w:rFonts w:ascii="Times New Roman" w:hAnsi="Times New Roman" w:cs="Times New Roman"/>
          <w:color w:val="252525"/>
          <w:sz w:val="24"/>
          <w:szCs w:val="24"/>
        </w:rPr>
        <w:t xml:space="preserve">, </w:t>
      </w:r>
      <w:r w:rsidR="008D1E08">
        <w:rPr>
          <w:rFonts w:ascii="Times New Roman" w:hAnsi="Times New Roman" w:cs="Times New Roman"/>
          <w:color w:val="252525"/>
          <w:sz w:val="24"/>
          <w:szCs w:val="24"/>
        </w:rPr>
        <w:t>0</w:t>
      </w:r>
      <w:r w:rsidR="006622E6">
        <w:rPr>
          <w:rFonts w:ascii="Times New Roman" w:hAnsi="Times New Roman" w:cs="Times New Roman"/>
          <w:color w:val="252525"/>
          <w:sz w:val="24"/>
          <w:szCs w:val="24"/>
        </w:rPr>
        <w:t xml:space="preserve">.01 </w:t>
      </w:r>
      <w:r w:rsidR="00A066BF" w:rsidRPr="00A066BF">
        <w:rPr>
          <w:rFonts w:ascii="Times New Roman" w:hAnsi="Times New Roman" w:cs="Times New Roman"/>
          <w:color w:val="252525"/>
          <w:sz w:val="24"/>
          <w:szCs w:val="24"/>
        </w:rPr>
        <w:t>M</w:t>
      </w:r>
      <w:r w:rsidR="006622E6">
        <w:rPr>
          <w:rFonts w:ascii="Times New Roman" w:hAnsi="Times New Roman" w:cs="Times New Roman"/>
          <w:color w:val="252525"/>
          <w:sz w:val="24"/>
          <w:szCs w:val="24"/>
        </w:rPr>
        <w:t xml:space="preserve"> </w:t>
      </w:r>
      <w:r w:rsidR="006622E6">
        <w:rPr>
          <w:rFonts w:ascii="Times New Roman" w:eastAsia="Times New Roman" w:hAnsi="Times New Roman" w:cs="Times New Roman"/>
          <w:color w:val="252525"/>
          <w:sz w:val="24"/>
          <w:szCs w:val="24"/>
          <w:lang w:eastAsia="da-DK"/>
        </w:rPr>
        <w:t>KH</w:t>
      </w:r>
      <w:r w:rsidR="006622E6" w:rsidRPr="00EC6C5F">
        <w:rPr>
          <w:rFonts w:ascii="Times New Roman" w:eastAsia="Times New Roman" w:hAnsi="Times New Roman" w:cs="Times New Roman"/>
          <w:color w:val="252525"/>
          <w:sz w:val="24"/>
          <w:szCs w:val="24"/>
          <w:vertAlign w:val="subscript"/>
          <w:lang w:eastAsia="da-DK"/>
        </w:rPr>
        <w:t>2</w:t>
      </w:r>
      <w:r w:rsidR="006622E6">
        <w:rPr>
          <w:rFonts w:ascii="Times New Roman" w:eastAsia="Times New Roman" w:hAnsi="Times New Roman" w:cs="Times New Roman"/>
          <w:color w:val="252525"/>
          <w:sz w:val="24"/>
          <w:szCs w:val="24"/>
          <w:lang w:eastAsia="da-DK"/>
        </w:rPr>
        <w:t>PO</w:t>
      </w:r>
      <w:r w:rsidR="006622E6" w:rsidRPr="00EC6C5F">
        <w:rPr>
          <w:rFonts w:ascii="Times New Roman" w:eastAsia="Times New Roman" w:hAnsi="Times New Roman" w:cs="Times New Roman"/>
          <w:color w:val="252525"/>
          <w:sz w:val="24"/>
          <w:szCs w:val="24"/>
          <w:vertAlign w:val="subscript"/>
          <w:lang w:eastAsia="da-DK"/>
        </w:rPr>
        <w:t>4</w:t>
      </w:r>
      <w:r w:rsidR="00B60E96">
        <w:rPr>
          <w:rFonts w:ascii="Times New Roman" w:hAnsi="Times New Roman" w:cs="Times New Roman"/>
          <w:color w:val="252525"/>
          <w:sz w:val="24"/>
          <w:szCs w:val="24"/>
        </w:rPr>
        <w:t>,</w:t>
      </w:r>
      <w:r w:rsidR="008D1E08">
        <w:rPr>
          <w:rFonts w:ascii="Times New Roman" w:hAnsi="Times New Roman" w:cs="Times New Roman"/>
          <w:color w:val="252525"/>
          <w:sz w:val="24"/>
          <w:szCs w:val="24"/>
        </w:rPr>
        <w:t xml:space="preserve"> 0</w:t>
      </w:r>
      <w:r w:rsidR="00B60E96">
        <w:rPr>
          <w:rFonts w:ascii="Times New Roman" w:hAnsi="Times New Roman" w:cs="Times New Roman"/>
          <w:color w:val="252525"/>
          <w:sz w:val="24"/>
          <w:szCs w:val="24"/>
        </w:rPr>
        <w:t xml:space="preserve">.01 </w:t>
      </w:r>
      <w:r w:rsidR="00B60E96" w:rsidRPr="00A066BF">
        <w:rPr>
          <w:rFonts w:ascii="Times New Roman" w:hAnsi="Times New Roman" w:cs="Times New Roman"/>
          <w:color w:val="252525"/>
          <w:sz w:val="24"/>
          <w:szCs w:val="24"/>
        </w:rPr>
        <w:t>M</w:t>
      </w:r>
      <w:r w:rsidR="00B60E96">
        <w:rPr>
          <w:rFonts w:ascii="Times New Roman" w:hAnsi="Times New Roman" w:cs="Times New Roman"/>
          <w:color w:val="252525"/>
          <w:sz w:val="24"/>
          <w:szCs w:val="24"/>
        </w:rPr>
        <w:t xml:space="preserve"> </w:t>
      </w:r>
      <w:r w:rsidR="006622E6" w:rsidRPr="006622E6">
        <w:rPr>
          <w:rFonts w:ascii="Times New Roman" w:eastAsia="Times New Roman" w:hAnsi="Times New Roman" w:cs="Times New Roman"/>
          <w:color w:val="252525"/>
          <w:sz w:val="24"/>
          <w:szCs w:val="24"/>
          <w:lang w:eastAsia="da-DK"/>
        </w:rPr>
        <w:t>K</w:t>
      </w:r>
      <w:r w:rsidR="006622E6" w:rsidRPr="006622E6">
        <w:rPr>
          <w:rFonts w:ascii="Times New Roman" w:eastAsia="Times New Roman" w:hAnsi="Times New Roman" w:cs="Times New Roman"/>
          <w:color w:val="252525"/>
          <w:sz w:val="24"/>
          <w:szCs w:val="24"/>
          <w:vertAlign w:val="subscript"/>
          <w:lang w:eastAsia="da-DK"/>
        </w:rPr>
        <w:t>2</w:t>
      </w:r>
      <w:r w:rsidR="006622E6" w:rsidRPr="006622E6">
        <w:rPr>
          <w:rFonts w:ascii="Times New Roman" w:eastAsia="Times New Roman" w:hAnsi="Times New Roman" w:cs="Times New Roman"/>
          <w:color w:val="252525"/>
          <w:sz w:val="24"/>
          <w:szCs w:val="24"/>
          <w:lang w:eastAsia="da-DK"/>
        </w:rPr>
        <w:t>HPO</w:t>
      </w:r>
      <w:r w:rsidR="006622E6" w:rsidRPr="006622E6">
        <w:rPr>
          <w:rFonts w:ascii="Times New Roman" w:eastAsia="Times New Roman" w:hAnsi="Times New Roman" w:cs="Times New Roman"/>
          <w:color w:val="252525"/>
          <w:sz w:val="24"/>
          <w:szCs w:val="24"/>
          <w:vertAlign w:val="subscript"/>
          <w:lang w:eastAsia="da-DK"/>
        </w:rPr>
        <w:t>4</w:t>
      </w:r>
      <w:r w:rsidR="00A066BF" w:rsidRPr="00A066BF">
        <w:rPr>
          <w:rFonts w:ascii="Times New Roman" w:hAnsi="Times New Roman" w:cs="Times New Roman"/>
          <w:color w:val="252525"/>
          <w:sz w:val="24"/>
          <w:szCs w:val="24"/>
        </w:rPr>
        <w:t xml:space="preserve">, </w:t>
      </w:r>
      <w:r w:rsidR="008D1E08">
        <w:rPr>
          <w:rFonts w:ascii="Times New Roman" w:hAnsi="Times New Roman" w:cs="Times New Roman"/>
          <w:color w:val="252525"/>
          <w:sz w:val="24"/>
          <w:szCs w:val="24"/>
        </w:rPr>
        <w:t>0</w:t>
      </w:r>
      <w:r w:rsidR="006622E6">
        <w:rPr>
          <w:rFonts w:ascii="Times New Roman" w:hAnsi="Times New Roman" w:cs="Times New Roman"/>
          <w:color w:val="252525"/>
          <w:sz w:val="24"/>
          <w:szCs w:val="24"/>
        </w:rPr>
        <w:t xml:space="preserve">.001 </w:t>
      </w:r>
      <w:r w:rsidR="00A066BF" w:rsidRPr="00A066BF">
        <w:rPr>
          <w:rFonts w:ascii="Times New Roman" w:hAnsi="Times New Roman" w:cs="Times New Roman"/>
          <w:color w:val="252525"/>
          <w:sz w:val="24"/>
          <w:szCs w:val="24"/>
        </w:rPr>
        <w:t>M</w:t>
      </w:r>
      <w:r w:rsidR="006622E6">
        <w:rPr>
          <w:rFonts w:ascii="Times New Roman" w:hAnsi="Times New Roman" w:cs="Times New Roman"/>
          <w:color w:val="252525"/>
          <w:sz w:val="24"/>
          <w:szCs w:val="24"/>
        </w:rPr>
        <w:t xml:space="preserve"> </w:t>
      </w:r>
      <w:r w:rsidR="00A066BF" w:rsidRPr="00A066BF">
        <w:rPr>
          <w:rFonts w:ascii="Times New Roman" w:hAnsi="Times New Roman" w:cs="Times New Roman"/>
          <w:color w:val="252525"/>
          <w:sz w:val="24"/>
          <w:szCs w:val="24"/>
        </w:rPr>
        <w:t>E</w:t>
      </w:r>
      <w:commentRangeStart w:id="1"/>
      <w:r w:rsidR="006622E6">
        <w:rPr>
          <w:rFonts w:ascii="Times New Roman" w:hAnsi="Times New Roman" w:cs="Times New Roman"/>
          <w:color w:val="252525"/>
          <w:sz w:val="24"/>
          <w:szCs w:val="24"/>
        </w:rPr>
        <w:t>G</w:t>
      </w:r>
      <w:commentRangeEnd w:id="1"/>
      <w:r w:rsidR="00C36FB4">
        <w:rPr>
          <w:rStyle w:val="CommentReference"/>
        </w:rPr>
        <w:commentReference w:id="1"/>
      </w:r>
      <w:r w:rsidR="00A066BF" w:rsidRPr="00A066BF">
        <w:rPr>
          <w:rFonts w:ascii="Times New Roman" w:hAnsi="Times New Roman" w:cs="Times New Roman"/>
          <w:color w:val="252525"/>
          <w:sz w:val="24"/>
          <w:szCs w:val="24"/>
        </w:rPr>
        <w:t>TA</w:t>
      </w:r>
      <w:r w:rsidR="00371A50">
        <w:rPr>
          <w:rFonts w:ascii="Times New Roman" w:hAnsi="Times New Roman" w:cs="Times New Roman"/>
          <w:color w:val="252525"/>
          <w:sz w:val="24"/>
          <w:szCs w:val="24"/>
        </w:rPr>
        <w:t xml:space="preserve"> and </w:t>
      </w:r>
      <w:r w:rsidR="008D1E08">
        <w:rPr>
          <w:rFonts w:ascii="Times New Roman" w:hAnsi="Times New Roman" w:cs="Times New Roman"/>
          <w:color w:val="252525"/>
          <w:sz w:val="24"/>
          <w:szCs w:val="24"/>
        </w:rPr>
        <w:t>0</w:t>
      </w:r>
      <w:r w:rsidR="006622E6">
        <w:rPr>
          <w:rFonts w:ascii="Times New Roman" w:hAnsi="Times New Roman" w:cs="Times New Roman"/>
          <w:color w:val="252525"/>
          <w:sz w:val="24"/>
          <w:szCs w:val="24"/>
        </w:rPr>
        <w:t>.001 M</w:t>
      </w:r>
      <w:r w:rsidR="00A066BF" w:rsidRPr="00A066BF">
        <w:rPr>
          <w:rFonts w:ascii="Times New Roman" w:hAnsi="Times New Roman" w:cs="Times New Roman"/>
          <w:color w:val="252525"/>
          <w:sz w:val="24"/>
          <w:szCs w:val="24"/>
        </w:rPr>
        <w:t xml:space="preserve"> MgCl</w:t>
      </w:r>
      <w:r w:rsidR="00A066BF" w:rsidRPr="006622E6">
        <w:rPr>
          <w:rFonts w:ascii="Times New Roman" w:hAnsi="Times New Roman" w:cs="Times New Roman"/>
          <w:color w:val="252525"/>
          <w:sz w:val="24"/>
          <w:szCs w:val="24"/>
          <w:vertAlign w:val="subscript"/>
        </w:rPr>
        <w:t>2</w:t>
      </w:r>
      <w:r w:rsidR="00A066BF" w:rsidRPr="00A066BF">
        <w:rPr>
          <w:rFonts w:ascii="Times New Roman" w:hAnsi="Times New Roman" w:cs="Times New Roman"/>
          <w:color w:val="252525"/>
          <w:sz w:val="24"/>
          <w:szCs w:val="24"/>
        </w:rPr>
        <w:t>)</w:t>
      </w:r>
      <w:r w:rsidR="00A066BF">
        <w:rPr>
          <w:rFonts w:ascii="Times New Roman" w:hAnsi="Times New Roman" w:cs="Times New Roman"/>
          <w:color w:val="252525"/>
          <w:sz w:val="24"/>
          <w:szCs w:val="24"/>
        </w:rPr>
        <w:t xml:space="preserve"> </w:t>
      </w:r>
      <w:r w:rsidRPr="00626516">
        <w:rPr>
          <w:rFonts w:ascii="Times New Roman" w:hAnsi="Times New Roman" w:cs="Times New Roman"/>
          <w:color w:val="252525"/>
          <w:sz w:val="24"/>
          <w:szCs w:val="24"/>
        </w:rPr>
        <w:t>in a 50 ml centrifuge tube</w:t>
      </w:r>
      <w:r w:rsidR="00A066BF">
        <w:rPr>
          <w:rFonts w:ascii="Times New Roman" w:hAnsi="Times New Roman" w:cs="Times New Roman"/>
          <w:color w:val="252525"/>
          <w:sz w:val="24"/>
          <w:szCs w:val="24"/>
        </w:rPr>
        <w:t xml:space="preserve"> </w:t>
      </w:r>
      <w:r w:rsidR="00A066BF">
        <w:rPr>
          <w:rFonts w:ascii="Times New Roman" w:hAnsi="Times New Roman" w:cs="Times New Roman"/>
          <w:color w:val="252525"/>
          <w:sz w:val="24"/>
          <w:szCs w:val="24"/>
        </w:rPr>
        <w:fldChar w:fldCharType="begin" w:fldLock="1"/>
      </w:r>
      <w:r w:rsidR="00982594">
        <w:rPr>
          <w:rFonts w:ascii="Times New Roman" w:hAnsi="Times New Roman" w:cs="Times New Roman"/>
          <w:color w:val="252525"/>
          <w:sz w:val="24"/>
          <w:szCs w:val="24"/>
        </w:rPr>
        <w:instrText>ADDIN CSL_CITATION { "citationItems" : [ { "id" : "ITEM-1", "itemData" : { "DOI" : "10.1016/j.meatsci.2006.10.002", "ISBN" : "0309-1740 (Print)\\r0309-1740 (Linking)", "ISSN" : "03091740", "PMID" : "22064037", "abstract" : "Multi angle light scattering was used to determine the myofibril fragmentation of pig longissimus dorsi muscle which was then compared with results from the common turbidity method. The method is based on measurement of the myofibril particle size distribution with the use of a special optical unit containing several individual detectors. The method was able to determine post-mortem changes in a pig muscle homogenate without purification of the myofibrils and is therefore simpler and much faster than the traditional turbidity method. There was a significant correlation (p &lt; 0.01) between Warner-Bratzler shear force (WBSF) and particle size distribution. The root mean square error of prediction was found to be 6.1 N (10-15% of the measured WBSF) when multivariate data analysis was used to make a prediction model for WBSF. Multi angle light scattering is very useful for estimation of myofibril fragmentation since the method is fast and the sample preparation is simple. ?? 2006 Elsevier Ltd. All rights reserved.", "author" : [ { "dropping-particle" : "", "family" : "Lametsch", "given" : "R.", "non-dropping-particle" : "", "parse-names" : false, "suffix" : "" }, { "dropping-particle" : "", "family" : "Knudsen", "given" : "J.C. C.", "non-dropping-particle" : "", "parse-names" : false, "suffix" : "" }, { "dropping-particle" : "", "family" : "Ertbjerg", "given" : "P.", "non-dropping-particle" : "", "parse-names" : false, "suffix" : "" }, { "dropping-particle" : "", "family" : "Oksbjerg", "given" : "N.", "non-dropping-particle" : "", "parse-names" : false, "suffix" : "" }, { "dropping-particle" : "", "family" : "Therkildsen", "given" : "M.", "non-dropping-particle" : "", "parse-names" : false, "suffix" : "" } ], "container-title" : "Meat Science", "id" : "ITEM-1", "issue" : "4", "issued" : { "date-parts" : [ [ "2007" ] ] }, "page" : "719-724", "title" : "Novel method for determination of myofibril fragmentation post-mortem", "type" : "article-journal", "volume" : "75" }, "uris" : [ "http://www.mendeley.com/documents/?uuid=caf62679-f012-4658-97f0-980bb85b8c7b", "http://www.mendeley.com/documents/?uuid=184071ac-d3b3-4826-9b1a-b22ee57473d2" ] } ], "mendeley" : { "formattedCitation" : "(Lametsch, Knudsen, Ertbjerg, Oksbjerg, &amp; Therkildsen, 2007)", "plainTextFormattedCitation" : "(Lametsch, Knudsen, Ertbjerg, Oksbjerg, &amp; Therkildsen, 2007)", "previouslyFormattedCitation" : "(Lametsch, Knudsen, Ertbjerg, Oksbjerg, &amp; Therkildsen, 2007)" }, "properties" : { "noteIndex" : 0 }, "schema" : "https://github.com/citation-style-language/schema/raw/master/csl-citation.json" }</w:instrText>
      </w:r>
      <w:r w:rsidR="00A066BF">
        <w:rPr>
          <w:rFonts w:ascii="Times New Roman" w:hAnsi="Times New Roman" w:cs="Times New Roman"/>
          <w:color w:val="252525"/>
          <w:sz w:val="24"/>
          <w:szCs w:val="24"/>
        </w:rPr>
        <w:fldChar w:fldCharType="separate"/>
      </w:r>
      <w:r w:rsidR="00DC73CA" w:rsidRPr="00DC73CA">
        <w:rPr>
          <w:rFonts w:ascii="Times New Roman" w:hAnsi="Times New Roman" w:cs="Times New Roman"/>
          <w:noProof/>
          <w:color w:val="252525"/>
          <w:sz w:val="24"/>
          <w:szCs w:val="24"/>
        </w:rPr>
        <w:t>(Lametsch, Knudsen, Ertbjerg, Oksbjerg, &amp; Therkildsen, 2007)</w:t>
      </w:r>
      <w:r w:rsidR="00A066BF">
        <w:rPr>
          <w:rFonts w:ascii="Times New Roman" w:hAnsi="Times New Roman" w:cs="Times New Roman"/>
          <w:color w:val="252525"/>
          <w:sz w:val="24"/>
          <w:szCs w:val="24"/>
        </w:rPr>
        <w:fldChar w:fldCharType="end"/>
      </w:r>
      <w:r w:rsidRPr="00626516">
        <w:rPr>
          <w:rFonts w:ascii="Times New Roman" w:hAnsi="Times New Roman" w:cs="Times New Roman"/>
          <w:color w:val="252525"/>
          <w:sz w:val="24"/>
          <w:szCs w:val="24"/>
        </w:rPr>
        <w:t xml:space="preserve">. </w:t>
      </w:r>
      <w:r w:rsidR="00CF318E" w:rsidRPr="00626516">
        <w:rPr>
          <w:rFonts w:ascii="Times New Roman" w:hAnsi="Times New Roman" w:cs="Times New Roman"/>
          <w:color w:val="252525"/>
          <w:sz w:val="24"/>
          <w:szCs w:val="24"/>
        </w:rPr>
        <w:t xml:space="preserve">Samples </w:t>
      </w:r>
      <w:r w:rsidRPr="00626516">
        <w:rPr>
          <w:rFonts w:ascii="Times New Roman" w:hAnsi="Times New Roman" w:cs="Times New Roman"/>
          <w:color w:val="252525"/>
          <w:sz w:val="24"/>
          <w:szCs w:val="24"/>
        </w:rPr>
        <w:t xml:space="preserve">were homogenized </w:t>
      </w:r>
      <w:r w:rsidR="00E85241">
        <w:rPr>
          <w:rFonts w:ascii="Times New Roman" w:hAnsi="Times New Roman" w:cs="Times New Roman"/>
          <w:color w:val="252525"/>
          <w:sz w:val="24"/>
          <w:szCs w:val="24"/>
        </w:rPr>
        <w:t>using an</w:t>
      </w:r>
      <w:r w:rsidR="00E85241" w:rsidRPr="00626516">
        <w:rPr>
          <w:rFonts w:ascii="Times New Roman" w:hAnsi="Times New Roman" w:cs="Times New Roman"/>
          <w:sz w:val="24"/>
          <w:szCs w:val="24"/>
        </w:rPr>
        <w:t xml:space="preserve"> </w:t>
      </w:r>
      <w:r w:rsidR="0096574F" w:rsidRPr="00626516">
        <w:rPr>
          <w:rFonts w:ascii="Times New Roman" w:hAnsi="Times New Roman" w:cs="Times New Roman"/>
          <w:sz w:val="24"/>
          <w:szCs w:val="24"/>
        </w:rPr>
        <w:t xml:space="preserve">Ultra </w:t>
      </w:r>
      <w:proofErr w:type="spellStart"/>
      <w:r w:rsidR="0096574F" w:rsidRPr="00626516">
        <w:rPr>
          <w:rFonts w:ascii="Times New Roman" w:hAnsi="Times New Roman" w:cs="Times New Roman"/>
          <w:sz w:val="24"/>
          <w:szCs w:val="24"/>
        </w:rPr>
        <w:t>T</w:t>
      </w:r>
      <w:r w:rsidR="00E85241">
        <w:rPr>
          <w:rFonts w:ascii="Times New Roman" w:hAnsi="Times New Roman" w:cs="Times New Roman"/>
          <w:sz w:val="24"/>
          <w:szCs w:val="24"/>
        </w:rPr>
        <w:t>u</w:t>
      </w:r>
      <w:r w:rsidR="0096574F" w:rsidRPr="00626516">
        <w:rPr>
          <w:rFonts w:ascii="Times New Roman" w:hAnsi="Times New Roman" w:cs="Times New Roman"/>
          <w:sz w:val="24"/>
          <w:szCs w:val="24"/>
        </w:rPr>
        <w:t>rrax</w:t>
      </w:r>
      <w:proofErr w:type="spellEnd"/>
      <w:r w:rsidR="0096574F" w:rsidRPr="00626516">
        <w:rPr>
          <w:rFonts w:ascii="Times New Roman" w:hAnsi="Times New Roman" w:cs="Times New Roman"/>
          <w:sz w:val="24"/>
          <w:szCs w:val="24"/>
        </w:rPr>
        <w:t xml:space="preserve"> </w:t>
      </w:r>
      <w:r w:rsidR="00100F34" w:rsidRPr="00626516">
        <w:rPr>
          <w:rFonts w:ascii="Times New Roman" w:hAnsi="Times New Roman" w:cs="Times New Roman"/>
          <w:sz w:val="24"/>
          <w:szCs w:val="24"/>
        </w:rPr>
        <w:t xml:space="preserve">T25 </w:t>
      </w:r>
      <w:r w:rsidRPr="00626516">
        <w:rPr>
          <w:rFonts w:ascii="Times New Roman" w:hAnsi="Times New Roman" w:cs="Times New Roman"/>
          <w:color w:val="252525"/>
          <w:sz w:val="24"/>
          <w:szCs w:val="24"/>
        </w:rPr>
        <w:t xml:space="preserve">for 30 </w:t>
      </w:r>
      <w:proofErr w:type="gramStart"/>
      <w:r w:rsidRPr="00626516">
        <w:rPr>
          <w:rFonts w:ascii="Times New Roman" w:hAnsi="Times New Roman" w:cs="Times New Roman"/>
          <w:color w:val="252525"/>
          <w:sz w:val="24"/>
          <w:szCs w:val="24"/>
        </w:rPr>
        <w:t>sec</w:t>
      </w:r>
      <w:proofErr w:type="gramEnd"/>
      <w:r w:rsidRPr="00626516">
        <w:rPr>
          <w:rFonts w:ascii="Times New Roman" w:hAnsi="Times New Roman" w:cs="Times New Roman"/>
          <w:color w:val="252525"/>
          <w:sz w:val="24"/>
          <w:szCs w:val="24"/>
        </w:rPr>
        <w:t xml:space="preserve"> with a speed of 20</w:t>
      </w:r>
      <w:r w:rsidR="007008DD">
        <w:rPr>
          <w:rFonts w:ascii="Times New Roman" w:hAnsi="Times New Roman" w:cs="Times New Roman"/>
          <w:color w:val="252525"/>
          <w:sz w:val="24"/>
          <w:szCs w:val="24"/>
        </w:rPr>
        <w:t>,</w:t>
      </w:r>
      <w:r w:rsidRPr="00626516">
        <w:rPr>
          <w:rFonts w:ascii="Times New Roman" w:hAnsi="Times New Roman" w:cs="Times New Roman"/>
          <w:color w:val="252525"/>
          <w:sz w:val="24"/>
          <w:szCs w:val="24"/>
        </w:rPr>
        <w:t>500 rpm.</w:t>
      </w:r>
      <w:r w:rsidR="005C7427" w:rsidRPr="00626516">
        <w:rPr>
          <w:rFonts w:ascii="Times New Roman" w:hAnsi="Times New Roman" w:cs="Times New Roman"/>
          <w:color w:val="252525"/>
          <w:sz w:val="24"/>
          <w:szCs w:val="24"/>
        </w:rPr>
        <w:t xml:space="preserve"> The meat homogenate </w:t>
      </w:r>
      <w:r w:rsidR="00212FF1" w:rsidRPr="00626516">
        <w:rPr>
          <w:rFonts w:ascii="Times New Roman" w:hAnsi="Times New Roman" w:cs="Times New Roman"/>
          <w:color w:val="252525"/>
          <w:sz w:val="24"/>
          <w:szCs w:val="24"/>
        </w:rPr>
        <w:t>was then further filtered through 400 µ</w:t>
      </w:r>
      <w:r w:rsidR="00D74204" w:rsidRPr="00626516">
        <w:rPr>
          <w:rFonts w:ascii="Times New Roman" w:hAnsi="Times New Roman" w:cs="Times New Roman"/>
          <w:color w:val="252525"/>
          <w:sz w:val="24"/>
          <w:szCs w:val="24"/>
        </w:rPr>
        <w:t>m nylon filter gauge</w:t>
      </w:r>
      <w:r w:rsidR="00212FF1" w:rsidRPr="00626516">
        <w:rPr>
          <w:rFonts w:ascii="Times New Roman" w:hAnsi="Times New Roman" w:cs="Times New Roman"/>
          <w:color w:val="252525"/>
          <w:sz w:val="24"/>
          <w:szCs w:val="24"/>
        </w:rPr>
        <w:t xml:space="preserve"> in order to remo</w:t>
      </w:r>
      <w:r w:rsidR="0093472B" w:rsidRPr="00626516">
        <w:rPr>
          <w:rFonts w:ascii="Times New Roman" w:hAnsi="Times New Roman" w:cs="Times New Roman"/>
          <w:color w:val="252525"/>
          <w:sz w:val="24"/>
          <w:szCs w:val="24"/>
        </w:rPr>
        <w:t>ve connective tissue</w:t>
      </w:r>
      <w:r w:rsidR="00212FF1" w:rsidRPr="00626516">
        <w:rPr>
          <w:rFonts w:ascii="Times New Roman" w:hAnsi="Times New Roman" w:cs="Times New Roman"/>
          <w:color w:val="252525"/>
          <w:sz w:val="24"/>
          <w:szCs w:val="24"/>
        </w:rPr>
        <w:t>.</w:t>
      </w:r>
      <w:r w:rsidR="001E3036" w:rsidRPr="00626516">
        <w:rPr>
          <w:rFonts w:ascii="Times New Roman" w:hAnsi="Times New Roman" w:cs="Times New Roman"/>
          <w:color w:val="252525"/>
          <w:sz w:val="24"/>
          <w:szCs w:val="24"/>
        </w:rPr>
        <w:t xml:space="preserve"> Pump speed, ultrasonic displacement and ultrasonic timer were </w:t>
      </w:r>
      <w:r w:rsidR="00F65496" w:rsidRPr="00626516">
        <w:rPr>
          <w:rFonts w:ascii="Times New Roman" w:hAnsi="Times New Roman" w:cs="Times New Roman"/>
          <w:color w:val="252525"/>
          <w:sz w:val="24"/>
          <w:szCs w:val="24"/>
        </w:rPr>
        <w:t>monitored</w:t>
      </w:r>
      <w:r w:rsidR="00845E37">
        <w:rPr>
          <w:rFonts w:ascii="Times New Roman" w:hAnsi="Times New Roman" w:cs="Times New Roman"/>
          <w:color w:val="252525"/>
          <w:sz w:val="24"/>
          <w:szCs w:val="24"/>
        </w:rPr>
        <w:t xml:space="preserve"> </w:t>
      </w:r>
      <w:r w:rsidR="00F65496" w:rsidRPr="00626516">
        <w:rPr>
          <w:rFonts w:ascii="Times New Roman" w:hAnsi="Times New Roman" w:cs="Times New Roman"/>
          <w:color w:val="252525"/>
          <w:sz w:val="24"/>
          <w:szCs w:val="24"/>
        </w:rPr>
        <w:t>and evaluated</w:t>
      </w:r>
      <w:r w:rsidR="00845E37">
        <w:rPr>
          <w:rFonts w:ascii="Times New Roman" w:hAnsi="Times New Roman" w:cs="Times New Roman"/>
          <w:color w:val="252525"/>
          <w:sz w:val="24"/>
          <w:szCs w:val="24"/>
        </w:rPr>
        <w:t xml:space="preserve"> in the </w:t>
      </w:r>
      <w:proofErr w:type="spellStart"/>
      <w:r w:rsidR="00845E37">
        <w:rPr>
          <w:rFonts w:ascii="Times New Roman" w:hAnsi="Times New Roman" w:cs="Times New Roman"/>
          <w:color w:val="252525"/>
          <w:sz w:val="24"/>
          <w:szCs w:val="24"/>
        </w:rPr>
        <w:t>Master</w:t>
      </w:r>
      <w:r w:rsidR="00866E4F">
        <w:rPr>
          <w:rFonts w:ascii="Times New Roman" w:hAnsi="Times New Roman" w:cs="Times New Roman"/>
          <w:color w:val="252525"/>
          <w:sz w:val="24"/>
          <w:szCs w:val="24"/>
        </w:rPr>
        <w:t>s</w:t>
      </w:r>
      <w:r w:rsidR="00845E37">
        <w:rPr>
          <w:rFonts w:ascii="Times New Roman" w:hAnsi="Times New Roman" w:cs="Times New Roman"/>
          <w:color w:val="252525"/>
          <w:sz w:val="24"/>
          <w:szCs w:val="24"/>
        </w:rPr>
        <w:t>izer</w:t>
      </w:r>
      <w:proofErr w:type="spellEnd"/>
      <w:r w:rsidR="001B21AE" w:rsidRPr="00626516">
        <w:rPr>
          <w:rFonts w:ascii="Times New Roman" w:hAnsi="Times New Roman" w:cs="Times New Roman"/>
          <w:color w:val="252525"/>
          <w:sz w:val="24"/>
          <w:szCs w:val="24"/>
        </w:rPr>
        <w:t xml:space="preserve">. </w:t>
      </w:r>
      <w:r w:rsidR="00224D7B" w:rsidRPr="00626516">
        <w:rPr>
          <w:rFonts w:ascii="Times New Roman" w:hAnsi="Times New Roman" w:cs="Times New Roman"/>
          <w:color w:val="252525"/>
          <w:sz w:val="24"/>
          <w:szCs w:val="24"/>
        </w:rPr>
        <w:t>The background was measured after attaining ≥ 70% laser power. The instrument was connected to a small volume sample</w:t>
      </w:r>
      <w:r w:rsidR="008D10C4" w:rsidRPr="00626516">
        <w:rPr>
          <w:rFonts w:ascii="Times New Roman" w:hAnsi="Times New Roman" w:cs="Times New Roman"/>
          <w:color w:val="252525"/>
          <w:sz w:val="24"/>
          <w:szCs w:val="24"/>
        </w:rPr>
        <w:t xml:space="preserve"> </w:t>
      </w:r>
      <w:r w:rsidR="00DF68B6" w:rsidRPr="00626516">
        <w:rPr>
          <w:rFonts w:ascii="Times New Roman" w:hAnsi="Times New Roman" w:cs="Times New Roman"/>
          <w:color w:val="252525"/>
          <w:sz w:val="24"/>
          <w:szCs w:val="24"/>
        </w:rPr>
        <w:t>holder</w:t>
      </w:r>
      <w:r w:rsidR="00224D7B" w:rsidRPr="00626516">
        <w:rPr>
          <w:rFonts w:ascii="Times New Roman" w:hAnsi="Times New Roman" w:cs="Times New Roman"/>
          <w:color w:val="252525"/>
          <w:sz w:val="24"/>
          <w:szCs w:val="24"/>
        </w:rPr>
        <w:t xml:space="preserve"> where distilled water was added </w:t>
      </w:r>
      <w:r w:rsidR="00DF68B6" w:rsidRPr="00626516">
        <w:rPr>
          <w:rFonts w:ascii="Times New Roman" w:hAnsi="Times New Roman" w:cs="Times New Roman"/>
          <w:color w:val="252525"/>
          <w:sz w:val="24"/>
          <w:szCs w:val="24"/>
        </w:rPr>
        <w:t>for cleaning</w:t>
      </w:r>
      <w:r w:rsidR="008D10C4" w:rsidRPr="00626516">
        <w:rPr>
          <w:rFonts w:ascii="Times New Roman" w:hAnsi="Times New Roman" w:cs="Times New Roman"/>
          <w:color w:val="252525"/>
          <w:sz w:val="24"/>
          <w:szCs w:val="24"/>
        </w:rPr>
        <w:t xml:space="preserve"> impurities</w:t>
      </w:r>
      <w:r w:rsidR="00DF68B6" w:rsidRPr="00626516">
        <w:rPr>
          <w:rFonts w:ascii="Times New Roman" w:hAnsi="Times New Roman" w:cs="Times New Roman"/>
          <w:color w:val="252525"/>
          <w:sz w:val="24"/>
          <w:szCs w:val="24"/>
        </w:rPr>
        <w:t xml:space="preserve">, diluting </w:t>
      </w:r>
      <w:r w:rsidR="008D10C4" w:rsidRPr="00626516">
        <w:rPr>
          <w:rFonts w:ascii="Times New Roman" w:hAnsi="Times New Roman" w:cs="Times New Roman"/>
          <w:color w:val="252525"/>
          <w:sz w:val="24"/>
          <w:szCs w:val="24"/>
        </w:rPr>
        <w:t xml:space="preserve">sample concentration </w:t>
      </w:r>
      <w:r w:rsidR="00DF68B6" w:rsidRPr="00626516">
        <w:rPr>
          <w:rFonts w:ascii="Times New Roman" w:hAnsi="Times New Roman" w:cs="Times New Roman"/>
          <w:color w:val="252525"/>
          <w:sz w:val="24"/>
          <w:szCs w:val="24"/>
        </w:rPr>
        <w:t xml:space="preserve">and reaching 0% </w:t>
      </w:r>
      <w:r w:rsidR="008D10C4" w:rsidRPr="00626516">
        <w:rPr>
          <w:rFonts w:ascii="Times New Roman" w:hAnsi="Times New Roman" w:cs="Times New Roman"/>
          <w:color w:val="252525"/>
          <w:sz w:val="24"/>
          <w:szCs w:val="24"/>
        </w:rPr>
        <w:t xml:space="preserve">beam </w:t>
      </w:r>
      <w:r w:rsidR="00DF68B6" w:rsidRPr="00626516">
        <w:rPr>
          <w:rFonts w:ascii="Times New Roman" w:hAnsi="Times New Roman" w:cs="Times New Roman"/>
          <w:color w:val="252525"/>
          <w:sz w:val="24"/>
          <w:szCs w:val="24"/>
        </w:rPr>
        <w:t xml:space="preserve">obscuration level before sample measurements. Particle refractive index 1.414 (real part), </w:t>
      </w:r>
      <w:r w:rsidR="00DF68B6" w:rsidRPr="00626516">
        <w:rPr>
          <w:rFonts w:ascii="Times New Roman" w:hAnsi="Times New Roman" w:cs="Times New Roman"/>
          <w:color w:val="252525"/>
          <w:sz w:val="24"/>
          <w:szCs w:val="24"/>
        </w:rPr>
        <w:lastRenderedPageBreak/>
        <w:t>absorption 0.001 (imaginary part) and disper</w:t>
      </w:r>
      <w:r w:rsidR="008D10C4" w:rsidRPr="00626516">
        <w:rPr>
          <w:rFonts w:ascii="Times New Roman" w:hAnsi="Times New Roman" w:cs="Times New Roman"/>
          <w:color w:val="252525"/>
          <w:sz w:val="24"/>
          <w:szCs w:val="24"/>
        </w:rPr>
        <w:t>sant refractive index 1.333 (water) were used</w:t>
      </w:r>
      <w:r w:rsidR="00DF68B6" w:rsidRPr="00626516">
        <w:rPr>
          <w:rFonts w:ascii="Times New Roman" w:hAnsi="Times New Roman" w:cs="Times New Roman"/>
          <w:color w:val="252525"/>
          <w:sz w:val="24"/>
          <w:szCs w:val="24"/>
        </w:rPr>
        <w:t xml:space="preserve"> respectively</w:t>
      </w:r>
      <w:r w:rsidR="008D10C4" w:rsidRPr="00626516">
        <w:rPr>
          <w:rFonts w:ascii="Times New Roman" w:hAnsi="Times New Roman" w:cs="Times New Roman"/>
          <w:color w:val="252525"/>
          <w:sz w:val="24"/>
          <w:szCs w:val="24"/>
        </w:rPr>
        <w:t xml:space="preserve"> with the standard presentation code. Since meat homogenates are heterogeneous in nature</w:t>
      </w:r>
      <w:r w:rsidR="00DE1994" w:rsidRPr="00626516">
        <w:rPr>
          <w:rFonts w:ascii="Times New Roman" w:hAnsi="Times New Roman" w:cs="Times New Roman"/>
          <w:color w:val="252525"/>
          <w:sz w:val="24"/>
          <w:szCs w:val="24"/>
        </w:rPr>
        <w:t>,</w:t>
      </w:r>
      <w:r w:rsidR="008D10C4" w:rsidRPr="00626516">
        <w:rPr>
          <w:rFonts w:ascii="Times New Roman" w:hAnsi="Times New Roman" w:cs="Times New Roman"/>
          <w:color w:val="252525"/>
          <w:sz w:val="24"/>
          <w:szCs w:val="24"/>
        </w:rPr>
        <w:t xml:space="preserve"> the instrument was operated in </w:t>
      </w:r>
      <w:proofErr w:type="spellStart"/>
      <w:r w:rsidR="008D10C4" w:rsidRPr="00626516">
        <w:rPr>
          <w:rFonts w:ascii="Times New Roman" w:hAnsi="Times New Roman" w:cs="Times New Roman"/>
          <w:color w:val="252525"/>
          <w:sz w:val="24"/>
          <w:szCs w:val="24"/>
        </w:rPr>
        <w:t>polydisperse</w:t>
      </w:r>
      <w:proofErr w:type="spellEnd"/>
      <w:r w:rsidR="008D10C4" w:rsidRPr="00626516">
        <w:rPr>
          <w:rFonts w:ascii="Times New Roman" w:hAnsi="Times New Roman" w:cs="Times New Roman"/>
          <w:color w:val="252525"/>
          <w:sz w:val="24"/>
          <w:szCs w:val="24"/>
        </w:rPr>
        <w:t xml:space="preserve"> mode settings. </w:t>
      </w:r>
      <w:r w:rsidR="003B7F9F" w:rsidRPr="00626516">
        <w:rPr>
          <w:rFonts w:ascii="Times New Roman" w:hAnsi="Times New Roman" w:cs="Times New Roman"/>
          <w:color w:val="252525"/>
          <w:sz w:val="24"/>
          <w:szCs w:val="24"/>
        </w:rPr>
        <w:t>Sample replicates were vortexed and then added before the particle size measurement until obscuration reached was in the range of 15 – 20</w:t>
      </w:r>
      <w:r w:rsidR="0093472B" w:rsidRPr="00626516">
        <w:rPr>
          <w:rFonts w:ascii="Times New Roman" w:hAnsi="Times New Roman" w:cs="Times New Roman"/>
          <w:color w:val="252525"/>
          <w:sz w:val="24"/>
          <w:szCs w:val="24"/>
        </w:rPr>
        <w:t xml:space="preserve"> %</w:t>
      </w:r>
      <w:r w:rsidR="003B7F9F" w:rsidRPr="00626516">
        <w:rPr>
          <w:rFonts w:ascii="Times New Roman" w:hAnsi="Times New Roman" w:cs="Times New Roman"/>
          <w:color w:val="252525"/>
          <w:sz w:val="24"/>
          <w:szCs w:val="24"/>
        </w:rPr>
        <w:t xml:space="preserve">. </w:t>
      </w:r>
      <w:r w:rsidR="00100F34" w:rsidRPr="00626516">
        <w:rPr>
          <w:rFonts w:ascii="Times New Roman" w:hAnsi="Times New Roman" w:cs="Times New Roman"/>
          <w:color w:val="252525"/>
          <w:sz w:val="24"/>
          <w:szCs w:val="24"/>
        </w:rPr>
        <w:t xml:space="preserve">From the </w:t>
      </w:r>
      <w:r w:rsidR="0093413C" w:rsidRPr="00626516">
        <w:rPr>
          <w:rFonts w:ascii="Times New Roman" w:hAnsi="Times New Roman" w:cs="Times New Roman"/>
          <w:color w:val="252525"/>
          <w:sz w:val="24"/>
          <w:szCs w:val="24"/>
        </w:rPr>
        <w:t>analysed</w:t>
      </w:r>
      <w:r w:rsidR="00F65496" w:rsidRPr="00626516">
        <w:rPr>
          <w:rFonts w:ascii="Times New Roman" w:hAnsi="Times New Roman" w:cs="Times New Roman"/>
          <w:color w:val="252525"/>
          <w:sz w:val="24"/>
          <w:szCs w:val="24"/>
        </w:rPr>
        <w:t xml:space="preserve"> matrix, D</w:t>
      </w:r>
      <w:r w:rsidR="00714D67" w:rsidRPr="00626516">
        <w:rPr>
          <w:rFonts w:ascii="Times New Roman" w:hAnsi="Times New Roman" w:cs="Times New Roman"/>
          <w:color w:val="252525"/>
          <w:sz w:val="24"/>
          <w:szCs w:val="24"/>
          <w:vertAlign w:val="subscript"/>
        </w:rPr>
        <w:t>4,</w:t>
      </w:r>
      <w:r w:rsidR="00F65496" w:rsidRPr="00626516">
        <w:rPr>
          <w:rFonts w:ascii="Times New Roman" w:hAnsi="Times New Roman" w:cs="Times New Roman"/>
          <w:color w:val="252525"/>
          <w:sz w:val="24"/>
          <w:szCs w:val="24"/>
          <w:vertAlign w:val="subscript"/>
        </w:rPr>
        <w:t>3</w:t>
      </w:r>
      <w:r w:rsidR="00F65496" w:rsidRPr="00626516">
        <w:rPr>
          <w:rFonts w:ascii="Times New Roman" w:hAnsi="Times New Roman" w:cs="Times New Roman"/>
          <w:color w:val="252525"/>
          <w:sz w:val="24"/>
          <w:szCs w:val="24"/>
          <w:vertAlign w:val="superscript"/>
        </w:rPr>
        <w:t xml:space="preserve"> </w:t>
      </w:r>
      <w:r w:rsidR="00F65496" w:rsidRPr="00626516">
        <w:rPr>
          <w:rFonts w:ascii="Times New Roman" w:hAnsi="Times New Roman" w:cs="Times New Roman"/>
          <w:color w:val="252525"/>
          <w:sz w:val="24"/>
          <w:szCs w:val="24"/>
        </w:rPr>
        <w:t>(mean diameter in volume), D</w:t>
      </w:r>
      <w:r w:rsidR="00714D67" w:rsidRPr="00626516">
        <w:rPr>
          <w:rFonts w:ascii="Times New Roman" w:hAnsi="Times New Roman" w:cs="Times New Roman"/>
          <w:color w:val="252525"/>
          <w:sz w:val="24"/>
          <w:szCs w:val="24"/>
          <w:vertAlign w:val="subscript"/>
        </w:rPr>
        <w:t>3,</w:t>
      </w:r>
      <w:r w:rsidR="00F65496" w:rsidRPr="00626516">
        <w:rPr>
          <w:rFonts w:ascii="Times New Roman" w:hAnsi="Times New Roman" w:cs="Times New Roman"/>
          <w:color w:val="252525"/>
          <w:sz w:val="24"/>
          <w:szCs w:val="24"/>
          <w:vertAlign w:val="subscript"/>
        </w:rPr>
        <w:t>2</w:t>
      </w:r>
      <w:r w:rsidR="00F65496" w:rsidRPr="00626516">
        <w:rPr>
          <w:rFonts w:ascii="Times New Roman" w:hAnsi="Times New Roman" w:cs="Times New Roman"/>
          <w:color w:val="252525"/>
          <w:sz w:val="24"/>
          <w:szCs w:val="24"/>
          <w:vertAlign w:val="superscript"/>
        </w:rPr>
        <w:t xml:space="preserve"> </w:t>
      </w:r>
      <w:r w:rsidR="00F65496" w:rsidRPr="00626516">
        <w:rPr>
          <w:rFonts w:ascii="Times New Roman" w:hAnsi="Times New Roman" w:cs="Times New Roman"/>
          <w:color w:val="252525"/>
          <w:sz w:val="24"/>
          <w:szCs w:val="24"/>
        </w:rPr>
        <w:t>(mean diameter in surface “</w:t>
      </w:r>
      <w:proofErr w:type="spellStart"/>
      <w:r w:rsidR="00F65496" w:rsidRPr="00626516">
        <w:rPr>
          <w:rFonts w:ascii="Times New Roman" w:hAnsi="Times New Roman" w:cs="Times New Roman"/>
          <w:color w:val="252525"/>
          <w:sz w:val="24"/>
          <w:szCs w:val="24"/>
        </w:rPr>
        <w:t>Sauter</w:t>
      </w:r>
      <w:proofErr w:type="spellEnd"/>
      <w:r w:rsidR="00F65496" w:rsidRPr="00626516">
        <w:rPr>
          <w:rFonts w:ascii="Times New Roman" w:hAnsi="Times New Roman" w:cs="Times New Roman"/>
          <w:color w:val="252525"/>
          <w:sz w:val="24"/>
          <w:szCs w:val="24"/>
        </w:rPr>
        <w:t xml:space="preserve"> diameter”)</w:t>
      </w:r>
      <w:r w:rsidR="00C015CA" w:rsidRPr="00626516">
        <w:rPr>
          <w:rFonts w:ascii="Times New Roman" w:hAnsi="Times New Roman" w:cs="Times New Roman"/>
          <w:color w:val="252525"/>
          <w:sz w:val="24"/>
          <w:szCs w:val="24"/>
        </w:rPr>
        <w:t xml:space="preserve"> and </w:t>
      </w:r>
      <w:r w:rsidR="003E452B">
        <w:rPr>
          <w:rFonts w:ascii="Times New Roman" w:hAnsi="Times New Roman" w:cs="Times New Roman"/>
          <w:color w:val="252525"/>
          <w:sz w:val="24"/>
          <w:szCs w:val="24"/>
        </w:rPr>
        <w:t>s</w:t>
      </w:r>
      <w:r w:rsidR="00F65496" w:rsidRPr="00626516">
        <w:rPr>
          <w:rFonts w:ascii="Times New Roman" w:hAnsi="Times New Roman" w:cs="Times New Roman"/>
          <w:color w:val="252525"/>
          <w:sz w:val="24"/>
          <w:szCs w:val="24"/>
        </w:rPr>
        <w:t>pecific surface area</w:t>
      </w:r>
      <w:r w:rsidR="00C015CA" w:rsidRPr="00626516">
        <w:rPr>
          <w:rFonts w:ascii="Times New Roman" w:hAnsi="Times New Roman" w:cs="Times New Roman"/>
          <w:color w:val="252525"/>
          <w:sz w:val="24"/>
          <w:szCs w:val="24"/>
        </w:rPr>
        <w:t xml:space="preserve"> (SSA</w:t>
      </w:r>
      <w:r w:rsidR="00F65496" w:rsidRPr="00626516">
        <w:rPr>
          <w:rFonts w:ascii="Times New Roman" w:hAnsi="Times New Roman" w:cs="Times New Roman"/>
          <w:color w:val="252525"/>
          <w:sz w:val="24"/>
          <w:szCs w:val="24"/>
        </w:rPr>
        <w:t>,</w:t>
      </w:r>
      <w:r w:rsidR="00A3781C">
        <w:rPr>
          <w:rFonts w:ascii="Times New Roman" w:hAnsi="Times New Roman" w:cs="Times New Roman"/>
          <w:color w:val="252525"/>
          <w:sz w:val="24"/>
          <w:szCs w:val="24"/>
        </w:rPr>
        <w:t xml:space="preserve"> </w:t>
      </w:r>
      <w:r w:rsidR="00F65496" w:rsidRPr="00626516">
        <w:rPr>
          <w:rFonts w:ascii="Times New Roman" w:hAnsi="Times New Roman" w:cs="Times New Roman"/>
          <w:color w:val="252525"/>
          <w:sz w:val="24"/>
          <w:szCs w:val="24"/>
        </w:rPr>
        <w:t>m</w:t>
      </w:r>
      <w:r w:rsidR="00F65496" w:rsidRPr="00626516">
        <w:rPr>
          <w:rFonts w:ascii="Times New Roman" w:hAnsi="Times New Roman" w:cs="Times New Roman"/>
          <w:color w:val="252525"/>
          <w:sz w:val="24"/>
          <w:szCs w:val="24"/>
          <w:vertAlign w:val="superscript"/>
        </w:rPr>
        <w:t>2</w:t>
      </w:r>
      <w:r w:rsidR="00F65496" w:rsidRPr="00626516">
        <w:rPr>
          <w:rFonts w:ascii="Times New Roman" w:hAnsi="Times New Roman" w:cs="Times New Roman"/>
          <w:color w:val="252525"/>
          <w:sz w:val="24"/>
          <w:szCs w:val="24"/>
        </w:rPr>
        <w:t>/g) were recorded</w:t>
      </w:r>
      <w:r w:rsidR="006154A1" w:rsidRPr="00626516">
        <w:rPr>
          <w:rFonts w:ascii="Times New Roman" w:hAnsi="Times New Roman" w:cs="Times New Roman"/>
          <w:color w:val="252525"/>
          <w:sz w:val="24"/>
          <w:szCs w:val="24"/>
        </w:rPr>
        <w:t xml:space="preserve"> </w:t>
      </w:r>
      <w:r w:rsidR="006154A1" w:rsidRPr="006033EF">
        <w:rPr>
          <w:rFonts w:ascii="Times New Roman" w:hAnsi="Times New Roman" w:cs="Times New Roman"/>
          <w:color w:val="252525"/>
          <w:sz w:val="24"/>
          <w:szCs w:val="24"/>
        </w:rPr>
        <w:fldChar w:fldCharType="begin" w:fldLock="1"/>
      </w:r>
      <w:r w:rsidR="00982594">
        <w:rPr>
          <w:rFonts w:ascii="Times New Roman" w:hAnsi="Times New Roman" w:cs="Times New Roman"/>
          <w:color w:val="252525"/>
          <w:sz w:val="24"/>
          <w:szCs w:val="24"/>
        </w:rPr>
        <w:instrText>ADDIN CSL_CITATION { "citationItems" : [ { "id" : "ITEM-1", "itemData" : { "DOI" : "10.1016/j.foodchem.2011.04.101", "ISBN" : "0309-1740", "ISSN" : "03088146", "PMID" : "21353394", "abstract" : "The physicochemical changes of myofibrillar proteins, especially oxidation behaviour, were measured to determine their mechanism of action on in vitro protein digestibility during Cantonese sausage processing. The results indicated that the carbonyl level significantly increased (p &lt; 0.05) during the process. The SH group level decreased, while S-S group level increased gradually. Protein aggregation was induced by oxidation and heat treatment. Result from Fourier transform infrared (FTIR) spectroscopy confirmed protein aggregation occurred. The analysis of in vitro digestibility showed a highly significant (p &lt; 0.05) correlation between pepsin activity and carbonyl group formation, S-S group level, protein surface hydrophobicity, D 4,3. A negative and highly significant correlation between trypsin, ??-chymotrypsin activity and carbonyl group formation was measured, while no significant correlation with S-S groups, protein surface hydrophobicity, D 4,3 was observed. It indicated that not only protein oxidation and aggregation but also degradation by pepsin would influence proteolysis with trypsin and ??-chymotrypsin. ?? 2011 Elsevier Ltd. All rights reserved.", "author" : [ { "dropping-particle" : "", "family" : "Sun", "given" : "Weizheng", "non-dropping-particle" : "", "parse-names" : false, "suffix" : "" }, { "dropping-particle" : "", "family" : "Zhou", "given" : "Feibai", "non-dropping-particle" : "", "parse-names" : false, "suffix" : "" }, { "dropping-particle" : "", "family" : "Zhao", "given" : "Mouming", "non-dropping-particle" : "", "parse-names" : false, "suffix" : "" }, { "dropping-particle" : "", "family" : "Yang", "given" : "Bao", "non-dropping-particle" : "", "parse-names" : false, "suffix" : "" }, { "dropping-particle" : "", "family" : "Cui", "given" : "Chun", "non-dropping-particle" : "", "parse-names" : false, "suffix" : "" } ], "container-title" : "Food Chemistry", "id" : "ITEM-1", "issue" : "2", "issued" : { "date-parts" : [ [ "2011" ] ] }, "page" : "472-478", "publisher" : "Elsevier Ltd", "title" : "Physicochemical changes of myofibrillar proteins during processing of Cantonese sausage in relation to their aggregation behaviour and in vitro digestibility", "type" : "article-journal", "volume" : "129" }, "uris" : [ "http://www.mendeley.com/documents/?uuid=5a6a1300-883a-4cbc-9750-0abb2db489d8", "http://www.mendeley.com/documents/?uuid=d08f93cb-a09d-4b12-aeb7-62c491b90544" ] } ], "mendeley" : { "formattedCitation" : "(W. Sun, Zhou, Zhao, Yang, &amp; Cui, 2011)", "manualFormatting" : "(W. Sun et al., 2011)", "plainTextFormattedCitation" : "(W. Sun, Zhou, Zhao, Yang, &amp; Cui, 2011)", "previouslyFormattedCitation" : "(W. Sun, Zhou, Zhao, Yang, &amp; Cui, 2011)" }, "properties" : { "noteIndex" : 0 }, "schema" : "https://github.com/citation-style-language/schema/raw/master/csl-citation.json" }</w:instrText>
      </w:r>
      <w:r w:rsidR="006154A1" w:rsidRPr="006033EF">
        <w:rPr>
          <w:rFonts w:ascii="Times New Roman" w:hAnsi="Times New Roman" w:cs="Times New Roman"/>
          <w:color w:val="252525"/>
          <w:sz w:val="24"/>
          <w:szCs w:val="24"/>
        </w:rPr>
        <w:fldChar w:fldCharType="separate"/>
      </w:r>
      <w:r w:rsidR="00A066BF" w:rsidRPr="00A066BF">
        <w:rPr>
          <w:rFonts w:ascii="Times New Roman" w:hAnsi="Times New Roman" w:cs="Times New Roman"/>
          <w:noProof/>
          <w:color w:val="252525"/>
          <w:sz w:val="24"/>
          <w:szCs w:val="24"/>
        </w:rPr>
        <w:t>(W. Sun</w:t>
      </w:r>
      <w:r w:rsidR="0037245B">
        <w:rPr>
          <w:rFonts w:ascii="Times New Roman" w:hAnsi="Times New Roman" w:cs="Times New Roman"/>
          <w:noProof/>
          <w:color w:val="252525"/>
          <w:sz w:val="24"/>
          <w:szCs w:val="24"/>
        </w:rPr>
        <w:t xml:space="preserve"> et al., </w:t>
      </w:r>
      <w:r w:rsidR="00A066BF" w:rsidRPr="00A066BF">
        <w:rPr>
          <w:rFonts w:ascii="Times New Roman" w:hAnsi="Times New Roman" w:cs="Times New Roman"/>
          <w:noProof/>
          <w:color w:val="252525"/>
          <w:sz w:val="24"/>
          <w:szCs w:val="24"/>
        </w:rPr>
        <w:t>2011)</w:t>
      </w:r>
      <w:r w:rsidR="006154A1" w:rsidRPr="006033EF">
        <w:rPr>
          <w:rFonts w:ascii="Times New Roman" w:hAnsi="Times New Roman" w:cs="Times New Roman"/>
          <w:color w:val="252525"/>
          <w:sz w:val="24"/>
          <w:szCs w:val="24"/>
        </w:rPr>
        <w:fldChar w:fldCharType="end"/>
      </w:r>
      <w:r w:rsidR="00F65496" w:rsidRPr="00626516">
        <w:rPr>
          <w:rFonts w:ascii="Times New Roman" w:hAnsi="Times New Roman" w:cs="Times New Roman"/>
          <w:color w:val="252525"/>
          <w:sz w:val="24"/>
          <w:szCs w:val="24"/>
        </w:rPr>
        <w:t>.</w:t>
      </w:r>
      <w:r w:rsidR="00714D67" w:rsidRPr="00626516">
        <w:rPr>
          <w:rFonts w:ascii="Times New Roman" w:hAnsi="Times New Roman" w:cs="Times New Roman"/>
          <w:color w:val="252525"/>
          <w:sz w:val="24"/>
          <w:szCs w:val="24"/>
        </w:rPr>
        <w:t xml:space="preserve"> </w:t>
      </w:r>
      <w:r w:rsidR="001656D0" w:rsidRPr="00626516">
        <w:rPr>
          <w:rFonts w:ascii="Times New Roman" w:hAnsi="Times New Roman" w:cs="Times New Roman"/>
          <w:color w:val="252525"/>
          <w:sz w:val="24"/>
          <w:szCs w:val="24"/>
        </w:rPr>
        <w:t xml:space="preserve">D </w:t>
      </w:r>
      <w:r w:rsidR="001656D0" w:rsidRPr="00626516">
        <w:rPr>
          <w:rFonts w:ascii="Times New Roman" w:hAnsi="Times New Roman" w:cs="Times New Roman"/>
          <w:color w:val="252525"/>
          <w:sz w:val="24"/>
          <w:szCs w:val="24"/>
          <w:vertAlign w:val="subscript"/>
        </w:rPr>
        <w:t>v</w:t>
      </w:r>
      <w:r w:rsidR="0042034C" w:rsidRPr="00626516">
        <w:rPr>
          <w:rFonts w:ascii="Times New Roman" w:hAnsi="Times New Roman" w:cs="Times New Roman"/>
          <w:color w:val="252525"/>
          <w:sz w:val="24"/>
          <w:szCs w:val="24"/>
          <w:vertAlign w:val="subscript"/>
        </w:rPr>
        <w:t>, 0.1</w:t>
      </w:r>
      <w:r w:rsidR="001656D0" w:rsidRPr="00626516">
        <w:rPr>
          <w:rFonts w:ascii="Times New Roman" w:hAnsi="Times New Roman" w:cs="Times New Roman"/>
          <w:color w:val="252525"/>
          <w:sz w:val="24"/>
          <w:szCs w:val="24"/>
        </w:rPr>
        <w:t xml:space="preserve"> </w:t>
      </w:r>
      <w:r w:rsidR="00377F33" w:rsidRPr="00626516">
        <w:rPr>
          <w:rFonts w:ascii="Times New Roman" w:hAnsi="Times New Roman" w:cs="Times New Roman"/>
          <w:color w:val="252525"/>
          <w:sz w:val="24"/>
          <w:szCs w:val="24"/>
        </w:rPr>
        <w:t>is the mean threshold size</w:t>
      </w:r>
      <w:r w:rsidR="00EB1A26" w:rsidRPr="00626516">
        <w:rPr>
          <w:rFonts w:ascii="Times New Roman" w:hAnsi="Times New Roman" w:cs="Times New Roman"/>
          <w:color w:val="252525"/>
          <w:sz w:val="24"/>
          <w:szCs w:val="24"/>
        </w:rPr>
        <w:t xml:space="preserve"> </w:t>
      </w:r>
      <w:r w:rsidR="0042034C" w:rsidRPr="00626516">
        <w:rPr>
          <w:rFonts w:ascii="Times New Roman" w:hAnsi="Times New Roman" w:cs="Times New Roman"/>
          <w:color w:val="252525"/>
          <w:sz w:val="24"/>
          <w:szCs w:val="24"/>
        </w:rPr>
        <w:t>for which 10 % of the sample particles have a lower size.</w:t>
      </w:r>
      <w:r w:rsidR="00377F33" w:rsidRPr="00626516">
        <w:rPr>
          <w:rFonts w:ascii="Times New Roman" w:hAnsi="Times New Roman" w:cs="Times New Roman"/>
          <w:color w:val="252525"/>
          <w:sz w:val="24"/>
          <w:szCs w:val="24"/>
        </w:rPr>
        <w:t xml:space="preserve"> </w:t>
      </w:r>
      <w:r w:rsidR="001656D0" w:rsidRPr="00626516">
        <w:rPr>
          <w:rFonts w:ascii="Times New Roman" w:hAnsi="Times New Roman" w:cs="Times New Roman"/>
          <w:color w:val="252525"/>
          <w:sz w:val="24"/>
          <w:szCs w:val="24"/>
        </w:rPr>
        <w:t xml:space="preserve">D </w:t>
      </w:r>
      <w:r w:rsidR="001656D0" w:rsidRPr="00626516">
        <w:rPr>
          <w:rFonts w:ascii="Times New Roman" w:hAnsi="Times New Roman" w:cs="Times New Roman"/>
          <w:color w:val="252525"/>
          <w:sz w:val="24"/>
          <w:szCs w:val="24"/>
          <w:vertAlign w:val="subscript"/>
        </w:rPr>
        <w:t>v,</w:t>
      </w:r>
      <w:r w:rsidR="00DE08AF" w:rsidRPr="00626516">
        <w:rPr>
          <w:rFonts w:ascii="Times New Roman" w:hAnsi="Times New Roman" w:cs="Times New Roman"/>
          <w:color w:val="252525"/>
          <w:sz w:val="24"/>
          <w:szCs w:val="24"/>
          <w:vertAlign w:val="subscript"/>
        </w:rPr>
        <w:t xml:space="preserve"> </w:t>
      </w:r>
      <w:r w:rsidR="001656D0" w:rsidRPr="00626516">
        <w:rPr>
          <w:rFonts w:ascii="Times New Roman" w:hAnsi="Times New Roman" w:cs="Times New Roman"/>
          <w:color w:val="252525"/>
          <w:sz w:val="24"/>
          <w:szCs w:val="24"/>
          <w:vertAlign w:val="subscript"/>
        </w:rPr>
        <w:t>0.5</w:t>
      </w:r>
      <w:r w:rsidR="0042034C" w:rsidRPr="00626516">
        <w:rPr>
          <w:rFonts w:ascii="Times New Roman" w:hAnsi="Times New Roman" w:cs="Times New Roman"/>
          <w:color w:val="252525"/>
          <w:sz w:val="24"/>
          <w:szCs w:val="24"/>
          <w:vertAlign w:val="subscript"/>
        </w:rPr>
        <w:t xml:space="preserve"> </w:t>
      </w:r>
      <w:r w:rsidR="0042034C" w:rsidRPr="00626516">
        <w:rPr>
          <w:rFonts w:ascii="Times New Roman" w:hAnsi="Times New Roman" w:cs="Times New Roman"/>
          <w:color w:val="252525"/>
          <w:sz w:val="24"/>
          <w:szCs w:val="24"/>
        </w:rPr>
        <w:t xml:space="preserve">is the mean threshold size for which 50 % of the sample particles have a lower size and the rest 50 % have </w:t>
      </w:r>
      <w:r w:rsidR="00122A6F" w:rsidRPr="00626516">
        <w:rPr>
          <w:rFonts w:ascii="Times New Roman" w:hAnsi="Times New Roman" w:cs="Times New Roman"/>
          <w:color w:val="252525"/>
          <w:sz w:val="24"/>
          <w:szCs w:val="24"/>
        </w:rPr>
        <w:t>an</w:t>
      </w:r>
      <w:r w:rsidR="0042034C" w:rsidRPr="00626516">
        <w:rPr>
          <w:rFonts w:ascii="Times New Roman" w:hAnsi="Times New Roman" w:cs="Times New Roman"/>
          <w:color w:val="252525"/>
          <w:sz w:val="24"/>
          <w:szCs w:val="24"/>
        </w:rPr>
        <w:t xml:space="preserve"> upper size. </w:t>
      </w:r>
      <w:r w:rsidR="001656D0" w:rsidRPr="00626516">
        <w:rPr>
          <w:rFonts w:ascii="Times New Roman" w:hAnsi="Times New Roman" w:cs="Times New Roman"/>
          <w:color w:val="252525"/>
          <w:sz w:val="24"/>
          <w:szCs w:val="24"/>
        </w:rPr>
        <w:t xml:space="preserve">D </w:t>
      </w:r>
      <w:r w:rsidR="001656D0" w:rsidRPr="00626516">
        <w:rPr>
          <w:rFonts w:ascii="Times New Roman" w:hAnsi="Times New Roman" w:cs="Times New Roman"/>
          <w:color w:val="252525"/>
          <w:sz w:val="24"/>
          <w:szCs w:val="24"/>
          <w:vertAlign w:val="subscript"/>
        </w:rPr>
        <w:t>v,</w:t>
      </w:r>
      <w:r w:rsidR="00DE08AF" w:rsidRPr="00626516">
        <w:rPr>
          <w:rFonts w:ascii="Times New Roman" w:hAnsi="Times New Roman" w:cs="Times New Roman"/>
          <w:color w:val="252525"/>
          <w:sz w:val="24"/>
          <w:szCs w:val="24"/>
          <w:vertAlign w:val="subscript"/>
        </w:rPr>
        <w:t xml:space="preserve"> </w:t>
      </w:r>
      <w:r w:rsidR="001656D0" w:rsidRPr="00626516">
        <w:rPr>
          <w:rFonts w:ascii="Times New Roman" w:hAnsi="Times New Roman" w:cs="Times New Roman"/>
          <w:color w:val="252525"/>
          <w:sz w:val="24"/>
          <w:szCs w:val="24"/>
          <w:vertAlign w:val="subscript"/>
        </w:rPr>
        <w:t>0.9</w:t>
      </w:r>
      <w:r w:rsidR="001656D0" w:rsidRPr="00626516">
        <w:rPr>
          <w:rFonts w:ascii="Times New Roman" w:hAnsi="Times New Roman" w:cs="Times New Roman"/>
          <w:color w:val="252525"/>
          <w:sz w:val="24"/>
          <w:szCs w:val="24"/>
        </w:rPr>
        <w:t xml:space="preserve"> </w:t>
      </w:r>
      <w:r w:rsidR="00963CB5" w:rsidRPr="00626516">
        <w:rPr>
          <w:rFonts w:ascii="Times New Roman" w:hAnsi="Times New Roman" w:cs="Times New Roman"/>
          <w:color w:val="252525"/>
          <w:sz w:val="24"/>
          <w:szCs w:val="24"/>
        </w:rPr>
        <w:t xml:space="preserve">is the mean threshold size for which 90 % of the sample particles have a lower size. </w:t>
      </w:r>
      <w:r w:rsidR="00D435AF" w:rsidRPr="00626516">
        <w:rPr>
          <w:rFonts w:ascii="Times New Roman" w:hAnsi="Times New Roman" w:cs="Times New Roman"/>
          <w:color w:val="252525"/>
          <w:sz w:val="24"/>
          <w:szCs w:val="24"/>
        </w:rPr>
        <w:t xml:space="preserve">Dispersion Index (Span) is defined by the formula: </w:t>
      </w:r>
    </w:p>
    <w:p w14:paraId="4C2301EA" w14:textId="68C2E42E" w:rsidR="003E452B" w:rsidRDefault="00D435AF" w:rsidP="008F5A2F">
      <w:pPr>
        <w:shd w:val="clear" w:color="auto" w:fill="FFFFFF"/>
        <w:spacing w:after="0" w:line="480" w:lineRule="auto"/>
        <w:jc w:val="center"/>
        <w:rPr>
          <w:rFonts w:ascii="Times New Roman" w:hAnsi="Times New Roman" w:cs="Times New Roman"/>
          <w:color w:val="252525"/>
          <w:sz w:val="24"/>
          <w:szCs w:val="24"/>
          <w:vertAlign w:val="subscript"/>
        </w:rPr>
      </w:pPr>
      <w:r w:rsidRPr="00626516">
        <w:rPr>
          <w:rFonts w:ascii="Times New Roman" w:hAnsi="Times New Roman" w:cs="Times New Roman"/>
          <w:color w:val="252525"/>
          <w:sz w:val="24"/>
          <w:szCs w:val="24"/>
        </w:rPr>
        <w:t xml:space="preserve">Span = (D </w:t>
      </w:r>
      <w:r w:rsidRPr="00626516">
        <w:rPr>
          <w:rFonts w:ascii="Times New Roman" w:hAnsi="Times New Roman" w:cs="Times New Roman"/>
          <w:color w:val="252525"/>
          <w:sz w:val="24"/>
          <w:szCs w:val="24"/>
          <w:vertAlign w:val="subscript"/>
        </w:rPr>
        <w:t>v, 0.9</w:t>
      </w:r>
      <w:r w:rsidRPr="00626516">
        <w:rPr>
          <w:rFonts w:ascii="Times New Roman" w:hAnsi="Times New Roman" w:cs="Times New Roman"/>
          <w:color w:val="252525"/>
          <w:sz w:val="24"/>
          <w:szCs w:val="24"/>
        </w:rPr>
        <w:t xml:space="preserve"> - D </w:t>
      </w:r>
      <w:r w:rsidRPr="00626516">
        <w:rPr>
          <w:rFonts w:ascii="Times New Roman" w:hAnsi="Times New Roman" w:cs="Times New Roman"/>
          <w:color w:val="252525"/>
          <w:sz w:val="24"/>
          <w:szCs w:val="24"/>
          <w:vertAlign w:val="subscript"/>
        </w:rPr>
        <w:t>v, 0.1</w:t>
      </w:r>
      <w:r w:rsidRPr="00626516">
        <w:rPr>
          <w:rFonts w:ascii="Times New Roman" w:hAnsi="Times New Roman" w:cs="Times New Roman"/>
          <w:color w:val="252525"/>
          <w:sz w:val="24"/>
          <w:szCs w:val="24"/>
        </w:rPr>
        <w:t xml:space="preserve">)/ D </w:t>
      </w:r>
      <w:r w:rsidRPr="00626516">
        <w:rPr>
          <w:rFonts w:ascii="Times New Roman" w:hAnsi="Times New Roman" w:cs="Times New Roman"/>
          <w:color w:val="252525"/>
          <w:sz w:val="24"/>
          <w:szCs w:val="24"/>
          <w:vertAlign w:val="subscript"/>
        </w:rPr>
        <w:t>v, 0.5.</w:t>
      </w:r>
    </w:p>
    <w:p w14:paraId="51320783" w14:textId="3064B067" w:rsidR="00833E09" w:rsidRDefault="00776714" w:rsidP="00493958">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626516">
        <w:rPr>
          <w:rFonts w:ascii="Times New Roman" w:hAnsi="Times New Roman" w:cs="Times New Roman"/>
          <w:color w:val="252525"/>
          <w:sz w:val="24"/>
          <w:szCs w:val="24"/>
        </w:rPr>
        <w:t xml:space="preserve">It has to be noted that the model used for </w:t>
      </w:r>
      <w:proofErr w:type="spellStart"/>
      <w:r w:rsidRPr="00626516">
        <w:rPr>
          <w:rFonts w:ascii="Times New Roman" w:hAnsi="Times New Roman" w:cs="Times New Roman"/>
          <w:color w:val="252525"/>
          <w:sz w:val="24"/>
          <w:szCs w:val="24"/>
        </w:rPr>
        <w:t>analyzing</w:t>
      </w:r>
      <w:proofErr w:type="spellEnd"/>
      <w:r w:rsidRPr="00626516">
        <w:rPr>
          <w:rFonts w:ascii="Times New Roman" w:hAnsi="Times New Roman" w:cs="Times New Roman"/>
          <w:color w:val="252525"/>
          <w:sz w:val="24"/>
          <w:szCs w:val="24"/>
        </w:rPr>
        <w:t xml:space="preserve"> the particle size distribution is based on </w:t>
      </w:r>
      <w:r w:rsidR="00630262">
        <w:rPr>
          <w:rFonts w:ascii="Times New Roman" w:hAnsi="Times New Roman" w:cs="Times New Roman"/>
          <w:color w:val="252525"/>
          <w:sz w:val="24"/>
          <w:szCs w:val="24"/>
        </w:rPr>
        <w:t>spherical particles and therefore the meat particles have apparent sizes</w:t>
      </w:r>
      <w:r w:rsidRPr="00626516">
        <w:rPr>
          <w:rFonts w:ascii="Times New Roman" w:hAnsi="Times New Roman" w:cs="Times New Roman"/>
          <w:color w:val="252525"/>
          <w:sz w:val="24"/>
          <w:szCs w:val="24"/>
        </w:rPr>
        <w:t>.</w:t>
      </w:r>
      <w:r w:rsidR="008D10C4" w:rsidRPr="00626516">
        <w:rPr>
          <w:rFonts w:ascii="Times New Roman" w:hAnsi="Times New Roman" w:cs="Times New Roman"/>
          <w:color w:val="252525"/>
          <w:sz w:val="24"/>
          <w:szCs w:val="24"/>
        </w:rPr>
        <w:t xml:space="preserve"> In between each measurement, the </w:t>
      </w:r>
      <w:r w:rsidR="00866E4F">
        <w:rPr>
          <w:rFonts w:ascii="Times New Roman" w:hAnsi="Times New Roman" w:cs="Times New Roman"/>
          <w:color w:val="252525"/>
          <w:sz w:val="24"/>
          <w:szCs w:val="24"/>
        </w:rPr>
        <w:t>small volume sample holder</w:t>
      </w:r>
      <w:r w:rsidR="008D10C4" w:rsidRPr="00626516">
        <w:rPr>
          <w:rFonts w:ascii="Times New Roman" w:hAnsi="Times New Roman" w:cs="Times New Roman"/>
          <w:color w:val="252525"/>
          <w:sz w:val="24"/>
          <w:szCs w:val="24"/>
        </w:rPr>
        <w:t xml:space="preserve"> was cleaned twice for eliminating any possible contamination</w:t>
      </w:r>
      <w:r w:rsidR="00270B19" w:rsidRPr="00626516">
        <w:rPr>
          <w:rFonts w:ascii="Times New Roman" w:hAnsi="Times New Roman" w:cs="Times New Roman"/>
          <w:color w:val="252525"/>
          <w:sz w:val="24"/>
          <w:szCs w:val="24"/>
        </w:rPr>
        <w:t xml:space="preserve"> from the prior sample analysis</w:t>
      </w:r>
      <w:r w:rsidR="008D10C4" w:rsidRPr="00626516">
        <w:rPr>
          <w:rFonts w:ascii="Times New Roman" w:hAnsi="Times New Roman" w:cs="Times New Roman"/>
          <w:color w:val="252525"/>
          <w:sz w:val="24"/>
          <w:szCs w:val="24"/>
        </w:rPr>
        <w:t>.</w:t>
      </w:r>
      <w:r w:rsidR="00053AC1" w:rsidRPr="00626516">
        <w:rPr>
          <w:rFonts w:ascii="Times New Roman" w:hAnsi="Times New Roman" w:cs="Times New Roman"/>
          <w:color w:val="252525"/>
          <w:sz w:val="24"/>
          <w:szCs w:val="24"/>
        </w:rPr>
        <w:t xml:space="preserve"> Parameters were </w:t>
      </w:r>
      <w:proofErr w:type="spellStart"/>
      <w:r w:rsidR="00053AC1" w:rsidRPr="00626516">
        <w:rPr>
          <w:rFonts w:ascii="Times New Roman" w:hAnsi="Times New Roman" w:cs="Times New Roman"/>
          <w:color w:val="252525"/>
          <w:sz w:val="24"/>
          <w:szCs w:val="24"/>
        </w:rPr>
        <w:t>analyzed</w:t>
      </w:r>
      <w:proofErr w:type="spellEnd"/>
      <w:r w:rsidR="00053AC1" w:rsidRPr="00626516">
        <w:rPr>
          <w:rFonts w:ascii="Times New Roman" w:hAnsi="Times New Roman" w:cs="Times New Roman"/>
          <w:color w:val="252525"/>
          <w:sz w:val="24"/>
          <w:szCs w:val="24"/>
        </w:rPr>
        <w:t xml:space="preserve"> using Malvern </w:t>
      </w:r>
      <w:proofErr w:type="spellStart"/>
      <w:r w:rsidR="00053AC1" w:rsidRPr="00626516">
        <w:rPr>
          <w:rFonts w:ascii="Times New Roman" w:hAnsi="Times New Roman" w:cs="Times New Roman"/>
          <w:color w:val="252525"/>
          <w:sz w:val="24"/>
          <w:szCs w:val="24"/>
        </w:rPr>
        <w:t>Mastersizer</w:t>
      </w:r>
      <w:proofErr w:type="spellEnd"/>
      <w:r w:rsidR="00053AC1" w:rsidRPr="00626516">
        <w:rPr>
          <w:rFonts w:ascii="Times New Roman" w:hAnsi="Times New Roman" w:cs="Times New Roman"/>
          <w:color w:val="252525"/>
          <w:sz w:val="24"/>
          <w:szCs w:val="24"/>
        </w:rPr>
        <w:t xml:space="preserve"> software (5.12c version, </w:t>
      </w:r>
      <w:r w:rsidR="00053AC1" w:rsidRPr="00626516">
        <w:rPr>
          <w:rFonts w:ascii="Times New Roman" w:eastAsia="Times New Roman" w:hAnsi="Times New Roman" w:cs="Times New Roman"/>
          <w:color w:val="252525"/>
          <w:sz w:val="24"/>
          <w:szCs w:val="24"/>
          <w:lang w:eastAsia="da-DK"/>
        </w:rPr>
        <w:t>Malvern Instruments Co. Ltd., Worcestershire, UK).</w:t>
      </w:r>
      <w:r w:rsidR="00630262">
        <w:rPr>
          <w:rFonts w:ascii="Times New Roman" w:eastAsia="Times New Roman" w:hAnsi="Times New Roman" w:cs="Times New Roman"/>
          <w:color w:val="252525"/>
          <w:sz w:val="24"/>
          <w:szCs w:val="24"/>
          <w:lang w:eastAsia="da-DK"/>
        </w:rPr>
        <w:t xml:space="preserve"> </w:t>
      </w:r>
      <w:r w:rsidR="002C38C3" w:rsidRPr="00626516">
        <w:rPr>
          <w:rFonts w:ascii="Times New Roman" w:eastAsia="Times New Roman" w:hAnsi="Times New Roman" w:cs="Times New Roman"/>
          <w:color w:val="252525"/>
          <w:sz w:val="24"/>
          <w:szCs w:val="24"/>
          <w:lang w:eastAsia="da-DK"/>
        </w:rPr>
        <w:t xml:space="preserve">All the analyses </w:t>
      </w:r>
      <w:r w:rsidR="00BF14B1">
        <w:rPr>
          <w:rFonts w:ascii="Times New Roman" w:eastAsia="Times New Roman" w:hAnsi="Times New Roman" w:cs="Times New Roman"/>
          <w:color w:val="252525"/>
          <w:sz w:val="24"/>
          <w:szCs w:val="24"/>
          <w:lang w:eastAsia="da-DK"/>
        </w:rPr>
        <w:t>were</w:t>
      </w:r>
      <w:r w:rsidR="002C38C3" w:rsidRPr="00626516">
        <w:rPr>
          <w:rFonts w:ascii="Times New Roman" w:eastAsia="Times New Roman" w:hAnsi="Times New Roman" w:cs="Times New Roman"/>
          <w:color w:val="252525"/>
          <w:sz w:val="24"/>
          <w:szCs w:val="24"/>
          <w:lang w:eastAsia="da-DK"/>
        </w:rPr>
        <w:t xml:space="preserve"> performed in triplicate.</w:t>
      </w:r>
    </w:p>
    <w:p w14:paraId="3EA0D78F" w14:textId="3D8C081F" w:rsidR="00EC68CC" w:rsidRPr="008D126A" w:rsidRDefault="00EB0548" w:rsidP="00BF14B1">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Pr>
          <w:rFonts w:ascii="Times New Roman" w:eastAsia="Times New Roman" w:hAnsi="Times New Roman" w:cs="Times New Roman"/>
          <w:i/>
          <w:color w:val="252525"/>
          <w:sz w:val="24"/>
          <w:szCs w:val="24"/>
          <w:lang w:eastAsia="da-DK"/>
        </w:rPr>
        <w:t xml:space="preserve"> </w:t>
      </w:r>
      <w:r w:rsidR="00B20CFA" w:rsidRPr="008D126A">
        <w:rPr>
          <w:rFonts w:ascii="Times New Roman" w:eastAsia="Times New Roman" w:hAnsi="Times New Roman" w:cs="Times New Roman"/>
          <w:i/>
          <w:color w:val="252525"/>
          <w:sz w:val="24"/>
          <w:szCs w:val="24"/>
          <w:lang w:eastAsia="da-DK"/>
        </w:rPr>
        <w:t>D</w:t>
      </w:r>
      <w:r w:rsidR="00EC68CC" w:rsidRPr="008D126A">
        <w:rPr>
          <w:rFonts w:ascii="Times New Roman" w:eastAsia="Times New Roman" w:hAnsi="Times New Roman" w:cs="Times New Roman"/>
          <w:i/>
          <w:color w:val="252525"/>
          <w:sz w:val="24"/>
          <w:szCs w:val="24"/>
          <w:lang w:eastAsia="da-DK"/>
        </w:rPr>
        <w:t>iamond ATR-FTIR</w:t>
      </w:r>
      <w:r w:rsidR="00F83529" w:rsidRPr="008D126A">
        <w:rPr>
          <w:rFonts w:ascii="Times New Roman" w:eastAsia="Times New Roman" w:hAnsi="Times New Roman" w:cs="Times New Roman"/>
          <w:i/>
          <w:color w:val="252525"/>
          <w:sz w:val="24"/>
          <w:szCs w:val="24"/>
          <w:lang w:eastAsia="da-DK"/>
        </w:rPr>
        <w:t xml:space="preserve"> Spectroscopy</w:t>
      </w:r>
    </w:p>
    <w:p w14:paraId="62186673" w14:textId="77777777" w:rsidR="00EC68CC" w:rsidRPr="008D126A" w:rsidRDefault="002D7357" w:rsidP="00BF14B1">
      <w:pPr>
        <w:pStyle w:val="ListParagraph"/>
        <w:numPr>
          <w:ilvl w:val="2"/>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sidRPr="008D126A">
        <w:rPr>
          <w:rFonts w:ascii="Times New Roman" w:eastAsia="Times New Roman" w:hAnsi="Times New Roman" w:cs="Times New Roman"/>
          <w:i/>
          <w:color w:val="252525"/>
          <w:sz w:val="24"/>
          <w:szCs w:val="24"/>
          <w:lang w:eastAsia="da-DK"/>
        </w:rPr>
        <w:t>Sample handling</w:t>
      </w:r>
    </w:p>
    <w:p w14:paraId="5D1F2A82" w14:textId="467D06F9" w:rsidR="008F38F6" w:rsidRPr="00626516" w:rsidRDefault="004B7811" w:rsidP="00A61AB1">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626516">
        <w:rPr>
          <w:rFonts w:ascii="Times New Roman" w:eastAsia="Times New Roman" w:hAnsi="Times New Roman" w:cs="Times New Roman"/>
          <w:color w:val="252525"/>
          <w:sz w:val="24"/>
          <w:szCs w:val="24"/>
          <w:lang w:eastAsia="da-DK"/>
        </w:rPr>
        <w:t>Frozen steaks were thawed at 4</w:t>
      </w:r>
      <w:r w:rsidR="00981960" w:rsidRPr="00626516">
        <w:rPr>
          <w:rFonts w:ascii="Times New Roman" w:eastAsia="Times New Roman" w:hAnsi="Times New Roman" w:cs="Times New Roman"/>
          <w:color w:val="252525"/>
          <w:sz w:val="24"/>
          <w:szCs w:val="24"/>
          <w:lang w:eastAsia="da-DK"/>
        </w:rPr>
        <w:t xml:space="preserve"> °</w:t>
      </w:r>
      <w:r w:rsidRPr="00626516">
        <w:rPr>
          <w:rFonts w:ascii="Times New Roman" w:eastAsia="Times New Roman" w:hAnsi="Times New Roman" w:cs="Times New Roman"/>
          <w:color w:val="252525"/>
          <w:sz w:val="24"/>
          <w:szCs w:val="24"/>
          <w:lang w:eastAsia="da-DK"/>
        </w:rPr>
        <w:t>C for 24 hours. Out of these thawed samples, small pieces (2x2x2 cm) were cut.</w:t>
      </w:r>
      <w:r w:rsidR="0095247B" w:rsidRPr="00626516">
        <w:rPr>
          <w:rFonts w:ascii="Times New Roman" w:eastAsia="Times New Roman" w:hAnsi="Times New Roman" w:cs="Times New Roman"/>
          <w:color w:val="252525"/>
          <w:sz w:val="24"/>
          <w:szCs w:val="24"/>
          <w:lang w:eastAsia="da-DK"/>
        </w:rPr>
        <w:t xml:space="preserve"> </w:t>
      </w:r>
      <w:r w:rsidR="005F0B45" w:rsidRPr="00626516">
        <w:rPr>
          <w:rFonts w:ascii="Times New Roman" w:eastAsia="Times New Roman" w:hAnsi="Times New Roman" w:cs="Times New Roman"/>
          <w:color w:val="252525"/>
          <w:sz w:val="24"/>
          <w:szCs w:val="24"/>
          <w:lang w:eastAsia="da-DK"/>
        </w:rPr>
        <w:t>Prior to spectroscopic measurements</w:t>
      </w:r>
      <w:r w:rsidR="006177F0" w:rsidRPr="00626516">
        <w:rPr>
          <w:rFonts w:ascii="Times New Roman" w:eastAsia="Times New Roman" w:hAnsi="Times New Roman" w:cs="Times New Roman"/>
          <w:color w:val="252525"/>
          <w:sz w:val="24"/>
          <w:szCs w:val="24"/>
          <w:lang w:eastAsia="da-DK"/>
        </w:rPr>
        <w:t>,</w:t>
      </w:r>
      <w:r w:rsidR="005F0B45" w:rsidRPr="00626516">
        <w:rPr>
          <w:rFonts w:ascii="Times New Roman" w:eastAsia="Times New Roman" w:hAnsi="Times New Roman" w:cs="Times New Roman"/>
          <w:color w:val="252525"/>
          <w:sz w:val="24"/>
          <w:szCs w:val="24"/>
          <w:lang w:eastAsia="da-DK"/>
        </w:rPr>
        <w:t xml:space="preserve"> samples were </w:t>
      </w:r>
      <w:r w:rsidR="006177F0" w:rsidRPr="00626516">
        <w:rPr>
          <w:rFonts w:ascii="Times New Roman" w:eastAsia="Times New Roman" w:hAnsi="Times New Roman" w:cs="Times New Roman"/>
          <w:color w:val="252525"/>
          <w:sz w:val="24"/>
          <w:szCs w:val="24"/>
          <w:lang w:eastAsia="da-DK"/>
        </w:rPr>
        <w:t>equilibrate</w:t>
      </w:r>
      <w:r w:rsidR="006A1BB1">
        <w:rPr>
          <w:rFonts w:ascii="Times New Roman" w:eastAsia="Times New Roman" w:hAnsi="Times New Roman" w:cs="Times New Roman"/>
          <w:color w:val="252525"/>
          <w:sz w:val="24"/>
          <w:szCs w:val="24"/>
          <w:lang w:eastAsia="da-DK"/>
        </w:rPr>
        <w:t>d</w:t>
      </w:r>
      <w:r w:rsidR="006177F0" w:rsidRPr="00626516">
        <w:rPr>
          <w:rFonts w:ascii="Times New Roman" w:eastAsia="Times New Roman" w:hAnsi="Times New Roman" w:cs="Times New Roman"/>
          <w:color w:val="252525"/>
          <w:sz w:val="24"/>
          <w:szCs w:val="24"/>
          <w:lang w:eastAsia="da-DK"/>
        </w:rPr>
        <w:t xml:space="preserve"> </w:t>
      </w:r>
      <w:r w:rsidR="00BF14B1">
        <w:rPr>
          <w:rFonts w:ascii="Times New Roman" w:eastAsia="Times New Roman" w:hAnsi="Times New Roman" w:cs="Times New Roman"/>
          <w:color w:val="252525"/>
          <w:sz w:val="24"/>
          <w:szCs w:val="24"/>
          <w:lang w:eastAsia="da-DK"/>
        </w:rPr>
        <w:t>at</w:t>
      </w:r>
      <w:r w:rsidR="006177F0" w:rsidRPr="00626516">
        <w:rPr>
          <w:rFonts w:ascii="Times New Roman" w:eastAsia="Times New Roman" w:hAnsi="Times New Roman" w:cs="Times New Roman"/>
          <w:color w:val="252525"/>
          <w:sz w:val="24"/>
          <w:szCs w:val="24"/>
          <w:lang w:eastAsia="da-DK"/>
        </w:rPr>
        <w:t xml:space="preserve"> </w:t>
      </w:r>
      <w:r w:rsidR="005F0B45" w:rsidRPr="00626516">
        <w:rPr>
          <w:rFonts w:ascii="Times New Roman" w:eastAsia="Times New Roman" w:hAnsi="Times New Roman" w:cs="Times New Roman"/>
          <w:color w:val="252525"/>
          <w:sz w:val="24"/>
          <w:szCs w:val="24"/>
          <w:lang w:eastAsia="da-DK"/>
        </w:rPr>
        <w:t xml:space="preserve">room temperature so that there </w:t>
      </w:r>
      <w:r w:rsidR="00AB78EF" w:rsidRPr="00626516">
        <w:rPr>
          <w:rFonts w:ascii="Times New Roman" w:eastAsia="Times New Roman" w:hAnsi="Times New Roman" w:cs="Times New Roman"/>
          <w:color w:val="252525"/>
          <w:sz w:val="24"/>
          <w:szCs w:val="24"/>
          <w:lang w:eastAsia="da-DK"/>
        </w:rPr>
        <w:t>was</w:t>
      </w:r>
      <w:r w:rsidR="005F0B45" w:rsidRPr="00626516">
        <w:rPr>
          <w:rFonts w:ascii="Times New Roman" w:eastAsia="Times New Roman" w:hAnsi="Times New Roman" w:cs="Times New Roman"/>
          <w:color w:val="252525"/>
          <w:sz w:val="24"/>
          <w:szCs w:val="24"/>
          <w:lang w:eastAsia="da-DK"/>
        </w:rPr>
        <w:t xml:space="preserve"> no </w:t>
      </w:r>
      <w:r w:rsidR="003E6F0F" w:rsidRPr="00626516">
        <w:rPr>
          <w:rFonts w:ascii="Times New Roman" w:eastAsia="Times New Roman" w:hAnsi="Times New Roman" w:cs="Times New Roman"/>
          <w:color w:val="252525"/>
          <w:sz w:val="24"/>
          <w:szCs w:val="24"/>
          <w:lang w:eastAsia="da-DK"/>
        </w:rPr>
        <w:t xml:space="preserve">occurrence of </w:t>
      </w:r>
      <w:r w:rsidR="005F0B45" w:rsidRPr="00626516">
        <w:rPr>
          <w:rFonts w:ascii="Times New Roman" w:eastAsia="Times New Roman" w:hAnsi="Times New Roman" w:cs="Times New Roman"/>
          <w:color w:val="252525"/>
          <w:sz w:val="24"/>
          <w:szCs w:val="24"/>
          <w:lang w:eastAsia="da-DK"/>
        </w:rPr>
        <w:t xml:space="preserve">ice crystals which could interfere the background and real readings. </w:t>
      </w:r>
      <w:r w:rsidR="003E6F0F" w:rsidRPr="00626516">
        <w:rPr>
          <w:rFonts w:ascii="Times New Roman" w:eastAsia="Times New Roman" w:hAnsi="Times New Roman" w:cs="Times New Roman"/>
          <w:color w:val="252525"/>
          <w:sz w:val="24"/>
          <w:szCs w:val="24"/>
          <w:lang w:eastAsia="da-DK"/>
        </w:rPr>
        <w:t>Sample</w:t>
      </w:r>
      <w:r w:rsidR="00640604" w:rsidRPr="00626516">
        <w:rPr>
          <w:rFonts w:ascii="Times New Roman" w:eastAsia="Times New Roman" w:hAnsi="Times New Roman" w:cs="Times New Roman"/>
          <w:color w:val="252525"/>
          <w:sz w:val="24"/>
          <w:szCs w:val="24"/>
          <w:lang w:eastAsia="da-DK"/>
        </w:rPr>
        <w:t xml:space="preserve"> surfaces</w:t>
      </w:r>
      <w:r w:rsidR="003E6F0F" w:rsidRPr="00626516">
        <w:rPr>
          <w:rFonts w:ascii="Times New Roman" w:eastAsia="Times New Roman" w:hAnsi="Times New Roman" w:cs="Times New Roman"/>
          <w:color w:val="252525"/>
          <w:sz w:val="24"/>
          <w:szCs w:val="24"/>
          <w:lang w:eastAsia="da-DK"/>
        </w:rPr>
        <w:t xml:space="preserve"> were </w:t>
      </w:r>
      <w:r w:rsidR="001337E6" w:rsidRPr="00626516">
        <w:rPr>
          <w:rFonts w:ascii="Times New Roman" w:eastAsia="Times New Roman" w:hAnsi="Times New Roman" w:cs="Times New Roman"/>
          <w:color w:val="252525"/>
          <w:sz w:val="24"/>
          <w:szCs w:val="24"/>
          <w:lang w:eastAsia="da-DK"/>
        </w:rPr>
        <w:t>wiped</w:t>
      </w:r>
      <w:r w:rsidR="006177F0" w:rsidRPr="00626516">
        <w:rPr>
          <w:rFonts w:ascii="Times New Roman" w:eastAsia="Times New Roman" w:hAnsi="Times New Roman" w:cs="Times New Roman"/>
          <w:color w:val="252525"/>
          <w:sz w:val="24"/>
          <w:szCs w:val="24"/>
          <w:lang w:eastAsia="da-DK"/>
        </w:rPr>
        <w:t xml:space="preserve"> </w:t>
      </w:r>
      <w:r w:rsidR="00640604" w:rsidRPr="00626516">
        <w:rPr>
          <w:rFonts w:ascii="Times New Roman" w:eastAsia="Times New Roman" w:hAnsi="Times New Roman" w:cs="Times New Roman"/>
          <w:color w:val="252525"/>
          <w:sz w:val="24"/>
          <w:szCs w:val="24"/>
          <w:lang w:eastAsia="da-DK"/>
        </w:rPr>
        <w:t>with</w:t>
      </w:r>
      <w:r w:rsidR="003E6F0F" w:rsidRPr="00626516">
        <w:rPr>
          <w:rFonts w:ascii="Times New Roman" w:eastAsia="Times New Roman" w:hAnsi="Times New Roman" w:cs="Times New Roman"/>
          <w:color w:val="252525"/>
          <w:sz w:val="24"/>
          <w:szCs w:val="24"/>
          <w:lang w:eastAsia="da-DK"/>
        </w:rPr>
        <w:t xml:space="preserve"> paper towels and loaded onto a </w:t>
      </w:r>
      <w:proofErr w:type="spellStart"/>
      <w:r w:rsidR="003E6F0F" w:rsidRPr="00626516">
        <w:rPr>
          <w:rFonts w:ascii="Times New Roman" w:eastAsia="Times New Roman" w:hAnsi="Times New Roman" w:cs="Times New Roman"/>
          <w:color w:val="252525"/>
          <w:sz w:val="24"/>
          <w:szCs w:val="24"/>
          <w:lang w:eastAsia="da-DK"/>
        </w:rPr>
        <w:t>Durascope</w:t>
      </w:r>
      <w:proofErr w:type="spellEnd"/>
      <w:r w:rsidR="003E6F0F" w:rsidRPr="00626516">
        <w:rPr>
          <w:rFonts w:ascii="Times New Roman" w:eastAsia="Times New Roman" w:hAnsi="Times New Roman" w:cs="Times New Roman"/>
          <w:color w:val="252525"/>
          <w:sz w:val="24"/>
          <w:szCs w:val="24"/>
          <w:lang w:eastAsia="da-DK"/>
        </w:rPr>
        <w:t xml:space="preserve"> </w:t>
      </w:r>
      <w:proofErr w:type="spellStart"/>
      <w:r w:rsidR="003E6F0F" w:rsidRPr="00626516">
        <w:rPr>
          <w:rFonts w:ascii="Times New Roman" w:eastAsia="Times New Roman" w:hAnsi="Times New Roman" w:cs="Times New Roman"/>
          <w:color w:val="252525"/>
          <w:sz w:val="24"/>
          <w:szCs w:val="24"/>
          <w:lang w:eastAsia="da-DK"/>
        </w:rPr>
        <w:t>Dicomp</w:t>
      </w:r>
      <w:proofErr w:type="spellEnd"/>
      <w:r w:rsidR="003E6F0F" w:rsidRPr="00626516">
        <w:rPr>
          <w:rFonts w:ascii="Times New Roman" w:eastAsia="Times New Roman" w:hAnsi="Times New Roman" w:cs="Times New Roman"/>
          <w:color w:val="252525"/>
          <w:sz w:val="24"/>
          <w:szCs w:val="24"/>
          <w:lang w:eastAsia="da-DK"/>
        </w:rPr>
        <w:t xml:space="preserve"> Attenuated Total Reflection (ATR) accessory with a 3-bounce diamond ATR crystal (</w:t>
      </w:r>
      <w:proofErr w:type="spellStart"/>
      <w:r w:rsidR="003E6F0F" w:rsidRPr="00626516">
        <w:rPr>
          <w:rFonts w:ascii="Times New Roman" w:eastAsia="Times New Roman" w:hAnsi="Times New Roman" w:cs="Times New Roman"/>
          <w:color w:val="252525"/>
          <w:sz w:val="24"/>
          <w:szCs w:val="24"/>
          <w:lang w:eastAsia="da-DK"/>
        </w:rPr>
        <w:t>SensIR</w:t>
      </w:r>
      <w:proofErr w:type="spellEnd"/>
      <w:r w:rsidR="003E6F0F" w:rsidRPr="00626516">
        <w:rPr>
          <w:rFonts w:ascii="Times New Roman" w:eastAsia="Times New Roman" w:hAnsi="Times New Roman" w:cs="Times New Roman"/>
          <w:color w:val="252525"/>
          <w:sz w:val="24"/>
          <w:szCs w:val="24"/>
          <w:lang w:eastAsia="da-DK"/>
        </w:rPr>
        <w:t xml:space="preserve"> technologies). </w:t>
      </w:r>
      <w:r w:rsidR="008C2DD1" w:rsidRPr="00626516">
        <w:rPr>
          <w:rFonts w:ascii="Times New Roman" w:eastAsia="Times New Roman" w:hAnsi="Times New Roman" w:cs="Times New Roman"/>
          <w:color w:val="252525"/>
          <w:sz w:val="24"/>
          <w:szCs w:val="24"/>
          <w:lang w:eastAsia="da-DK"/>
        </w:rPr>
        <w:t>To ensure proper contact between the diamond crystal and sample</w:t>
      </w:r>
      <w:r w:rsidR="00A01C62" w:rsidRPr="00626516">
        <w:rPr>
          <w:rFonts w:ascii="Times New Roman" w:eastAsia="Times New Roman" w:hAnsi="Times New Roman" w:cs="Times New Roman"/>
          <w:color w:val="252525"/>
          <w:sz w:val="24"/>
          <w:szCs w:val="24"/>
          <w:lang w:eastAsia="da-DK"/>
        </w:rPr>
        <w:t>s</w:t>
      </w:r>
      <w:r w:rsidR="008C2DD1" w:rsidRPr="00626516">
        <w:rPr>
          <w:rFonts w:ascii="Times New Roman" w:eastAsia="Times New Roman" w:hAnsi="Times New Roman" w:cs="Times New Roman"/>
          <w:color w:val="252525"/>
          <w:sz w:val="24"/>
          <w:szCs w:val="24"/>
          <w:lang w:eastAsia="da-DK"/>
        </w:rPr>
        <w:t xml:space="preserve">, a pressure of 5 </w:t>
      </w:r>
      <w:r w:rsidR="008C2DD1" w:rsidRPr="00626516">
        <w:rPr>
          <w:rFonts w:ascii="Times New Roman" w:eastAsia="Times New Roman" w:hAnsi="Times New Roman" w:cs="Times New Roman"/>
          <w:color w:val="252525"/>
          <w:sz w:val="24"/>
          <w:szCs w:val="24"/>
          <w:lang w:eastAsia="da-DK"/>
        </w:rPr>
        <w:lastRenderedPageBreak/>
        <w:t>N/cm</w:t>
      </w:r>
      <w:r w:rsidR="008C2DD1" w:rsidRPr="00626516">
        <w:rPr>
          <w:rFonts w:ascii="Times New Roman" w:eastAsia="Times New Roman" w:hAnsi="Times New Roman" w:cs="Times New Roman"/>
          <w:color w:val="252525"/>
          <w:sz w:val="24"/>
          <w:szCs w:val="24"/>
          <w:vertAlign w:val="superscript"/>
          <w:lang w:eastAsia="da-DK"/>
        </w:rPr>
        <w:t>2</w:t>
      </w:r>
      <w:r w:rsidR="008C2DD1" w:rsidRPr="00626516">
        <w:rPr>
          <w:rFonts w:ascii="Times New Roman" w:eastAsia="Times New Roman" w:hAnsi="Times New Roman" w:cs="Times New Roman"/>
          <w:color w:val="252525"/>
          <w:sz w:val="24"/>
          <w:szCs w:val="24"/>
          <w:lang w:eastAsia="da-DK"/>
        </w:rPr>
        <w:t xml:space="preserve"> was applied </w:t>
      </w:r>
      <w:r w:rsidR="00A01C62" w:rsidRPr="00626516">
        <w:rPr>
          <w:rFonts w:ascii="Times New Roman" w:eastAsia="Times New Roman" w:hAnsi="Times New Roman" w:cs="Times New Roman"/>
          <w:color w:val="252525"/>
          <w:sz w:val="24"/>
          <w:szCs w:val="24"/>
          <w:lang w:eastAsia="da-DK"/>
        </w:rPr>
        <w:t>with a</w:t>
      </w:r>
      <w:r w:rsidR="008C2DD1" w:rsidRPr="00626516">
        <w:rPr>
          <w:rFonts w:ascii="Times New Roman" w:eastAsia="Times New Roman" w:hAnsi="Times New Roman" w:cs="Times New Roman"/>
          <w:color w:val="252525"/>
          <w:sz w:val="24"/>
          <w:szCs w:val="24"/>
          <w:lang w:eastAsia="da-DK"/>
        </w:rPr>
        <w:t xml:space="preserve"> pressure clamp.</w:t>
      </w:r>
      <w:r w:rsidR="00940A36" w:rsidRPr="00626516">
        <w:rPr>
          <w:rFonts w:ascii="Times New Roman" w:eastAsia="Times New Roman" w:hAnsi="Times New Roman" w:cs="Times New Roman"/>
          <w:color w:val="252525"/>
          <w:sz w:val="24"/>
          <w:szCs w:val="24"/>
          <w:lang w:eastAsia="da-DK"/>
        </w:rPr>
        <w:t xml:space="preserve"> </w:t>
      </w:r>
      <w:r w:rsidR="00940A36" w:rsidRPr="00626516">
        <w:rPr>
          <w:rFonts w:ascii="Times New Roman" w:hAnsi="Times New Roman" w:cs="Times New Roman"/>
          <w:color w:val="252525"/>
          <w:sz w:val="24"/>
          <w:szCs w:val="24"/>
        </w:rPr>
        <w:t xml:space="preserve">The radiation source used was </w:t>
      </w:r>
      <w:proofErr w:type="spellStart"/>
      <w:r w:rsidR="00940A36" w:rsidRPr="00626516">
        <w:rPr>
          <w:rFonts w:ascii="Times New Roman" w:hAnsi="Times New Roman" w:cs="Times New Roman"/>
          <w:color w:val="252525"/>
          <w:sz w:val="24"/>
          <w:szCs w:val="24"/>
        </w:rPr>
        <w:t>Globar</w:t>
      </w:r>
      <w:proofErr w:type="spellEnd"/>
      <w:r w:rsidR="00940A36" w:rsidRPr="00626516">
        <w:rPr>
          <w:rFonts w:ascii="Times New Roman" w:hAnsi="Times New Roman" w:cs="Times New Roman"/>
          <w:color w:val="252525"/>
          <w:sz w:val="24"/>
          <w:szCs w:val="24"/>
        </w:rPr>
        <w:t xml:space="preserve"> silicon carbide and was collimated to a 2.5 cm diameter beam. </w:t>
      </w:r>
    </w:p>
    <w:p w14:paraId="0FAEAA2D" w14:textId="77777777" w:rsidR="008F38F6" w:rsidRPr="008D126A" w:rsidRDefault="00373F96" w:rsidP="00A61AB1">
      <w:pPr>
        <w:pStyle w:val="ListParagraph"/>
        <w:numPr>
          <w:ilvl w:val="2"/>
          <w:numId w:val="2"/>
        </w:numPr>
        <w:shd w:val="clear" w:color="auto" w:fill="FFFFFF"/>
        <w:spacing w:after="0" w:line="480" w:lineRule="auto"/>
        <w:jc w:val="both"/>
        <w:rPr>
          <w:rFonts w:ascii="Times New Roman" w:eastAsia="Times New Roman" w:hAnsi="Times New Roman" w:cs="Times New Roman"/>
          <w:i/>
          <w:color w:val="252525"/>
          <w:sz w:val="24"/>
          <w:szCs w:val="24"/>
          <w:lang w:eastAsia="da-DK"/>
        </w:rPr>
      </w:pPr>
      <w:r w:rsidRPr="008D126A">
        <w:rPr>
          <w:rFonts w:ascii="Times New Roman" w:eastAsia="Times New Roman" w:hAnsi="Times New Roman" w:cs="Times New Roman"/>
          <w:i/>
          <w:color w:val="252525"/>
          <w:sz w:val="24"/>
          <w:szCs w:val="24"/>
          <w:lang w:eastAsia="da-DK"/>
        </w:rPr>
        <w:t xml:space="preserve">Collecting </w:t>
      </w:r>
      <w:r w:rsidR="00EF02E4" w:rsidRPr="008D126A">
        <w:rPr>
          <w:rFonts w:ascii="Times New Roman" w:eastAsia="Times New Roman" w:hAnsi="Times New Roman" w:cs="Times New Roman"/>
          <w:i/>
          <w:color w:val="252525"/>
          <w:sz w:val="24"/>
          <w:szCs w:val="24"/>
          <w:lang w:eastAsia="da-DK"/>
        </w:rPr>
        <w:t>raw spectra</w:t>
      </w:r>
    </w:p>
    <w:p w14:paraId="3AC337DF" w14:textId="55FEEAA9" w:rsidR="00EF02E4" w:rsidRPr="00B20CFA" w:rsidRDefault="00EF02E4" w:rsidP="00BF14B1">
      <w:pPr>
        <w:pStyle w:val="HTMLPreformatted"/>
        <w:shd w:val="clear" w:color="auto" w:fill="FFFFFF"/>
        <w:spacing w:line="480" w:lineRule="auto"/>
        <w:ind w:firstLine="426"/>
        <w:jc w:val="both"/>
        <w:rPr>
          <w:rFonts w:ascii="Times New Roman" w:hAnsi="Times New Roman" w:cs="Times New Roman"/>
          <w:color w:val="252525"/>
          <w:sz w:val="24"/>
          <w:szCs w:val="24"/>
        </w:rPr>
      </w:pPr>
      <w:r w:rsidRPr="00B20CFA">
        <w:rPr>
          <w:rFonts w:ascii="Times New Roman" w:hAnsi="Times New Roman" w:cs="Times New Roman"/>
          <w:color w:val="252525"/>
          <w:sz w:val="24"/>
          <w:szCs w:val="24"/>
        </w:rPr>
        <w:t xml:space="preserve">Raw spectra of the meat steaks were recorded using a </w:t>
      </w:r>
      <w:proofErr w:type="spellStart"/>
      <w:r w:rsidRPr="00B20CFA">
        <w:rPr>
          <w:rFonts w:ascii="Times New Roman" w:hAnsi="Times New Roman" w:cs="Times New Roman"/>
          <w:color w:val="252525"/>
          <w:sz w:val="24"/>
          <w:szCs w:val="24"/>
        </w:rPr>
        <w:t>Bomem</w:t>
      </w:r>
      <w:proofErr w:type="spellEnd"/>
      <w:r w:rsidRPr="00B20CFA">
        <w:rPr>
          <w:rFonts w:ascii="Times New Roman" w:hAnsi="Times New Roman" w:cs="Times New Roman"/>
          <w:color w:val="252525"/>
          <w:sz w:val="24"/>
          <w:szCs w:val="24"/>
        </w:rPr>
        <w:t xml:space="preserve"> MB 100</w:t>
      </w:r>
      <w:r w:rsidR="00783296" w:rsidRPr="00B20CFA">
        <w:rPr>
          <w:rFonts w:ascii="Times New Roman" w:hAnsi="Times New Roman" w:cs="Times New Roman"/>
          <w:color w:val="252525"/>
          <w:sz w:val="24"/>
          <w:szCs w:val="24"/>
        </w:rPr>
        <w:t xml:space="preserve"> FTIR Spectrometer (ABB, Zurich,</w:t>
      </w:r>
      <w:r w:rsidRPr="00B20CFA">
        <w:rPr>
          <w:rFonts w:ascii="Times New Roman" w:hAnsi="Times New Roman" w:cs="Times New Roman"/>
          <w:color w:val="212121"/>
          <w:sz w:val="24"/>
          <w:szCs w:val="24"/>
        </w:rPr>
        <w:t xml:space="preserve"> Switzerland)</w:t>
      </w:r>
      <w:r w:rsidR="00A01C62" w:rsidRPr="00B20CFA">
        <w:rPr>
          <w:rFonts w:ascii="Times New Roman" w:hAnsi="Times New Roman" w:cs="Times New Roman"/>
          <w:color w:val="212121"/>
          <w:sz w:val="24"/>
          <w:szCs w:val="24"/>
        </w:rPr>
        <w:t>,</w:t>
      </w:r>
      <w:r w:rsidR="00783296" w:rsidRPr="00B20CFA">
        <w:rPr>
          <w:rFonts w:ascii="Times New Roman" w:hAnsi="Times New Roman" w:cs="Times New Roman"/>
          <w:color w:val="212121"/>
          <w:sz w:val="24"/>
          <w:szCs w:val="24"/>
        </w:rPr>
        <w:t xml:space="preserve"> connected to</w:t>
      </w:r>
      <w:r w:rsidRPr="00B20CFA">
        <w:rPr>
          <w:rFonts w:ascii="Times New Roman" w:hAnsi="Times New Roman" w:cs="Times New Roman"/>
          <w:color w:val="212121"/>
          <w:sz w:val="24"/>
          <w:szCs w:val="24"/>
        </w:rPr>
        <w:t xml:space="preserve"> a deuterated </w:t>
      </w:r>
      <w:proofErr w:type="spellStart"/>
      <w:r w:rsidRPr="00B20CFA">
        <w:rPr>
          <w:rFonts w:ascii="Times New Roman" w:hAnsi="Times New Roman" w:cs="Times New Roman"/>
          <w:color w:val="212121"/>
          <w:sz w:val="24"/>
          <w:szCs w:val="24"/>
        </w:rPr>
        <w:t>triglycine</w:t>
      </w:r>
      <w:proofErr w:type="spellEnd"/>
      <w:r w:rsidRPr="00B20CFA">
        <w:rPr>
          <w:rFonts w:ascii="Times New Roman" w:hAnsi="Times New Roman" w:cs="Times New Roman"/>
          <w:color w:val="212121"/>
          <w:sz w:val="24"/>
          <w:szCs w:val="24"/>
        </w:rPr>
        <w:t xml:space="preserve"> sulphate detector (DTGS)</w:t>
      </w:r>
      <w:r w:rsidR="00A01C62" w:rsidRPr="00B20CFA">
        <w:rPr>
          <w:rFonts w:ascii="Times New Roman" w:hAnsi="Times New Roman" w:cs="Times New Roman"/>
          <w:color w:val="212121"/>
          <w:sz w:val="24"/>
          <w:szCs w:val="24"/>
        </w:rPr>
        <w:t>,</w:t>
      </w:r>
      <w:r w:rsidRPr="00B20CFA">
        <w:rPr>
          <w:rFonts w:ascii="Times New Roman" w:hAnsi="Times New Roman" w:cs="Times New Roman"/>
          <w:color w:val="212121"/>
          <w:sz w:val="24"/>
          <w:szCs w:val="24"/>
        </w:rPr>
        <w:t xml:space="preserve"> </w:t>
      </w:r>
      <w:r w:rsidR="00783296" w:rsidRPr="00B20CFA">
        <w:rPr>
          <w:rFonts w:ascii="Times New Roman" w:hAnsi="Times New Roman" w:cs="Times New Roman"/>
          <w:color w:val="212121"/>
          <w:sz w:val="24"/>
          <w:szCs w:val="24"/>
        </w:rPr>
        <w:t xml:space="preserve">with a </w:t>
      </w:r>
      <w:proofErr w:type="spellStart"/>
      <w:r w:rsidR="00783296" w:rsidRPr="00B20CFA">
        <w:rPr>
          <w:rFonts w:ascii="Times New Roman" w:hAnsi="Times New Roman" w:cs="Times New Roman"/>
          <w:color w:val="212121"/>
          <w:sz w:val="24"/>
          <w:szCs w:val="24"/>
        </w:rPr>
        <w:t>KBr</w:t>
      </w:r>
      <w:proofErr w:type="spellEnd"/>
      <w:r w:rsidR="00783296" w:rsidRPr="00B20CFA">
        <w:rPr>
          <w:rFonts w:ascii="Times New Roman" w:hAnsi="Times New Roman" w:cs="Times New Roman"/>
          <w:color w:val="212121"/>
          <w:sz w:val="24"/>
          <w:szCs w:val="24"/>
        </w:rPr>
        <w:t xml:space="preserve"> </w:t>
      </w:r>
      <w:r w:rsidR="00080358" w:rsidRPr="00B20CFA">
        <w:rPr>
          <w:rFonts w:ascii="Times New Roman" w:hAnsi="Times New Roman" w:cs="Times New Roman"/>
          <w:color w:val="212121"/>
          <w:sz w:val="24"/>
          <w:szCs w:val="24"/>
        </w:rPr>
        <w:t>beam</w:t>
      </w:r>
      <w:r w:rsidR="00493958">
        <w:rPr>
          <w:rFonts w:ascii="Times New Roman" w:hAnsi="Times New Roman" w:cs="Times New Roman"/>
          <w:color w:val="212121"/>
          <w:sz w:val="24"/>
          <w:szCs w:val="24"/>
        </w:rPr>
        <w:t xml:space="preserve"> </w:t>
      </w:r>
      <w:r w:rsidR="00493958" w:rsidRPr="00B20CFA">
        <w:rPr>
          <w:rFonts w:ascii="Times New Roman" w:hAnsi="Times New Roman" w:cs="Times New Roman"/>
          <w:color w:val="212121"/>
          <w:sz w:val="24"/>
          <w:szCs w:val="24"/>
        </w:rPr>
        <w:t>splitter</w:t>
      </w:r>
      <w:r w:rsidR="00A01C62" w:rsidRPr="00B20CFA">
        <w:rPr>
          <w:rFonts w:ascii="Times New Roman" w:hAnsi="Times New Roman" w:cs="Times New Roman"/>
          <w:color w:val="212121"/>
          <w:sz w:val="24"/>
          <w:szCs w:val="24"/>
        </w:rPr>
        <w:t>,</w:t>
      </w:r>
      <w:r w:rsidR="00783296" w:rsidRPr="00B20CFA">
        <w:rPr>
          <w:rFonts w:ascii="Times New Roman" w:hAnsi="Times New Roman" w:cs="Times New Roman"/>
          <w:color w:val="212121"/>
          <w:sz w:val="24"/>
          <w:szCs w:val="24"/>
        </w:rPr>
        <w:t xml:space="preserve"> </w:t>
      </w:r>
      <w:r w:rsidRPr="00B20CFA">
        <w:rPr>
          <w:rFonts w:ascii="Times New Roman" w:hAnsi="Times New Roman" w:cs="Times New Roman"/>
          <w:color w:val="212121"/>
          <w:sz w:val="24"/>
          <w:szCs w:val="24"/>
        </w:rPr>
        <w:t>and the analys</w:t>
      </w:r>
      <w:r w:rsidR="00A01C62" w:rsidRPr="00B20CFA">
        <w:rPr>
          <w:rFonts w:ascii="Times New Roman" w:hAnsi="Times New Roman" w:cs="Times New Roman"/>
          <w:color w:val="212121"/>
          <w:sz w:val="24"/>
          <w:szCs w:val="24"/>
        </w:rPr>
        <w:t>e</w:t>
      </w:r>
      <w:r w:rsidRPr="00B20CFA">
        <w:rPr>
          <w:rFonts w:ascii="Times New Roman" w:hAnsi="Times New Roman" w:cs="Times New Roman"/>
          <w:color w:val="212121"/>
          <w:sz w:val="24"/>
          <w:szCs w:val="24"/>
        </w:rPr>
        <w:t xml:space="preserve">s </w:t>
      </w:r>
      <w:r w:rsidR="00A01C62" w:rsidRPr="00B20CFA">
        <w:rPr>
          <w:rFonts w:ascii="Times New Roman" w:hAnsi="Times New Roman" w:cs="Times New Roman"/>
          <w:color w:val="212121"/>
          <w:sz w:val="24"/>
          <w:szCs w:val="24"/>
        </w:rPr>
        <w:t xml:space="preserve">were </w:t>
      </w:r>
      <w:r w:rsidRPr="00B20CFA">
        <w:rPr>
          <w:rFonts w:ascii="Times New Roman" w:hAnsi="Times New Roman" w:cs="Times New Roman"/>
          <w:color w:val="212121"/>
          <w:sz w:val="24"/>
          <w:szCs w:val="24"/>
        </w:rPr>
        <w:t xml:space="preserve">performed according </w:t>
      </w:r>
      <w:r w:rsidR="00D67445" w:rsidRPr="00B20CFA">
        <w:rPr>
          <w:rFonts w:ascii="Times New Roman" w:hAnsi="Times New Roman" w:cs="Times New Roman"/>
          <w:color w:val="212121"/>
          <w:sz w:val="24"/>
          <w:szCs w:val="24"/>
        </w:rPr>
        <w:t xml:space="preserve">to </w:t>
      </w:r>
      <w:r w:rsidR="00F83529" w:rsidRPr="00B20CFA">
        <w:rPr>
          <w:rFonts w:ascii="Times New Roman" w:hAnsi="Times New Roman" w:cs="Times New Roman"/>
          <w:color w:val="212121"/>
          <w:sz w:val="24"/>
          <w:szCs w:val="24"/>
        </w:rPr>
        <w:fldChar w:fldCharType="begin" w:fldLock="1"/>
      </w:r>
      <w:r w:rsidR="00982594">
        <w:rPr>
          <w:rFonts w:ascii="Times New Roman" w:hAnsi="Times New Roman" w:cs="Times New Roman"/>
          <w:color w:val="212121"/>
          <w:sz w:val="24"/>
          <w:szCs w:val="24"/>
        </w:rPr>
        <w:instrText>ADDIN CSL_CITATION { "citationItems" : [ { "id" : "ITEM-1", "itemData" : { "author" : [ { "dropping-particle" : "", "family" : "Garidel", "given" : "Patrick", "non-dropping-particle" : "", "parse-names" : false, "suffix" : "" }, { "dropping-particle" : "", "family" : "Schott", "given" : "Heidrun", "non-dropping-particle" : "", "parse-names" : false, "suffix" : "" } ], "container-title" : "BioProcess International", "id" : "ITEM-1", "issued" : { "date-parts" : [ [ "2006" ] ] }, "page" : "48-55", "title" : "Fourier-Transform Midinfrared Spectroscopy for Analysis and Screening of Liquid Protein Formulations Part 2: Details Analysis and Applications", "type" : "article-journal", "volume" : "1" }, "uris" : [ "http://www.mendeley.com/documents/?uuid=abca725f-3779-47cc-8bf8-b9334096f11f", "http://www.mendeley.com/documents/?uuid=29e820de-8524-4c69-8e03-da7ab83ee4b8" ] }, { "id" : "ITEM-2", "itemData" : { "DOI" : "10.1016/j.foodchem.2011.04.101", "ISBN" : "0309-1740", "ISSN" : "03088146", "PMID" : "21353394", "abstract" : "The physicochemical changes of myofibrillar proteins, especially oxidation behaviour, were measured to determine their mechanism of action on in vitro protein digestibility during Cantonese sausage processing. The results indicated that the carbonyl level significantly increased (p &lt; 0.05) during the process. The SH group level decreased, while S-S group level increased gradually. Protein aggregation was induced by oxidation and heat treatment. Result from Fourier transform infrared (FTIR) spectroscopy confirmed protein aggregation occurred. The analysis of in vitro digestibility showed a highly significant (p &lt; 0.05) correlation between pepsin activity and carbonyl group formation, S-S group level, protein surface hydrophobicity, D 4,3. A negative and highly significant correlation between trypsin, ??-chymotrypsin activity and carbonyl group formation was measured, while no significant correlation with S-S groups, protein surface hydrophobicity, D 4,3 was observed. It indicated that not only protein oxidation and aggregation but also degradation by pepsin would influence proteolysis with trypsin and ??-chymotrypsin. ?? 2011 Elsevier Ltd. All rights reserved.", "author" : [ { "dropping-particle" : "", "family" : "Sun", "given" : "Weizheng", "non-dropping-particle" : "", "parse-names" : false, "suffix" : "" }, { "dropping-particle" : "", "family" : "Zhou", "given" : "Feibai", "non-dropping-particle" : "", "parse-names" : false, "suffix" : "" }, { "dropping-particle" : "", "family" : "Zhao", "given" : "Mouming", "non-dropping-particle" : "", "parse-names" : false, "suffix" : "" }, { "dropping-particle" : "", "family" : "Yang", "given" : "Bao", "non-dropping-particle" : "", "parse-names" : false, "suffix" : "" }, { "dropping-particle" : "", "family" : "Cui", "given" : "Chun", "non-dropping-particle" : "", "parse-names" : false, "suffix" : "" } ], "container-title" : "Food Chemistry", "id" : "ITEM-2", "issue" : "2", "issued" : { "date-parts" : [ [ "2011" ] ] }, "page" : "472-478", "publisher" : "Elsevier Ltd", "title" : "Physicochemical changes of myofibrillar proteins during processing of Cantonese sausage in relation to their aggregation behaviour and in vitro digestibility", "type" : "article-journal", "volume" : "129" }, "uris" : [ "http://www.mendeley.com/documents/?uuid=d08f93cb-a09d-4b12-aeb7-62c491b90544", "http://www.mendeley.com/documents/?uuid=5a6a1300-883a-4cbc-9750-0abb2db489d8" ] }, { "id" : "ITEM-3", "itemData" : { "DOI" : "10.4236/jemaa.2012.411060", "ISSN" : "1942-0730", "abstract" : "The effects of microwave energy and conventional convective heating on bovine meat were studied in the mid-infrared region by FTIR spectroscopy, to highlight the differences between the two cooking methods. Samples of 100 g of bovine breast meat were cooked using three treatments: heating in a conventional electric oven at the temperature of 165\u00b0C for 16 min, heating in a microwave oven at 800 W for 95 sec, and heating in the same microwave oven at 650 W for 160 sec. Significant decreases in intensity of vibration bands of CH2 methylene group at 1921 and 1853 cm-1 and of the carbonyl band at 1742 cm-1 were observed after microwave heating with respect to heating in a conventional oven, showing that Maillard reaction occurs partially using microwave oven. Spectral analysis in the amide I region after microwave cooking at 800 W for 95 sec showed that an increase in intensity occurred in the region from 1665 to 1690 cm-1 which can be attributed to \u03b2-turns, characteristic of disorder processes in the protein. Further analysis after microwave cooking at 650 W for 160 sec evidenced major increase in intensity of \u03b2-turns content and the appearance of significant increases of \u03b2-sheet component at 1635 cm-1 and 1695 cm-1 that can be attributed to aggregated \u03b2-sheets structures.", "author" : [ { "dropping-particle" : "", "family" : "Calabr\u00f2", "given" : "E", "non-dropping-particle" : "", "parse-names" : false, "suffix" : "" }, { "dropping-particle" : "", "family" : "Magaz\u00f9", "given" : "S", "non-dropping-particle" : "", "parse-names" : false, "suffix" : "" } ], "container-title" : "Journal of Electromagnetic Analysis and Applications", "id" : "ITEM-3", "issue" : "11", "issued" : { "date-parts" : [ [ "2012" ] ] }, "page" : "433-439", "title" : "Comparison Between Conventional Convective Heating and Microwave Heating: An FTIR Spectroscopy Study of the Effects of Microwave Oven Cooking of Bovine Breast Meat", "type" : "article-journal", "volume" : "04" }, "uris" : [ "http://www.mendeley.com/documents/?uuid=c5ab6ab1-7f1d-4064-b5b4-a8c665921979", "http://www.mendeley.com/documents/?uuid=3ae004c5-3ac2-467b-b681-bd93b4b123db", "http://www.mendeley.com/documents/?uuid=cbfa79d3-7bba-4900-b6ef-fbe794ad7741" ] }, { "id" : "ITEM-4", "itemData" : { "DOI" : "10.1079/bjn20051532", "ISBN" : "0007-1145", "ISSN" : "0007-1145", "PMID" : "16277766", "abstract" : "Studying the secondary structure of proteins leads to an understanding of the components that make up a whole protein, and such an understanding of the structure of the whole protein is often vital to understanding its digestive behaviour and nutritive value in animals. The main protein secondary structures are the alpha-helix and beta-sheet. The percentage of these two structures in protein secondary structures influences protein nutritive value, quality and digestive behaviour. A high percentage of beta-sheet structure may partly cause a low access to gastrointestinal digestive enzymes, which results in a low protein value. The objectives of the present study were to use advanced synchrotron-based Fourier transform IR (S-FTIR) microspectroscopy as a new approach to reveal the molecular chemistry of the protein secondary structures of feed tissues affected by heat-processing within intact tissue at a cellular level, and to quantify protein secondary structures using multicomponent peak modelling Gaussian and Lorentzian methods, in relation to protein digestive behaviours and nutritive value in the rumen, which was determined using the Cornell Net Carbohydrate Protein System. The synchrotron-based molecular chemistry research experiment was performed at the National Synchrotron Light Source at Brookhaven National Laboratory, US Department of Energy. The results showed that, with S-FTIR microspectroscopy, the molecular chemistry, ultrastructural chemical make-up and nutritive characteristics could be revealed at a high ultraspatial resolution ( approximately 10 microm). S-FTIR microspectroscopy revealed that the secondary structure of protein differed between raw and roasted golden flaxseeds in terms of the percentages and ratio of alpha-helixes and beta-sheets in the mid-IR range at the cellular level. By using multicomponent peak modelling, the results show that the roasting reduced (P&lt;0.05) the percentage of alpha-helixes (from 47.1 % to 36.1 %: S-FTIR absorption intensity), increased the percentage of beta-sheets (from 37.2 % to 49.8 %: S-FTIR absorption intensity) and reduced the alpha-helix to beta-sheet ratio (from 0.3 to 0.7) in the golden flaxseeds, which indicated a negative effect of the roasting on protein values, utilisation and bioavailability. These results were proved by the Cornell Net Carbohydrate Protein System in situ animal trial, which also revealed that roasting increased the amount of protein bound to lignin, and well as of the Ma\u2026", "author" : [ { "dropping-particle" : "", "family" : "Yu", "given" : "Peiqiang", "non-dropping-particle" : "", "parse-names" : false, "suffix" : "" } ], "container-title" : "The British journal of nutrition", "id" : "ITEM-4", "issue" : "5", "issued" : { "date-parts" : [ [ "2005" ] ] }, "page" : "655-665", "title" : "Protein secondary structures (alpha-helix and beta-sheet) at a cellular level and protein fractions in relation to rumen degradation behaviours of protein: a new approach.", "type" : "article-journal", "volume" : "94" }, "uris" : [ "http://www.mendeley.com/documents/?uuid=278eb6a6-d522-471b-b304-c8c8907fb560", "http://www.mendeley.com/documents/?uuid=79de9ef0-0d1f-4126-a4e6-3f6022c079b2", "http://www.mendeley.com/documents/?uuid=85c4181b-47d7-4907-a0bf-41ab9ec7bb0b" ] } ], "mendeley" : { "formattedCitation" : "(Calabr\u00f2 &amp; Magaz\u00f9, 2012; Garidel &amp; Schott, 2006; W. Sun et al., 2011; Yu, 2005)", "plainTextFormattedCitation" : "(Calabr\u00f2 &amp; Magaz\u00f9, 2012; Garidel &amp; Schott, 2006; W. Sun et al., 2011; Yu, 2005)", "previouslyFormattedCitation" : "(Calabr\u00f2 &amp; Magaz\u00f9, 2012; Garidel &amp; Schott, 2006; W. Sun et al., 2011; Yu, 2005)" }, "properties" : { "noteIndex" : 0 }, "schema" : "https://github.com/citation-style-language/schema/raw/master/csl-citation.json" }</w:instrText>
      </w:r>
      <w:r w:rsidR="00F83529" w:rsidRPr="00B20CFA">
        <w:rPr>
          <w:rFonts w:ascii="Times New Roman" w:hAnsi="Times New Roman" w:cs="Times New Roman"/>
          <w:color w:val="212121"/>
          <w:sz w:val="24"/>
          <w:szCs w:val="24"/>
        </w:rPr>
        <w:fldChar w:fldCharType="separate"/>
      </w:r>
      <w:r w:rsidR="00DC73CA" w:rsidRPr="00DC73CA">
        <w:rPr>
          <w:rFonts w:ascii="Times New Roman" w:hAnsi="Times New Roman" w:cs="Times New Roman"/>
          <w:noProof/>
          <w:color w:val="212121"/>
          <w:sz w:val="24"/>
          <w:szCs w:val="24"/>
        </w:rPr>
        <w:t>(Calabrò &amp; Magazù, 2012; Garidel &amp; Schott, 2006; W. Sun et al., 2011; Yu, 2005)</w:t>
      </w:r>
      <w:r w:rsidR="00F83529" w:rsidRPr="00B20CFA">
        <w:rPr>
          <w:rFonts w:ascii="Times New Roman" w:hAnsi="Times New Roman" w:cs="Times New Roman"/>
          <w:color w:val="212121"/>
          <w:sz w:val="24"/>
          <w:szCs w:val="24"/>
        </w:rPr>
        <w:fldChar w:fldCharType="end"/>
      </w:r>
      <w:r w:rsidR="00F83529" w:rsidRPr="00B20CFA">
        <w:rPr>
          <w:rFonts w:ascii="Times New Roman" w:hAnsi="Times New Roman" w:cs="Times New Roman"/>
          <w:color w:val="212121"/>
          <w:sz w:val="24"/>
          <w:szCs w:val="24"/>
        </w:rPr>
        <w:t xml:space="preserve"> with </w:t>
      </w:r>
      <w:r w:rsidR="00930123" w:rsidRPr="00B20CFA">
        <w:rPr>
          <w:rFonts w:ascii="Times New Roman" w:hAnsi="Times New Roman" w:cs="Times New Roman"/>
          <w:color w:val="212121"/>
          <w:sz w:val="24"/>
          <w:szCs w:val="24"/>
        </w:rPr>
        <w:t>modifications</w:t>
      </w:r>
      <w:r w:rsidR="00F83529" w:rsidRPr="00B20CFA">
        <w:rPr>
          <w:rFonts w:ascii="Times New Roman" w:hAnsi="Times New Roman" w:cs="Times New Roman"/>
          <w:color w:val="212121"/>
          <w:sz w:val="24"/>
          <w:szCs w:val="24"/>
        </w:rPr>
        <w:t xml:space="preserve">. </w:t>
      </w:r>
      <w:r w:rsidR="007B2A58" w:rsidRPr="00B20CFA">
        <w:rPr>
          <w:rFonts w:ascii="Times New Roman" w:hAnsi="Times New Roman" w:cs="Times New Roman"/>
          <w:color w:val="212121"/>
          <w:sz w:val="24"/>
          <w:szCs w:val="24"/>
        </w:rPr>
        <w:t>The equipment was continuously purged with dried air to remove traces of water vapour and CO</w:t>
      </w:r>
      <w:r w:rsidR="007B2A58" w:rsidRPr="00B20CFA">
        <w:rPr>
          <w:rFonts w:ascii="Times New Roman" w:hAnsi="Times New Roman" w:cs="Times New Roman"/>
          <w:color w:val="212121"/>
          <w:sz w:val="24"/>
          <w:szCs w:val="24"/>
          <w:vertAlign w:val="subscript"/>
        </w:rPr>
        <w:t>2</w:t>
      </w:r>
      <w:r w:rsidR="007B2A58" w:rsidRPr="00B20CFA">
        <w:rPr>
          <w:rFonts w:ascii="Times New Roman" w:hAnsi="Times New Roman" w:cs="Times New Roman"/>
          <w:color w:val="212121"/>
          <w:sz w:val="24"/>
          <w:szCs w:val="24"/>
        </w:rPr>
        <w:t xml:space="preserve"> which could affect background reading. </w:t>
      </w:r>
      <w:r w:rsidR="001D0F88" w:rsidRPr="00B20CFA">
        <w:rPr>
          <w:rFonts w:ascii="Times New Roman" w:hAnsi="Times New Roman" w:cs="Times New Roman"/>
          <w:color w:val="212121"/>
          <w:sz w:val="24"/>
          <w:szCs w:val="24"/>
        </w:rPr>
        <w:t>Spectra w</w:t>
      </w:r>
      <w:r w:rsidR="00B20CFA">
        <w:rPr>
          <w:rFonts w:ascii="Times New Roman" w:hAnsi="Times New Roman" w:cs="Times New Roman"/>
          <w:color w:val="212121"/>
          <w:sz w:val="24"/>
          <w:szCs w:val="24"/>
        </w:rPr>
        <w:t>ere</w:t>
      </w:r>
      <w:r w:rsidR="001D0F88" w:rsidRPr="00B20CFA">
        <w:rPr>
          <w:rFonts w:ascii="Times New Roman" w:hAnsi="Times New Roman" w:cs="Times New Roman"/>
          <w:color w:val="212121"/>
          <w:sz w:val="24"/>
          <w:szCs w:val="24"/>
        </w:rPr>
        <w:t xml:space="preserve"> obtained </w:t>
      </w:r>
      <w:r w:rsidR="00E5311C" w:rsidRPr="00B20CFA">
        <w:rPr>
          <w:rFonts w:ascii="Times New Roman" w:hAnsi="Times New Roman" w:cs="Times New Roman"/>
          <w:color w:val="212121"/>
          <w:sz w:val="24"/>
          <w:szCs w:val="24"/>
        </w:rPr>
        <w:t>in the wave number range from 550 to 4000 cm</w:t>
      </w:r>
      <w:r w:rsidR="00E5311C" w:rsidRPr="00B20CFA">
        <w:rPr>
          <w:rFonts w:ascii="Times New Roman" w:hAnsi="Times New Roman" w:cs="Times New Roman"/>
          <w:color w:val="212121"/>
          <w:sz w:val="24"/>
          <w:szCs w:val="24"/>
          <w:vertAlign w:val="superscript"/>
        </w:rPr>
        <w:t xml:space="preserve">˗1 </w:t>
      </w:r>
      <w:r w:rsidR="00666D63">
        <w:rPr>
          <w:rFonts w:ascii="Times New Roman" w:hAnsi="Times New Roman" w:cs="Times New Roman"/>
          <w:color w:val="252525"/>
          <w:sz w:val="24"/>
          <w:szCs w:val="24"/>
        </w:rPr>
        <w:t>with a 2 cm</w:t>
      </w:r>
      <w:r w:rsidR="00666D63" w:rsidRPr="00666D63">
        <w:rPr>
          <w:rFonts w:ascii="Times New Roman" w:hAnsi="Times New Roman" w:cs="Times New Roman"/>
          <w:color w:val="252525"/>
          <w:sz w:val="24"/>
          <w:szCs w:val="24"/>
          <w:vertAlign w:val="superscript"/>
        </w:rPr>
        <w:t>-1</w:t>
      </w:r>
      <w:r w:rsidR="00666D63">
        <w:rPr>
          <w:rFonts w:ascii="Times New Roman" w:hAnsi="Times New Roman" w:cs="Times New Roman"/>
          <w:color w:val="252525"/>
          <w:sz w:val="24"/>
          <w:szCs w:val="24"/>
        </w:rPr>
        <w:t xml:space="preserve"> resolution. The recorded spectrum is an average across 128 scans; multiple scans were taken in order to increase the signal to noise ratio.</w:t>
      </w:r>
      <w:r w:rsidR="00783296" w:rsidRPr="00B20CFA">
        <w:rPr>
          <w:rFonts w:ascii="Times New Roman" w:hAnsi="Times New Roman" w:cs="Times New Roman"/>
          <w:color w:val="252525"/>
          <w:sz w:val="24"/>
          <w:szCs w:val="24"/>
        </w:rPr>
        <w:t xml:space="preserve"> </w:t>
      </w:r>
      <w:r w:rsidR="00CE3193" w:rsidRPr="00B20CFA">
        <w:rPr>
          <w:rFonts w:ascii="Times New Roman" w:hAnsi="Times New Roman" w:cs="Times New Roman"/>
          <w:color w:val="252525"/>
          <w:sz w:val="24"/>
          <w:szCs w:val="24"/>
        </w:rPr>
        <w:t xml:space="preserve">The preamplifier gain is kept in medium mode so that there is good signal to noise ratio without reaching the saturation limit. A smoothing operation called Norton-Beer medium function has also been applied to minimize small ripples in the spectra called </w:t>
      </w:r>
      <w:proofErr w:type="spellStart"/>
      <w:r w:rsidR="00CE3193" w:rsidRPr="00B20CFA">
        <w:rPr>
          <w:rFonts w:ascii="Times New Roman" w:hAnsi="Times New Roman" w:cs="Times New Roman"/>
          <w:color w:val="252525"/>
          <w:sz w:val="24"/>
          <w:szCs w:val="24"/>
        </w:rPr>
        <w:t>apodization</w:t>
      </w:r>
      <w:proofErr w:type="spellEnd"/>
      <w:r w:rsidR="00CE3193" w:rsidRPr="00B20CFA">
        <w:rPr>
          <w:rFonts w:ascii="Times New Roman" w:hAnsi="Times New Roman" w:cs="Times New Roman"/>
          <w:color w:val="252525"/>
          <w:sz w:val="24"/>
          <w:szCs w:val="24"/>
        </w:rPr>
        <w:t xml:space="preserve">. All the above functions were performed using the </w:t>
      </w:r>
      <w:proofErr w:type="spellStart"/>
      <w:r w:rsidR="00CE3193" w:rsidRPr="00B20CFA">
        <w:rPr>
          <w:rFonts w:ascii="Times New Roman" w:hAnsi="Times New Roman" w:cs="Times New Roman"/>
          <w:color w:val="252525"/>
          <w:sz w:val="24"/>
          <w:szCs w:val="24"/>
        </w:rPr>
        <w:t>Winbomem</w:t>
      </w:r>
      <w:proofErr w:type="spellEnd"/>
      <w:r w:rsidR="00CE3193" w:rsidRPr="00B20CFA">
        <w:rPr>
          <w:rFonts w:ascii="Times New Roman" w:hAnsi="Times New Roman" w:cs="Times New Roman"/>
          <w:color w:val="252525"/>
          <w:sz w:val="24"/>
          <w:szCs w:val="24"/>
        </w:rPr>
        <w:t xml:space="preserve"> easy (3.04 Version) software.  The </w:t>
      </w:r>
      <w:r w:rsidR="006A1BB1">
        <w:rPr>
          <w:rFonts w:ascii="Times New Roman" w:hAnsi="Times New Roman" w:cs="Times New Roman"/>
          <w:color w:val="252525"/>
          <w:sz w:val="24"/>
          <w:szCs w:val="24"/>
        </w:rPr>
        <w:t xml:space="preserve">scanning rate </w:t>
      </w:r>
      <w:r w:rsidR="00CE3193" w:rsidRPr="00B20CFA">
        <w:rPr>
          <w:rFonts w:ascii="Times New Roman" w:hAnsi="Times New Roman" w:cs="Times New Roman"/>
          <w:color w:val="252525"/>
          <w:sz w:val="24"/>
          <w:szCs w:val="24"/>
        </w:rPr>
        <w:t xml:space="preserve">for each sample spectra </w:t>
      </w:r>
      <w:r w:rsidR="00C63675" w:rsidRPr="00B20CFA">
        <w:rPr>
          <w:rFonts w:ascii="Times New Roman" w:hAnsi="Times New Roman" w:cs="Times New Roman"/>
          <w:color w:val="252525"/>
          <w:sz w:val="24"/>
          <w:szCs w:val="24"/>
        </w:rPr>
        <w:t>was</w:t>
      </w:r>
      <w:r w:rsidR="00A3484F" w:rsidRPr="00B20CFA">
        <w:rPr>
          <w:rFonts w:ascii="Times New Roman" w:hAnsi="Times New Roman" w:cs="Times New Roman"/>
          <w:color w:val="252525"/>
          <w:sz w:val="24"/>
          <w:szCs w:val="24"/>
        </w:rPr>
        <w:t xml:space="preserve"> 20 scans / min </w:t>
      </w:r>
      <w:r w:rsidR="00405829" w:rsidRPr="00B20CFA">
        <w:rPr>
          <w:rFonts w:ascii="Times New Roman" w:hAnsi="Times New Roman" w:cs="Times New Roman"/>
          <w:color w:val="252525"/>
          <w:sz w:val="24"/>
          <w:szCs w:val="24"/>
        </w:rPr>
        <w:t>and background spectrum</w:t>
      </w:r>
      <w:r w:rsidR="00CE3193" w:rsidRPr="00B20CFA">
        <w:rPr>
          <w:rFonts w:ascii="Times New Roman" w:hAnsi="Times New Roman" w:cs="Times New Roman"/>
          <w:color w:val="252525"/>
          <w:sz w:val="24"/>
          <w:szCs w:val="24"/>
        </w:rPr>
        <w:t xml:space="preserve"> was acquired</w:t>
      </w:r>
      <w:r w:rsidR="00405829" w:rsidRPr="00B20CFA">
        <w:rPr>
          <w:rFonts w:ascii="Times New Roman" w:hAnsi="Times New Roman" w:cs="Times New Roman"/>
          <w:color w:val="252525"/>
          <w:sz w:val="24"/>
          <w:szCs w:val="24"/>
        </w:rPr>
        <w:t xml:space="preserve"> by collecting a spectrum from the cleaned blank diamond crystal prior to sample measurement. In between the measurements, crystal was washed with distilled water, cleaned with 70 % ethanol and dried with lint free tissue paper.</w:t>
      </w:r>
    </w:p>
    <w:p w14:paraId="22A25AA4" w14:textId="628E30F2" w:rsidR="008F38F6" w:rsidRPr="008F5A2F" w:rsidRDefault="00EF02E4" w:rsidP="008F5A2F">
      <w:pPr>
        <w:pStyle w:val="ListParagraph"/>
        <w:numPr>
          <w:ilvl w:val="2"/>
          <w:numId w:val="2"/>
        </w:numPr>
        <w:shd w:val="clear" w:color="auto" w:fill="FFFFFF"/>
        <w:spacing w:after="0" w:line="480" w:lineRule="auto"/>
        <w:jc w:val="both"/>
        <w:rPr>
          <w:rFonts w:ascii="Times New Roman" w:eastAsia="Times New Roman" w:hAnsi="Times New Roman" w:cs="Times New Roman"/>
          <w:color w:val="252525"/>
          <w:sz w:val="24"/>
          <w:szCs w:val="24"/>
          <w:lang w:eastAsia="da-DK"/>
        </w:rPr>
      </w:pPr>
      <w:r w:rsidRPr="008D126A">
        <w:rPr>
          <w:rFonts w:ascii="Times New Roman" w:eastAsia="Times New Roman" w:hAnsi="Times New Roman" w:cs="Times New Roman"/>
          <w:i/>
          <w:color w:val="252525"/>
          <w:sz w:val="24"/>
          <w:szCs w:val="24"/>
          <w:lang w:eastAsia="da-DK"/>
        </w:rPr>
        <w:t>Data Processing and Analytics</w:t>
      </w:r>
    </w:p>
    <w:p w14:paraId="497C01BF" w14:textId="1EBC4E12" w:rsidR="00D54556" w:rsidRPr="002A0289" w:rsidRDefault="002A7A9C" w:rsidP="008F5A2F">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B20CFA">
        <w:rPr>
          <w:rFonts w:ascii="Times New Roman" w:eastAsia="Times New Roman" w:hAnsi="Times New Roman" w:cs="Times New Roman"/>
          <w:color w:val="252525"/>
          <w:sz w:val="24"/>
          <w:szCs w:val="24"/>
          <w:lang w:eastAsia="da-DK"/>
        </w:rPr>
        <w:t xml:space="preserve">From the raw data, a specific region of the </w:t>
      </w:r>
      <w:r w:rsidR="00DE5692" w:rsidRPr="00B20CFA">
        <w:rPr>
          <w:rFonts w:ascii="Times New Roman" w:eastAsia="Times New Roman" w:hAnsi="Times New Roman" w:cs="Times New Roman"/>
          <w:color w:val="252525"/>
          <w:sz w:val="24"/>
          <w:szCs w:val="24"/>
          <w:lang w:eastAsia="da-DK"/>
        </w:rPr>
        <w:t>averaged spectrum</w:t>
      </w:r>
      <w:r w:rsidRPr="00B20CFA">
        <w:rPr>
          <w:rFonts w:ascii="Times New Roman" w:eastAsia="Times New Roman" w:hAnsi="Times New Roman" w:cs="Times New Roman"/>
          <w:color w:val="252525"/>
          <w:sz w:val="24"/>
          <w:szCs w:val="24"/>
          <w:lang w:eastAsia="da-DK"/>
        </w:rPr>
        <w:t xml:space="preserve"> from 1600 to 1700 cm</w:t>
      </w:r>
      <w:r w:rsidRPr="00B20CFA">
        <w:rPr>
          <w:rFonts w:ascii="Times New Roman" w:eastAsia="Times New Roman" w:hAnsi="Times New Roman" w:cs="Times New Roman"/>
          <w:color w:val="252525"/>
          <w:sz w:val="24"/>
          <w:szCs w:val="24"/>
          <w:vertAlign w:val="superscript"/>
          <w:lang w:eastAsia="da-DK"/>
        </w:rPr>
        <w:t>-1</w:t>
      </w:r>
      <w:r w:rsidRPr="00B20CFA">
        <w:rPr>
          <w:rFonts w:ascii="Times New Roman" w:eastAsia="Times New Roman" w:hAnsi="Times New Roman" w:cs="Times New Roman"/>
          <w:color w:val="252525"/>
          <w:sz w:val="24"/>
          <w:szCs w:val="24"/>
          <w:lang w:eastAsia="da-DK"/>
        </w:rPr>
        <w:t xml:space="preserve"> </w:t>
      </w:r>
      <w:r w:rsidR="00E2145A" w:rsidRPr="00B20CFA">
        <w:rPr>
          <w:rFonts w:ascii="Times New Roman" w:eastAsia="Times New Roman" w:hAnsi="Times New Roman" w:cs="Times New Roman"/>
          <w:color w:val="252525"/>
          <w:sz w:val="24"/>
          <w:szCs w:val="24"/>
          <w:lang w:eastAsia="da-DK"/>
        </w:rPr>
        <w:t xml:space="preserve">(Amide I) </w:t>
      </w:r>
      <w:r w:rsidRPr="00B20CFA">
        <w:rPr>
          <w:rFonts w:ascii="Times New Roman" w:eastAsia="Times New Roman" w:hAnsi="Times New Roman" w:cs="Times New Roman"/>
          <w:color w:val="252525"/>
          <w:sz w:val="24"/>
          <w:szCs w:val="24"/>
          <w:lang w:eastAsia="da-DK"/>
        </w:rPr>
        <w:t xml:space="preserve">was snipped, extracted and loaded onto the </w:t>
      </w:r>
      <w:proofErr w:type="spellStart"/>
      <w:r w:rsidRPr="00B20CFA">
        <w:rPr>
          <w:rFonts w:ascii="Times New Roman" w:eastAsia="Times New Roman" w:hAnsi="Times New Roman" w:cs="Times New Roman"/>
          <w:color w:val="252525"/>
          <w:sz w:val="24"/>
          <w:szCs w:val="24"/>
          <w:lang w:eastAsia="da-DK"/>
        </w:rPr>
        <w:t>PeakFit</w:t>
      </w:r>
      <w:proofErr w:type="spellEnd"/>
      <w:r w:rsidRPr="00B20CFA">
        <w:rPr>
          <w:rFonts w:ascii="Times New Roman" w:eastAsia="Times New Roman" w:hAnsi="Times New Roman" w:cs="Times New Roman"/>
          <w:color w:val="252525"/>
          <w:sz w:val="24"/>
          <w:szCs w:val="24"/>
          <w:lang w:eastAsia="da-DK"/>
        </w:rPr>
        <w:t xml:space="preserve"> Version 4.12 software (SPSS Inc., Chicago, IL, USA)</w:t>
      </w:r>
      <w:r w:rsidR="00DE5692" w:rsidRPr="00B20CFA">
        <w:rPr>
          <w:rFonts w:ascii="Times New Roman" w:eastAsia="Times New Roman" w:hAnsi="Times New Roman" w:cs="Times New Roman"/>
          <w:color w:val="252525"/>
          <w:sz w:val="24"/>
          <w:szCs w:val="24"/>
          <w:lang w:eastAsia="da-DK"/>
        </w:rPr>
        <w:t xml:space="preserve"> as described in </w:t>
      </w:r>
      <w:r w:rsidR="00DE5692" w:rsidRPr="00626516">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"10.1016/j.foodchem.2011.04.101", "ISBN" : "0309-1740", "ISSN" : "03088146", "PMID" : "21353394", "abstract" : "The physicochemical changes of myofibrillar proteins, especially oxidation behaviour, were measured to determine their mechanism of action on in vitro protein digestibility during Cantonese sausage processing. The results indicated that the carbonyl level significantly increased (p &lt; 0.05) during the process. The SH group level decreased, while S-S group level increased gradually. Protein aggregation was induced by oxidation and heat treatment. Result from Fourier transform infrared (FTIR) spectroscopy confirmed protein aggregation occurred. The analysis of in vitro digestibility showed a highly significant (p &lt; 0.05) correlation between pepsin activity and carbonyl group formation, S-S group level, protein surface hydrophobicity, D 4,3. A negative and highly significant correlation between trypsin, ??-chymotrypsin activity and carbonyl group formation was measured, while no significant correlation with S-S groups, protein surface hydrophobicity, D 4,3 was observed. It indicated that not only protein oxidation and aggregation but also degradation by pepsin would influence proteolysis with trypsin and ??-chymotrypsin. ?? 2011 Elsevier Ltd. All rights reserved.", "author" : [ { "dropping-particle" : "", "family" : "Sun", "given" : "Weizheng", "non-dropping-particle" : "", "parse-names" : false, "suffix" : "" }, { "dropping-particle" : "", "family" : "Zhou", "given" : "Feibai", "non-dropping-particle" : "", "parse-names" : false, "suffix" : "" }, { "dropping-particle" : "", "family" : "Zhao", "given" : "Mouming", "non-dropping-particle" : "", "parse-names" : false, "suffix" : "" }, { "dropping-particle" : "", "family" : "Yang", "given" : "Bao", "non-dropping-particle" : "", "parse-names" : false, "suffix" : "" }, { "dropping-particle" : "", "family" : "Cui", "given" : "Chun", "non-dropping-particle" : "", "parse-names" : false, "suffix" : "" } ], "container-title" : "Food Chemistry", "id" : "ITEM-1", "issue" : "2", "issued" : { "date-parts" : [ [ "2011" ] ] }, "page" : "472-478", "publisher" : "Elsevier Ltd", "title" : "Physicochemical changes of myofibrillar proteins during processing of Cantonese sausage in relation to their aggregation behaviour and in vitro digestibility", "type" : "article-journal", "volume" : "129" }, "uris" : [ "http://www.mendeley.com/documents/?uuid=d08f93cb-a09d-4b12-aeb7-62c491b90544", "http://www.mendeley.com/documents/?uuid=5a6a1300-883a-4cbc-9750-0abb2db489d8" ] } ], "mendeley" : { "formattedCitation" : "(W. Sun et al., 2011)", "manualFormatting" : "W. Sun et al. (2011)", "plainTextFormattedCitation" : "(W. Sun et al., 2011)", "previouslyFormattedCitation" : "(W. Sun et al., 2011)" }, "properties" : { "noteIndex" : 0 }, "schema" : "https://github.com/citation-style-language/schema/raw/master/csl-citation.json" }</w:instrText>
      </w:r>
      <w:r w:rsidR="00DE5692" w:rsidRPr="00626516">
        <w:rPr>
          <w:rFonts w:ascii="Times New Roman" w:eastAsia="Times New Roman" w:hAnsi="Times New Roman" w:cs="Times New Roman"/>
          <w:color w:val="252525"/>
          <w:sz w:val="24"/>
          <w:szCs w:val="24"/>
          <w:lang w:eastAsia="da-DK"/>
        </w:rPr>
        <w:fldChar w:fldCharType="separate"/>
      </w:r>
      <w:r w:rsidR="00C60036" w:rsidRPr="00B20CFA">
        <w:rPr>
          <w:rFonts w:ascii="Times New Roman" w:eastAsia="Times New Roman" w:hAnsi="Times New Roman" w:cs="Times New Roman"/>
          <w:noProof/>
          <w:color w:val="252525"/>
          <w:sz w:val="24"/>
          <w:szCs w:val="24"/>
          <w:lang w:eastAsia="da-DK"/>
        </w:rPr>
        <w:t xml:space="preserve">W. Sun et al. </w:t>
      </w:r>
      <w:r w:rsidR="00F173E6">
        <w:rPr>
          <w:rFonts w:ascii="Times New Roman" w:eastAsia="Times New Roman" w:hAnsi="Times New Roman" w:cs="Times New Roman"/>
          <w:noProof/>
          <w:color w:val="252525"/>
          <w:sz w:val="24"/>
          <w:szCs w:val="24"/>
          <w:lang w:eastAsia="da-DK"/>
        </w:rPr>
        <w:t>(</w:t>
      </w:r>
      <w:r w:rsidR="00C60036" w:rsidRPr="00B20CFA">
        <w:rPr>
          <w:rFonts w:ascii="Times New Roman" w:eastAsia="Times New Roman" w:hAnsi="Times New Roman" w:cs="Times New Roman"/>
          <w:noProof/>
          <w:color w:val="252525"/>
          <w:sz w:val="24"/>
          <w:szCs w:val="24"/>
          <w:lang w:eastAsia="da-DK"/>
        </w:rPr>
        <w:t>2011)</w:t>
      </w:r>
      <w:r w:rsidR="00DE5692" w:rsidRPr="00626516">
        <w:rPr>
          <w:rFonts w:ascii="Times New Roman" w:eastAsia="Times New Roman" w:hAnsi="Times New Roman" w:cs="Times New Roman"/>
          <w:color w:val="252525"/>
          <w:sz w:val="24"/>
          <w:szCs w:val="24"/>
          <w:lang w:eastAsia="da-DK"/>
        </w:rPr>
        <w:fldChar w:fldCharType="end"/>
      </w:r>
      <w:r w:rsidRPr="00B20CFA">
        <w:rPr>
          <w:rFonts w:ascii="Times New Roman" w:eastAsia="Times New Roman" w:hAnsi="Times New Roman" w:cs="Times New Roman"/>
          <w:color w:val="252525"/>
          <w:sz w:val="24"/>
          <w:szCs w:val="24"/>
          <w:lang w:eastAsia="da-DK"/>
        </w:rPr>
        <w:t xml:space="preserve"> for further analysis. </w:t>
      </w:r>
      <w:r w:rsidR="00DE5692" w:rsidRPr="00B20CFA">
        <w:rPr>
          <w:rFonts w:ascii="Times New Roman" w:eastAsia="Times New Roman" w:hAnsi="Times New Roman" w:cs="Times New Roman"/>
          <w:color w:val="252525"/>
          <w:sz w:val="24"/>
          <w:szCs w:val="24"/>
          <w:lang w:eastAsia="da-DK"/>
        </w:rPr>
        <w:t xml:space="preserve">This particular region of the spectrum was then treated by second derivative function to inspect </w:t>
      </w:r>
      <w:r w:rsidR="00B56F30">
        <w:rPr>
          <w:rFonts w:ascii="Times New Roman" w:eastAsia="Times New Roman" w:hAnsi="Times New Roman" w:cs="Times New Roman"/>
          <w:color w:val="252525"/>
          <w:sz w:val="24"/>
          <w:szCs w:val="24"/>
          <w:lang w:eastAsia="da-DK"/>
        </w:rPr>
        <w:t>the position</w:t>
      </w:r>
      <w:r w:rsidR="003E5E10" w:rsidRPr="00B20CFA">
        <w:rPr>
          <w:rFonts w:ascii="Times New Roman" w:eastAsia="Times New Roman" w:hAnsi="Times New Roman" w:cs="Times New Roman"/>
          <w:color w:val="252525"/>
          <w:sz w:val="24"/>
          <w:szCs w:val="24"/>
          <w:lang w:eastAsia="da-DK"/>
        </w:rPr>
        <w:t xml:space="preserve"> of hidden peaks</w:t>
      </w:r>
      <w:r w:rsidR="00DE5692" w:rsidRPr="00B20CFA">
        <w:rPr>
          <w:rFonts w:ascii="Times New Roman" w:eastAsia="Times New Roman" w:hAnsi="Times New Roman" w:cs="Times New Roman"/>
          <w:color w:val="252525"/>
          <w:sz w:val="24"/>
          <w:szCs w:val="24"/>
          <w:lang w:eastAsia="da-DK"/>
        </w:rPr>
        <w:t xml:space="preserve">. </w:t>
      </w:r>
      <w:r w:rsidR="00812AAD" w:rsidRPr="00B20CFA">
        <w:rPr>
          <w:rFonts w:ascii="Times New Roman" w:eastAsia="Times New Roman" w:hAnsi="Times New Roman" w:cs="Times New Roman"/>
          <w:color w:val="252525"/>
          <w:sz w:val="24"/>
          <w:szCs w:val="24"/>
          <w:lang w:eastAsia="da-DK"/>
        </w:rPr>
        <w:t xml:space="preserve">In order to retrieve more </w:t>
      </w:r>
      <w:r w:rsidR="005224B1" w:rsidRPr="00B20CFA">
        <w:rPr>
          <w:rFonts w:ascii="Times New Roman" w:eastAsia="Times New Roman" w:hAnsi="Times New Roman" w:cs="Times New Roman"/>
          <w:color w:val="252525"/>
          <w:sz w:val="24"/>
          <w:szCs w:val="24"/>
          <w:lang w:eastAsia="da-DK"/>
        </w:rPr>
        <w:t xml:space="preserve">information about various bands and secondary structure of proteins, the concept of Fourier Self-Deconvolution (FSD) </w:t>
      </w:r>
      <w:r w:rsidR="00145BDD">
        <w:rPr>
          <w:rFonts w:ascii="Times New Roman" w:eastAsia="Times New Roman" w:hAnsi="Times New Roman" w:cs="Times New Roman"/>
          <w:color w:val="252525"/>
          <w:sz w:val="24"/>
          <w:szCs w:val="24"/>
          <w:lang w:eastAsia="da-DK"/>
        </w:rPr>
        <w:t>was</w:t>
      </w:r>
      <w:r w:rsidR="005224B1" w:rsidRPr="00B20CFA">
        <w:rPr>
          <w:rFonts w:ascii="Times New Roman" w:eastAsia="Times New Roman" w:hAnsi="Times New Roman" w:cs="Times New Roman"/>
          <w:color w:val="252525"/>
          <w:sz w:val="24"/>
          <w:szCs w:val="24"/>
          <w:lang w:eastAsia="da-DK"/>
        </w:rPr>
        <w:t xml:space="preserve"> applied to narrow band widths</w:t>
      </w:r>
      <w:r w:rsidR="00145BDD">
        <w:rPr>
          <w:rFonts w:ascii="Times New Roman" w:eastAsia="Times New Roman" w:hAnsi="Times New Roman" w:cs="Times New Roman"/>
          <w:color w:val="252525"/>
          <w:sz w:val="24"/>
          <w:szCs w:val="24"/>
          <w:lang w:eastAsia="da-DK"/>
        </w:rPr>
        <w:t>; this also helped to</w:t>
      </w:r>
      <w:r w:rsidR="005224B1" w:rsidRPr="00B20CFA">
        <w:rPr>
          <w:rFonts w:ascii="Times New Roman" w:eastAsia="Times New Roman" w:hAnsi="Times New Roman" w:cs="Times New Roman"/>
          <w:color w:val="252525"/>
          <w:sz w:val="24"/>
          <w:szCs w:val="24"/>
          <w:lang w:eastAsia="da-DK"/>
        </w:rPr>
        <w:t xml:space="preserve"> avoid </w:t>
      </w:r>
      <w:r w:rsidR="005224B1" w:rsidRPr="00B20CFA">
        <w:rPr>
          <w:rFonts w:ascii="Times New Roman" w:eastAsia="Times New Roman" w:hAnsi="Times New Roman" w:cs="Times New Roman"/>
          <w:color w:val="252525"/>
          <w:sz w:val="24"/>
          <w:szCs w:val="24"/>
          <w:lang w:eastAsia="da-DK"/>
        </w:rPr>
        <w:lastRenderedPageBreak/>
        <w:t>overla</w:t>
      </w:r>
      <w:r w:rsidR="00145BDD">
        <w:rPr>
          <w:rFonts w:ascii="Times New Roman" w:eastAsia="Times New Roman" w:hAnsi="Times New Roman" w:cs="Times New Roman"/>
          <w:color w:val="252525"/>
          <w:sz w:val="24"/>
          <w:szCs w:val="24"/>
          <w:lang w:eastAsia="da-DK"/>
        </w:rPr>
        <w:t>p</w:t>
      </w:r>
      <w:r w:rsidR="005224B1" w:rsidRPr="00B20CFA">
        <w:rPr>
          <w:rFonts w:ascii="Times New Roman" w:eastAsia="Times New Roman" w:hAnsi="Times New Roman" w:cs="Times New Roman"/>
          <w:color w:val="252525"/>
          <w:sz w:val="24"/>
          <w:szCs w:val="24"/>
          <w:lang w:eastAsia="da-DK"/>
        </w:rPr>
        <w:t>p</w:t>
      </w:r>
      <w:r w:rsidR="00145BDD">
        <w:rPr>
          <w:rFonts w:ascii="Times New Roman" w:eastAsia="Times New Roman" w:hAnsi="Times New Roman" w:cs="Times New Roman"/>
          <w:color w:val="252525"/>
          <w:sz w:val="24"/>
          <w:szCs w:val="24"/>
          <w:lang w:eastAsia="da-DK"/>
        </w:rPr>
        <w:t>ing</w:t>
      </w:r>
      <w:r w:rsidR="005224B1" w:rsidRPr="00B20CFA">
        <w:rPr>
          <w:rFonts w:ascii="Times New Roman" w:eastAsia="Times New Roman" w:hAnsi="Times New Roman" w:cs="Times New Roman"/>
          <w:color w:val="252525"/>
          <w:sz w:val="24"/>
          <w:szCs w:val="24"/>
          <w:lang w:eastAsia="da-DK"/>
        </w:rPr>
        <w:t xml:space="preserve"> of subcomponent bands as they broaden in the solid state. </w:t>
      </w:r>
      <w:r w:rsidR="008377D4" w:rsidRPr="00B20CFA">
        <w:rPr>
          <w:rFonts w:ascii="Times New Roman" w:eastAsia="Times New Roman" w:hAnsi="Times New Roman" w:cs="Times New Roman"/>
          <w:color w:val="252525"/>
          <w:sz w:val="24"/>
          <w:szCs w:val="24"/>
          <w:lang w:eastAsia="da-DK"/>
        </w:rPr>
        <w:t>Parameters like resolution enhancement factor and full width at half-height (FWHH) were also opti</w:t>
      </w:r>
      <w:r w:rsidR="004368B8" w:rsidRPr="00B20CFA">
        <w:rPr>
          <w:rFonts w:ascii="Times New Roman" w:eastAsia="Times New Roman" w:hAnsi="Times New Roman" w:cs="Times New Roman"/>
          <w:color w:val="252525"/>
          <w:sz w:val="24"/>
          <w:szCs w:val="24"/>
          <w:lang w:eastAsia="da-DK"/>
        </w:rPr>
        <w:t>mized to ensure elimination of over-deconvolution</w:t>
      </w:r>
      <w:r w:rsidR="008377D4" w:rsidRPr="00B20CFA">
        <w:rPr>
          <w:rFonts w:ascii="Times New Roman" w:eastAsia="Times New Roman" w:hAnsi="Times New Roman" w:cs="Times New Roman"/>
          <w:color w:val="252525"/>
          <w:sz w:val="24"/>
          <w:szCs w:val="24"/>
          <w:lang w:eastAsia="da-DK"/>
        </w:rPr>
        <w:t xml:space="preserve"> within the overall band’s contour as often times noise can be amplified and misunderstood as a band as reported by </w:t>
      </w:r>
      <w:r w:rsidR="008377D4" w:rsidRPr="00626516">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"author" : [ { "dropping-particle" : "", "family" : "Garidel", "given" : "Patrick", "non-dropping-particle" : "", "parse-names" : false, "suffix" : "" }, { "dropping-particle" : "", "family" : "Schott", "given" : "Heidrun", "non-dropping-particle" : "", "parse-names" : false, "suffix" : "" } ], "container-title" : "BioProcess International", "id" : "ITEM-1", "issued" : { "date-parts" : [ [ "2006" ] ] }, "page" : "48-55", "title" : "Fourier-Transform Midinfrared Spectroscopy for Analysis and Screening of Liquid Protein Formulations Part 2: Details Analysis and Applications", "type" : "article-journal", "volume" : "1" }, "uris" : [ "http://www.mendeley.com/documents/?uuid=29e820de-8524-4c69-8e03-da7ab83ee4b8", "http://www.mendeley.com/documents/?uuid=abca725f-3779-47cc-8bf8-b9334096f11f" ] } ], "mendeley" : { "formattedCitation" : "(Garidel &amp; Schott, 2006)", "manualFormatting" : "Garidel and Schott (2006)", "plainTextFormattedCitation" : "(Garidel &amp; Schott, 2006)", "previouslyFormattedCitation" : "(Garidel &amp; Schott, 2006)" }, "properties" : { "noteIndex" : 0 }, "schema" : "https://github.com/citation-style-language/schema/raw/master/csl-citation.json" }</w:instrText>
      </w:r>
      <w:r w:rsidR="008377D4" w:rsidRPr="00626516">
        <w:rPr>
          <w:rFonts w:ascii="Times New Roman" w:eastAsia="Times New Roman" w:hAnsi="Times New Roman" w:cs="Times New Roman"/>
          <w:color w:val="252525"/>
          <w:sz w:val="24"/>
          <w:szCs w:val="24"/>
          <w:lang w:eastAsia="da-DK"/>
        </w:rPr>
        <w:fldChar w:fldCharType="separate"/>
      </w:r>
      <w:r w:rsidR="008377D4" w:rsidRPr="00B20CFA">
        <w:rPr>
          <w:rFonts w:ascii="Times New Roman" w:eastAsia="Times New Roman" w:hAnsi="Times New Roman" w:cs="Times New Roman"/>
          <w:noProof/>
          <w:color w:val="252525"/>
          <w:sz w:val="24"/>
          <w:szCs w:val="24"/>
          <w:lang w:eastAsia="da-DK"/>
        </w:rPr>
        <w:t xml:space="preserve">Garidel </w:t>
      </w:r>
      <w:r w:rsidR="00F173E6">
        <w:rPr>
          <w:rFonts w:ascii="Times New Roman" w:eastAsia="Times New Roman" w:hAnsi="Times New Roman" w:cs="Times New Roman"/>
          <w:noProof/>
          <w:color w:val="252525"/>
          <w:sz w:val="24"/>
          <w:szCs w:val="24"/>
          <w:lang w:eastAsia="da-DK"/>
        </w:rPr>
        <w:t>and</w:t>
      </w:r>
      <w:r w:rsidR="008377D4" w:rsidRPr="00B20CFA">
        <w:rPr>
          <w:rFonts w:ascii="Times New Roman" w:eastAsia="Times New Roman" w:hAnsi="Times New Roman" w:cs="Times New Roman"/>
          <w:noProof/>
          <w:color w:val="252525"/>
          <w:sz w:val="24"/>
          <w:szCs w:val="24"/>
          <w:lang w:eastAsia="da-DK"/>
        </w:rPr>
        <w:t xml:space="preserve"> Schott </w:t>
      </w:r>
      <w:r w:rsidR="00F173E6">
        <w:rPr>
          <w:rFonts w:ascii="Times New Roman" w:eastAsia="Times New Roman" w:hAnsi="Times New Roman" w:cs="Times New Roman"/>
          <w:noProof/>
          <w:color w:val="252525"/>
          <w:sz w:val="24"/>
          <w:szCs w:val="24"/>
          <w:lang w:eastAsia="da-DK"/>
        </w:rPr>
        <w:t>(</w:t>
      </w:r>
      <w:r w:rsidR="008377D4" w:rsidRPr="00B20CFA">
        <w:rPr>
          <w:rFonts w:ascii="Times New Roman" w:eastAsia="Times New Roman" w:hAnsi="Times New Roman" w:cs="Times New Roman"/>
          <w:noProof/>
          <w:color w:val="252525"/>
          <w:sz w:val="24"/>
          <w:szCs w:val="24"/>
          <w:lang w:eastAsia="da-DK"/>
        </w:rPr>
        <w:t>2006)</w:t>
      </w:r>
      <w:r w:rsidR="008377D4" w:rsidRPr="00626516">
        <w:rPr>
          <w:rFonts w:ascii="Times New Roman" w:eastAsia="Times New Roman" w:hAnsi="Times New Roman" w:cs="Times New Roman"/>
          <w:color w:val="252525"/>
          <w:sz w:val="24"/>
          <w:szCs w:val="24"/>
          <w:lang w:eastAsia="da-DK"/>
        </w:rPr>
        <w:fldChar w:fldCharType="end"/>
      </w:r>
      <w:r w:rsidR="008377D4" w:rsidRPr="00B20CFA">
        <w:rPr>
          <w:rFonts w:ascii="Times New Roman" w:eastAsia="Times New Roman" w:hAnsi="Times New Roman" w:cs="Times New Roman"/>
          <w:color w:val="252525"/>
          <w:sz w:val="24"/>
          <w:szCs w:val="24"/>
          <w:lang w:eastAsia="da-DK"/>
        </w:rPr>
        <w:t xml:space="preserve">. </w:t>
      </w:r>
      <w:r w:rsidR="001F4239" w:rsidRPr="00B20CFA">
        <w:rPr>
          <w:rFonts w:ascii="Times New Roman" w:eastAsia="Times New Roman" w:hAnsi="Times New Roman" w:cs="Times New Roman"/>
          <w:color w:val="252525"/>
          <w:sz w:val="24"/>
          <w:szCs w:val="24"/>
          <w:lang w:eastAsia="da-DK"/>
        </w:rPr>
        <w:t xml:space="preserve">In all these operations, AI Expert was used for smoothing overall spectra. </w:t>
      </w:r>
      <w:r w:rsidR="008377D4" w:rsidRPr="00B20CFA">
        <w:rPr>
          <w:rFonts w:ascii="Times New Roman" w:eastAsia="Times New Roman" w:hAnsi="Times New Roman" w:cs="Times New Roman"/>
          <w:color w:val="252525"/>
          <w:sz w:val="24"/>
          <w:szCs w:val="24"/>
          <w:lang w:eastAsia="da-DK"/>
        </w:rPr>
        <w:t>Baseline correction</w:t>
      </w:r>
      <w:r w:rsidR="00C2093D" w:rsidRPr="00B20CFA">
        <w:rPr>
          <w:rFonts w:ascii="Times New Roman" w:eastAsia="Times New Roman" w:hAnsi="Times New Roman" w:cs="Times New Roman"/>
          <w:color w:val="252525"/>
          <w:sz w:val="24"/>
          <w:szCs w:val="24"/>
          <w:lang w:eastAsia="da-DK"/>
        </w:rPr>
        <w:t xml:space="preserve"> </w:t>
      </w:r>
      <w:r w:rsidR="00145BDD">
        <w:rPr>
          <w:rFonts w:ascii="Times New Roman" w:eastAsia="Times New Roman" w:hAnsi="Times New Roman" w:cs="Times New Roman"/>
          <w:color w:val="252525"/>
          <w:sz w:val="24"/>
          <w:szCs w:val="24"/>
          <w:lang w:eastAsia="da-DK"/>
        </w:rPr>
        <w:t>was</w:t>
      </w:r>
      <w:r w:rsidR="00C2093D" w:rsidRPr="00B20CFA">
        <w:rPr>
          <w:rFonts w:ascii="Times New Roman" w:eastAsia="Times New Roman" w:hAnsi="Times New Roman" w:cs="Times New Roman"/>
          <w:color w:val="252525"/>
          <w:sz w:val="24"/>
          <w:szCs w:val="24"/>
          <w:lang w:eastAsia="da-DK"/>
        </w:rPr>
        <w:t xml:space="preserve"> performed to obtain the best fit. Smoothing function like </w:t>
      </w:r>
      <w:proofErr w:type="spellStart"/>
      <w:r w:rsidR="00C2093D" w:rsidRPr="00B20CFA">
        <w:rPr>
          <w:rFonts w:ascii="Times New Roman" w:eastAsia="Times New Roman" w:hAnsi="Times New Roman" w:cs="Times New Roman"/>
          <w:color w:val="252525"/>
          <w:sz w:val="24"/>
          <w:szCs w:val="24"/>
          <w:lang w:eastAsia="da-DK"/>
        </w:rPr>
        <w:t>Sativsky-Golay</w:t>
      </w:r>
      <w:proofErr w:type="spellEnd"/>
      <w:r w:rsidR="00C2093D" w:rsidRPr="00B20CFA">
        <w:rPr>
          <w:rFonts w:ascii="Times New Roman" w:eastAsia="Times New Roman" w:hAnsi="Times New Roman" w:cs="Times New Roman"/>
          <w:color w:val="252525"/>
          <w:sz w:val="24"/>
          <w:szCs w:val="24"/>
          <w:lang w:eastAsia="da-DK"/>
        </w:rPr>
        <w:t xml:space="preserve"> was also used to smooth data variations and increase signal to noise ratio.</w:t>
      </w:r>
      <w:r w:rsidR="00ED18C5" w:rsidRPr="00B20CFA">
        <w:rPr>
          <w:rFonts w:ascii="Times New Roman" w:eastAsia="Times New Roman" w:hAnsi="Times New Roman" w:cs="Times New Roman"/>
          <w:color w:val="252525"/>
          <w:sz w:val="24"/>
          <w:szCs w:val="24"/>
          <w:lang w:eastAsia="da-DK"/>
        </w:rPr>
        <w:t xml:space="preserve"> Following the FSD, the multi-peak fitting procedure was performed with Gaussian area function to quantify the different peak areas within the subcomponent bands.</w:t>
      </w:r>
      <w:r w:rsidR="00AE1337" w:rsidRPr="00B20CFA">
        <w:rPr>
          <w:rFonts w:ascii="Times New Roman" w:eastAsia="Times New Roman" w:hAnsi="Times New Roman" w:cs="Times New Roman"/>
          <w:color w:val="252525"/>
          <w:sz w:val="24"/>
          <w:szCs w:val="24"/>
          <w:lang w:eastAsia="da-DK"/>
        </w:rPr>
        <w:t xml:space="preserve"> T</w:t>
      </w:r>
      <w:r w:rsidR="002C7ED9" w:rsidRPr="00B20CFA">
        <w:rPr>
          <w:rFonts w:ascii="Times New Roman" w:eastAsia="Times New Roman" w:hAnsi="Times New Roman" w:cs="Times New Roman"/>
          <w:color w:val="252525"/>
          <w:sz w:val="24"/>
          <w:szCs w:val="24"/>
          <w:lang w:eastAsia="da-DK"/>
        </w:rPr>
        <w:t>o have the best fit, curve fitting was done by repeated adjustment of root mean square error (R</w:t>
      </w:r>
      <w:r w:rsidR="002C7ED9" w:rsidRPr="00B20CFA">
        <w:rPr>
          <w:rFonts w:ascii="Times New Roman" w:eastAsia="Times New Roman" w:hAnsi="Times New Roman" w:cs="Times New Roman"/>
          <w:color w:val="252525"/>
          <w:sz w:val="24"/>
          <w:szCs w:val="24"/>
          <w:vertAlign w:val="superscript"/>
          <w:lang w:eastAsia="da-DK"/>
        </w:rPr>
        <w:t>2</w:t>
      </w:r>
      <w:r w:rsidR="002C7ED9" w:rsidRPr="00B20CFA">
        <w:rPr>
          <w:rFonts w:ascii="Times New Roman" w:eastAsia="Times New Roman" w:hAnsi="Times New Roman" w:cs="Times New Roman"/>
          <w:color w:val="252525"/>
          <w:sz w:val="24"/>
          <w:szCs w:val="24"/>
          <w:lang w:eastAsia="da-DK"/>
        </w:rPr>
        <w:t xml:space="preserve">) of parameters </w:t>
      </w:r>
      <w:r w:rsidR="00E2145A" w:rsidRPr="00B20CFA">
        <w:rPr>
          <w:rFonts w:ascii="Times New Roman" w:eastAsia="Times New Roman" w:hAnsi="Times New Roman" w:cs="Times New Roman"/>
          <w:color w:val="252525"/>
          <w:sz w:val="24"/>
          <w:szCs w:val="24"/>
          <w:lang w:eastAsia="da-DK"/>
        </w:rPr>
        <w:t xml:space="preserve">like peak shape, offset, peak width, peak area and </w:t>
      </w:r>
      <w:proofErr w:type="spellStart"/>
      <w:r w:rsidR="00E2145A" w:rsidRPr="00B20CFA">
        <w:rPr>
          <w:rFonts w:ascii="Times New Roman" w:eastAsia="Times New Roman" w:hAnsi="Times New Roman" w:cs="Times New Roman"/>
          <w:color w:val="252525"/>
          <w:sz w:val="24"/>
          <w:szCs w:val="24"/>
          <w:lang w:eastAsia="da-DK"/>
        </w:rPr>
        <w:t>center</w:t>
      </w:r>
      <w:proofErr w:type="spellEnd"/>
      <w:r w:rsidR="00A04EA0" w:rsidRPr="00B20CFA">
        <w:rPr>
          <w:rFonts w:ascii="Times New Roman" w:eastAsia="Times New Roman" w:hAnsi="Times New Roman" w:cs="Times New Roman"/>
          <w:color w:val="252525"/>
          <w:sz w:val="24"/>
          <w:szCs w:val="24"/>
          <w:lang w:eastAsia="da-DK"/>
        </w:rPr>
        <w:t xml:space="preserve"> </w:t>
      </w:r>
      <w:r w:rsidR="00A04EA0" w:rsidRPr="00626516">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"10.1002/bip.360250307", "ISBN" : "1097-0282", "ISSN" : "10970282", "PMID" : "3697478", "abstract" : "Fourier transform ir (FI'IR) spectra of 21 globular proteins have been obtained at 2 cm-l resolution from 1600 to 1700 cm-' in deuterium oxide solution. Fourier self- deconvolution was applied to all spectra, revealing that the amide I band of each protein except casein consists of six to nine components. The components are observed at 11 well-defined frequencies, although all proteins do not exhibit components at every char- acteristic frequency. The root mean square (RMS) deviation of 124 individual values from the 11 average characteristic frequencies is 1.9 cm-l. The observed components are assigned to helical segments, extended beta-segments, unordered segments, and turns. Segments with similar structures do not necessarily exhibit band components with identical frequencies. For instance, the lower frequency beta-structure band can vary within a range of approximately 15 cm - I . The relative areas of the individual components of the deconvolved spectra were determined by a Gauss-Newton, iterative curve-fitting procedure that assumed Gaussian band envelopes for the deconvolved components. The measured areas were used to estimate the percentage of helix and beta-structure for each of 21 globular proteins. The results are in good general agreement with values derived from x-ray data by Levitt and Greer. The RMS deviation between 22values(alpha-andbeta&lt;ontent of11beta-richproteinsmeasuredbybothtechniques) is 2.5 percentage points; the maximum absolute deviation is 4 percentage points.", "author" : [ { "dropping-particle" : "", "family" : "Byler", "given" : "D. Michael", "non-dropping-particle" : "", "parse-names" : false, "suffix" : "" }, { "dropping-particle" : "", "family" : "Susi", "given" : "Heino", "non-dropping-particle" : "", "parse-names" : false, "suffix" : "" } ], "container-title" : "Biopolymers", "id" : "ITEM-1", "issue" : "3", "issued" : { "date-parts" : [ [ "1986" ] ] }, "page" : "469-487", "title" : "Examination of the secondary structure of proteins by deconvolved FTIR spectra", "type" : "article-journal", "volume" : "25" }, "uris" : [ "http://www.mendeley.com/documents/?uuid=269cdef7-3cc6-446c-9de2-e7dd74fe5fc3", "http://www.mendeley.com/documents/?uuid=eaaa3d25-370c-4ef3-ab88-71710ce8cbc6" ] } ], "mendeley" : { "formattedCitation" : "(Byler &amp; Susi, 1986)", "plainTextFormattedCitation" : "(Byler &amp; Susi, 1986)", "previouslyFormattedCitation" : "(Byler &amp; Susi, 1986)" }, "properties" : { "noteIndex" : 0 }, "schema" : "https://github.com/citation-style-language/schema/raw/master/csl-citation.json" }</w:instrText>
      </w:r>
      <w:r w:rsidR="00A04EA0" w:rsidRPr="00626516">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(Byler &amp; Susi, 1986)</w:t>
      </w:r>
      <w:r w:rsidR="00A04EA0" w:rsidRPr="00626516">
        <w:rPr>
          <w:rFonts w:ascii="Times New Roman" w:eastAsia="Times New Roman" w:hAnsi="Times New Roman" w:cs="Times New Roman"/>
          <w:color w:val="252525"/>
          <w:sz w:val="24"/>
          <w:szCs w:val="24"/>
          <w:lang w:eastAsia="da-DK"/>
        </w:rPr>
        <w:fldChar w:fldCharType="end"/>
      </w:r>
      <w:r w:rsidR="00E2145A" w:rsidRPr="00B20CFA">
        <w:rPr>
          <w:rFonts w:ascii="Times New Roman" w:eastAsia="Times New Roman" w:hAnsi="Times New Roman" w:cs="Times New Roman"/>
          <w:color w:val="252525"/>
          <w:sz w:val="24"/>
          <w:szCs w:val="24"/>
          <w:lang w:eastAsia="da-DK"/>
        </w:rPr>
        <w:t xml:space="preserve">. </w:t>
      </w:r>
      <w:r w:rsidR="004F4E25">
        <w:rPr>
          <w:rFonts w:ascii="Times New Roman" w:eastAsia="Times New Roman" w:hAnsi="Times New Roman" w:cs="Times New Roman"/>
          <w:color w:val="252525"/>
          <w:sz w:val="24"/>
          <w:szCs w:val="24"/>
          <w:lang w:eastAsia="da-DK"/>
        </w:rPr>
        <w:t xml:space="preserve">In order to reduce overfitting of the data, the above peak finding operation was only done on the average spectra for each of the seven treatments. Based on these fits, the 21 subsamples for each treatment were processed with </w:t>
      </w:r>
      <w:r w:rsidR="009C21EA" w:rsidRPr="00B20CFA">
        <w:rPr>
          <w:rFonts w:ascii="Times New Roman" w:eastAsia="Times New Roman" w:hAnsi="Times New Roman" w:cs="Times New Roman"/>
          <w:color w:val="252525"/>
          <w:sz w:val="24"/>
          <w:szCs w:val="24"/>
          <w:lang w:eastAsia="da-DK"/>
        </w:rPr>
        <w:t xml:space="preserve">Alternate Least Squares (ALS) </w:t>
      </w:r>
      <w:r w:rsidR="00274823" w:rsidRPr="00B20CFA">
        <w:rPr>
          <w:rFonts w:ascii="Times New Roman" w:eastAsia="Times New Roman" w:hAnsi="Times New Roman" w:cs="Times New Roman"/>
          <w:color w:val="252525"/>
          <w:sz w:val="24"/>
          <w:szCs w:val="24"/>
          <w:lang w:eastAsia="da-DK"/>
        </w:rPr>
        <w:t xml:space="preserve">constraining the peaks to </w:t>
      </w:r>
      <w:r w:rsidR="00470710" w:rsidRPr="00B20CFA">
        <w:rPr>
          <w:rFonts w:ascii="Times New Roman" w:eastAsia="Times New Roman" w:hAnsi="Times New Roman" w:cs="Times New Roman"/>
          <w:color w:val="252525"/>
          <w:sz w:val="24"/>
          <w:szCs w:val="24"/>
          <w:lang w:eastAsia="da-DK"/>
        </w:rPr>
        <w:t>Gaussian distribution</w:t>
      </w:r>
      <w:r w:rsidR="004F4E25">
        <w:rPr>
          <w:rFonts w:ascii="Times New Roman" w:eastAsia="Times New Roman" w:hAnsi="Times New Roman" w:cs="Times New Roman"/>
          <w:color w:val="252525"/>
          <w:sz w:val="24"/>
          <w:szCs w:val="24"/>
          <w:lang w:eastAsia="da-DK"/>
        </w:rPr>
        <w:t xml:space="preserve">s. This was all done in </w:t>
      </w:r>
      <w:r w:rsidR="00CD2AFB" w:rsidRPr="00B20CFA">
        <w:rPr>
          <w:rFonts w:ascii="Times New Roman" w:eastAsia="Times New Roman" w:hAnsi="Times New Roman" w:cs="Times New Roman"/>
          <w:color w:val="252525"/>
          <w:sz w:val="24"/>
          <w:szCs w:val="24"/>
          <w:lang w:eastAsia="da-DK"/>
        </w:rPr>
        <w:t>MATLAB R2015</w:t>
      </w:r>
      <w:r w:rsidR="00D54556" w:rsidRPr="00B20CFA">
        <w:rPr>
          <w:rFonts w:ascii="Times New Roman" w:eastAsia="Times New Roman" w:hAnsi="Times New Roman" w:cs="Times New Roman"/>
          <w:color w:val="252525"/>
          <w:sz w:val="24"/>
          <w:szCs w:val="24"/>
          <w:lang w:eastAsia="da-DK"/>
        </w:rPr>
        <w:t>b Software (</w:t>
      </w:r>
      <w:r w:rsidR="00D54556" w:rsidRPr="00B20CFA">
        <w:rPr>
          <w:rFonts w:ascii="Times New Roman" w:hAnsi="Times New Roman" w:cs="Times New Roman"/>
          <w:bCs/>
          <w:color w:val="252525"/>
          <w:sz w:val="24"/>
          <w:szCs w:val="24"/>
          <w:shd w:val="clear" w:color="auto" w:fill="FFFFFF"/>
        </w:rPr>
        <w:t>Math Works, Inc., Natick, Massachusetts, USA)</w:t>
      </w:r>
      <w:r w:rsidR="004F4E25">
        <w:rPr>
          <w:rFonts w:ascii="Times New Roman" w:hAnsi="Times New Roman" w:cs="Times New Roman"/>
          <w:bCs/>
          <w:color w:val="252525"/>
          <w:sz w:val="24"/>
          <w:szCs w:val="24"/>
          <w:shd w:val="clear" w:color="auto" w:fill="FFFFFF"/>
        </w:rPr>
        <w:t xml:space="preserve">. </w:t>
      </w:r>
    </w:p>
    <w:p w14:paraId="355BD0C2" w14:textId="65C2D2B2" w:rsidR="008F38F6" w:rsidRPr="008D126A" w:rsidRDefault="008F38F6" w:rsidP="008F5A2F">
      <w:pPr>
        <w:pStyle w:val="ListParagraph"/>
        <w:numPr>
          <w:ilvl w:val="2"/>
          <w:numId w:val="2"/>
        </w:numPr>
        <w:shd w:val="clear" w:color="auto" w:fill="FFFFFF"/>
        <w:spacing w:after="0" w:line="480" w:lineRule="auto"/>
        <w:jc w:val="both"/>
        <w:rPr>
          <w:rFonts w:ascii="Times New Roman" w:eastAsia="Times New Roman" w:hAnsi="Times New Roman" w:cs="Times New Roman"/>
          <w:i/>
          <w:color w:val="252525"/>
          <w:sz w:val="24"/>
          <w:szCs w:val="24"/>
          <w:lang w:eastAsia="da-DK"/>
        </w:rPr>
      </w:pPr>
      <w:r w:rsidRPr="008D126A">
        <w:rPr>
          <w:rFonts w:ascii="Times New Roman" w:eastAsia="Times New Roman" w:hAnsi="Times New Roman" w:cs="Times New Roman"/>
          <w:i/>
          <w:color w:val="252525"/>
          <w:sz w:val="24"/>
          <w:szCs w:val="24"/>
          <w:lang w:eastAsia="da-DK"/>
        </w:rPr>
        <w:t>Determinati</w:t>
      </w:r>
      <w:r w:rsidR="00595727" w:rsidRPr="008D126A">
        <w:rPr>
          <w:rFonts w:ascii="Times New Roman" w:eastAsia="Times New Roman" w:hAnsi="Times New Roman" w:cs="Times New Roman"/>
          <w:i/>
          <w:color w:val="252525"/>
          <w:sz w:val="24"/>
          <w:szCs w:val="24"/>
          <w:lang w:eastAsia="da-DK"/>
        </w:rPr>
        <w:t>on of subcomponent bands</w:t>
      </w:r>
      <w:r w:rsidR="005B0F90" w:rsidRPr="008D126A">
        <w:rPr>
          <w:rFonts w:ascii="Times New Roman" w:eastAsia="Times New Roman" w:hAnsi="Times New Roman" w:cs="Times New Roman"/>
          <w:i/>
          <w:color w:val="252525"/>
          <w:sz w:val="24"/>
          <w:szCs w:val="24"/>
          <w:lang w:eastAsia="da-DK"/>
        </w:rPr>
        <w:t xml:space="preserve"> </w:t>
      </w:r>
      <w:r w:rsidR="00595727" w:rsidRPr="008D126A">
        <w:rPr>
          <w:rFonts w:ascii="Times New Roman" w:eastAsia="Times New Roman" w:hAnsi="Times New Roman" w:cs="Times New Roman"/>
          <w:i/>
          <w:color w:val="252525"/>
          <w:sz w:val="24"/>
          <w:szCs w:val="24"/>
          <w:lang w:eastAsia="da-DK"/>
        </w:rPr>
        <w:t xml:space="preserve">in the </w:t>
      </w:r>
      <w:r w:rsidRPr="008D126A">
        <w:rPr>
          <w:rFonts w:ascii="Times New Roman" w:eastAsia="Times New Roman" w:hAnsi="Times New Roman" w:cs="Times New Roman"/>
          <w:i/>
          <w:color w:val="252525"/>
          <w:sz w:val="24"/>
          <w:szCs w:val="24"/>
          <w:lang w:eastAsia="da-DK"/>
        </w:rPr>
        <w:t>secondary structures</w:t>
      </w:r>
    </w:p>
    <w:p w14:paraId="1E646A2F" w14:textId="787C2D18" w:rsidR="004F59B7" w:rsidRPr="002A0289" w:rsidRDefault="00393823" w:rsidP="008F5A2F">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2A0289">
        <w:rPr>
          <w:rFonts w:ascii="Times New Roman" w:eastAsia="Times New Roman" w:hAnsi="Times New Roman" w:cs="Times New Roman"/>
          <w:color w:val="252525"/>
          <w:sz w:val="24"/>
          <w:szCs w:val="24"/>
          <w:lang w:eastAsia="da-DK"/>
        </w:rPr>
        <w:t>B</w:t>
      </w:r>
      <w:r w:rsidR="00CD2AFB" w:rsidRPr="002A0289">
        <w:rPr>
          <w:rFonts w:ascii="Times New Roman" w:eastAsia="Times New Roman" w:hAnsi="Times New Roman" w:cs="Times New Roman"/>
          <w:color w:val="252525"/>
          <w:sz w:val="24"/>
          <w:szCs w:val="24"/>
          <w:lang w:eastAsia="da-DK"/>
        </w:rPr>
        <w:t>ands were assigned</w:t>
      </w:r>
      <w:r w:rsidRPr="002A0289">
        <w:rPr>
          <w:rFonts w:ascii="Times New Roman" w:eastAsia="Times New Roman" w:hAnsi="Times New Roman" w:cs="Times New Roman"/>
          <w:color w:val="252525"/>
          <w:sz w:val="24"/>
          <w:szCs w:val="24"/>
          <w:lang w:eastAsia="da-DK"/>
        </w:rPr>
        <w:t xml:space="preserve"> to the </w:t>
      </w:r>
      <w:proofErr w:type="spellStart"/>
      <w:r w:rsidRPr="002A0289">
        <w:rPr>
          <w:rFonts w:ascii="Times New Roman" w:eastAsia="Times New Roman" w:hAnsi="Times New Roman" w:cs="Times New Roman"/>
          <w:color w:val="252525"/>
          <w:sz w:val="24"/>
          <w:szCs w:val="24"/>
          <w:lang w:eastAsia="da-DK"/>
        </w:rPr>
        <w:t>deconvoluted</w:t>
      </w:r>
      <w:proofErr w:type="spellEnd"/>
      <w:r w:rsidRPr="002A0289">
        <w:rPr>
          <w:rFonts w:ascii="Times New Roman" w:eastAsia="Times New Roman" w:hAnsi="Times New Roman" w:cs="Times New Roman"/>
          <w:color w:val="252525"/>
          <w:sz w:val="24"/>
          <w:szCs w:val="24"/>
          <w:lang w:eastAsia="da-DK"/>
        </w:rPr>
        <w:t xml:space="preserve"> spectra</w:t>
      </w:r>
      <w:r w:rsidR="00716B3C">
        <w:rPr>
          <w:rFonts w:ascii="Times New Roman" w:eastAsia="Times New Roman" w:hAnsi="Times New Roman" w:cs="Times New Roman"/>
          <w:color w:val="252525"/>
          <w:sz w:val="24"/>
          <w:szCs w:val="24"/>
          <w:lang w:eastAsia="da-DK"/>
        </w:rPr>
        <w:t xml:space="preserve"> based on adaptations from</w:t>
      </w:r>
      <w:r w:rsidRPr="002A0289">
        <w:rPr>
          <w:rFonts w:ascii="Times New Roman" w:eastAsia="Times New Roman" w:hAnsi="Times New Roman" w:cs="Times New Roman"/>
          <w:color w:val="252525"/>
          <w:sz w:val="24"/>
          <w:szCs w:val="24"/>
          <w:lang w:eastAsia="da-DK"/>
        </w:rPr>
        <w:t xml:space="preserve"> </w:t>
      </w:r>
      <w:r w:rsidR="003924D4" w:rsidRPr="00626516">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"10.1007/s11947-012-0823-8", "ISBN" : "1935-5130", "ISSN" : "1935-5130", "abstract" : "The aim of this work was to investigate the effect of chemical oxidation on the emulsifying properties of myofibrillar proteins. Myofibrillar proteins were oxidized by a hydroxyl radical generating system (Fenton reaction). Structural changes of oxidized or non-oxidized myofibrillar proteins were determined using surface hydrophobicity (H-0) and Fourier transform infrared (FTIR) spectroscopy. The results suggested that H-0 increased (p &lt; 0.05) after treatment with oxidizing agent. Result from FTIR suggested that protein aggregation occurred and there was an increase in beta-sheet structure accompanied by a decrease in turns, alpha helix, and random structures with the increase of oxidizing agent. Changes in zeta potential of the test emulsions suggested that protein oxidation could alter the electric charge of myofibrillar proteins. The analysis of the emulsions showed that protein oxidation had a negative effect on the emulsifying properties of myofibrillar proteins due to changes in electric charge, surface active properties, and protein molecular flexibility.", "author" : [ { "dropping-particle" : "", "family" : "Sun", "given" : "W Z", "non-dropping-particle" : "", "parse-names" : false, "suffix" : "" }, { "dropping-particle" : "", "family" : "Zhou", "given" : "F B", "non-dropping-particle" : "", "parse-names" : false, "suffix" : "" }, { "dropping-particle" : "", "family" : "Sun", "given" : "D W", "non-dropping-particle" : "", "parse-names" : false, "suffix" : "" }, { "dropping-particle" : "", "family" : "Zhao", "given" : "M M", "non-dropping-particle" : "", "parse-names" : false, "suffix" : "" } ], "container-title" : "Food and Bioprocess Technology", "id" : "ITEM-1", "issue" : "7", "issued" : { "date-parts" : [ [ "2013" ] ] }, "page" : "1703-1712", "title" : "Effect of Oxidation on the Emulsifying Properties of Myofibrillar Proteins", "type" : "article-journal", "volume" : "6" }, "uris" : [ "http://www.mendeley.com/documents/?uuid=c305039c-7421-4c2c-b61e-fa7cd25ee486", "http://www.mendeley.com/documents/?uuid=814b44e1-bff7-490f-b226-a8e36704f23b" ] }, { "id" : "ITEM-2", "itemData" : { "DOI" : "10.1016/j.apsusc.2012.08.017", "ISBN" : "0169-4332", "ISSN" : "01694332", "abstract" : "In this work in situ Fourier transform infrared-attenuated total reflection (FTIR-ATR) spectroscopy in a flow-through cell was used to study the effect of visible light irradiation on bovine serum albumin (BSA) adsorbed on porous TiO 2 films. The experiments were performed in water at concentrations of 10 -6 mol/l at room temperature. The curve fitting method of the second derivative spectra allowed us to explore details of the secondary structure of pure BSA in water and conformation changes upon adsorption as well as during and after illumination by visible light. The results clearly show that visible light influences the conformation of adsorbed BSA. The appearance of a shift of the amide I band, in the original spectra, from 1653 cm -1 to 1648 cm -1, is interpreted by the creation of random coil in the secondary structure of adsorbed BSA. The second derivative analysis of infrared spectra permits direct quantitative analysis of the secondary structural components of BSA, which show that the percentage of \u03b1-helix decreases during visible light illumination whereas the percentage of random coil increases. \u00a9 2012 Elsevier B.V. All rights reserved.", "author" : [ { "dropping-particle" : "", "family" : "Bouhekka", "given" : "A.", "non-dropping-particle" : "", "parse-names" : false, "suffix" : "" }, { "dropping-particle" : "", "family" : "B\u00fcrgi", "given" : "T.", "non-dropping-particle" : "", "parse-names" : false, "suffix" : "" } ], "container-title" : "Applied Surface Science", "id" : "ITEM-2", "issued" : { "date-parts" : [ [ "2012" ] ] }, "page" : "369-374", "publisher" : "Elsevier B.V.", "title" : "In situ ATR-IR spectroscopy study of adsorbed protein: Visible light denaturation of bovine serum albumin on TiO2", "type" : "article-journal", "volume" : "261" }, "uris" : [ "http://www.mendeley.com/documents/?uuid=6e8024d8-ca61-41c2-90e7-fb3b1dadba7d", "http://www.mendeley.com/documents/?uuid=9d4d14a7-2f4e-455f-85ea-f0e0e6d8e4ae" ] }, { "id" : "ITEM-3", "itemData" : { "DOI" : "10.3109/10409239509085140", "ISBN" : "1040-9238", "ISSN" : "1040-9238", "PMID" : "7656562", "abstract" : "Fourier transform infrared (FTIR) spectroscopy is an established tool for the structural characterization of proteins. However, many potential pitfalls exist for the unwary investigator. In this review we critically assess the application of FTIR spectroscopy to the determination of protein structure by (1) outlining the principles underlying protein secondary structure determination by FTIR spectroscopy, (2) highlighting the situations in which FTIR spectroscopy should be considered the technique of choice, (3) discussing the manner in which experiments should be conducted to derive as much physiologically relevant information as possible, and (4) outlining current methods for the determination of secondary structure from infrared spectra of proteins.", "author" : [ { "dropping-particle" : "", "family" : "Jackson", "given" : "M", "non-dropping-particle" : "", "parse-names" : false, "suffix" : "" }, { "dropping-particle" : "", "family" : "Mantsch", "given" : "H H", "non-dropping-particle" : "", "parse-names" : false, "suffix" : "" } ], "container-title" : "Critical reviews in biochemistry and molecular biology", "id" : "ITEM-3", "issue" : "2", "issued" : { "date-parts" : [ [ "1995" ] ] }, "page" : "95-120", "title" : "The use and misuse of FTIR spectroscopy in the determination of protein structure.", "type" : "article-journal", "volume" : "30" }, "uris" : [ "http://www.mendeley.com/documents/?uuid=10d8b63f-9f90-4b49-9aa4-f710afacf891", "http://www.mendeley.com/documents/?uuid=c97c65d6-fa4c-4dfb-8ac0-503681477d30" ] } ], "mendeley" : { "formattedCitation" : "(Bouhekka &amp; B\u00fcrgi, 2012; Jackson &amp; Mantsch, 1995; W. Z. Sun, Zhou, Sun, &amp; Zhao, 2013)", "manualFormatting" : "(Bouhekka &amp; B\u00fcrgi, 2012; Jackson &amp; Mantsch, 1995; W. Z. Sun, Zhou, Sun, &amp; Zhao, 2013", "plainTextFormattedCitation" : "(Bouhekka &amp; B\u00fcrgi, 2012; Jackson &amp; Mantsch, 1995; W. Z. Sun, Zhou, Sun, &amp; Zhao, 2013)", "previouslyFormattedCitation" : "(Bouhekka &amp; B\u00fcrgi, 2012; Jackson &amp; Mantsch, 1995; W. Z. Sun, Zhou, Sun, &amp; Zhao, 2013)" }, "properties" : { "noteIndex" : 0 }, "schema" : "https://github.com/citation-style-language/schema/raw/master/csl-citation.json" }</w:instrText>
      </w:r>
      <w:r w:rsidR="003924D4" w:rsidRPr="00626516">
        <w:rPr>
          <w:rFonts w:ascii="Times New Roman" w:eastAsia="Times New Roman" w:hAnsi="Times New Roman" w:cs="Times New Roman"/>
          <w:color w:val="252525"/>
          <w:sz w:val="24"/>
          <w:szCs w:val="24"/>
          <w:lang w:eastAsia="da-DK"/>
        </w:rPr>
        <w:fldChar w:fldCharType="separate"/>
      </w:r>
      <w:r w:rsidR="0040708F" w:rsidRPr="002A0289">
        <w:rPr>
          <w:rFonts w:ascii="Times New Roman" w:eastAsia="Times New Roman" w:hAnsi="Times New Roman" w:cs="Times New Roman"/>
          <w:noProof/>
          <w:color w:val="252525"/>
          <w:sz w:val="24"/>
          <w:szCs w:val="24"/>
          <w:lang w:eastAsia="da-DK"/>
        </w:rPr>
        <w:t>(Bouhekka &amp; Bürgi, 2012; Jackson &amp; Mantsch, 1995; W. Z. Sun, Zhou, Sun, &amp; Zhao, 2013</w:t>
      </w:r>
      <w:r w:rsidR="003924D4" w:rsidRPr="00626516">
        <w:rPr>
          <w:rFonts w:ascii="Times New Roman" w:eastAsia="Times New Roman" w:hAnsi="Times New Roman" w:cs="Times New Roman"/>
          <w:color w:val="252525"/>
          <w:sz w:val="24"/>
          <w:szCs w:val="24"/>
          <w:lang w:eastAsia="da-DK"/>
        </w:rPr>
        <w:fldChar w:fldCharType="end"/>
      </w:r>
      <w:r w:rsidR="00716B3C">
        <w:rPr>
          <w:rFonts w:ascii="Times New Roman" w:eastAsia="Times New Roman" w:hAnsi="Times New Roman" w:cs="Times New Roman"/>
          <w:color w:val="252525"/>
          <w:sz w:val="24"/>
          <w:szCs w:val="24"/>
          <w:lang w:eastAsia="da-DK"/>
        </w:rPr>
        <w:t>;</w:t>
      </w:r>
      <w:r w:rsidR="003924D4" w:rsidRPr="002A0289">
        <w:rPr>
          <w:rFonts w:ascii="Times New Roman" w:eastAsia="Times New Roman" w:hAnsi="Times New Roman" w:cs="Times New Roman"/>
          <w:color w:val="252525"/>
          <w:sz w:val="24"/>
          <w:szCs w:val="24"/>
          <w:lang w:eastAsia="da-DK"/>
        </w:rPr>
        <w:t xml:space="preserve"> </w:t>
      </w:r>
      <w:r w:rsidR="00595727" w:rsidRPr="00626516">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"10.1007/s00216-015-8623-4", "ISBN" : "1618-2642", "ISSN" : "16182650", "PMID" : "25869482", "abstract" : "Amyloid aggregation of proteins is usually associated with amyloid diseases. A distinct feature of protein aggregation is the increase of crossed $\u03b2$-sheet structures. Infrared attenuated-total-reflectance (IR-ATR) spectroscopy is a sensitive optical technique that has the potential to provide secondary structure characteristics of proteins even in complex biological samples. In this study we report the analysis of secondary structures of proteins, using the amide I band for the detection and quantification of amyloid fibrils in protein mixtures by use of IR-ATR techniques, at comparatively low sample concentrations. From the experimental results, an analytical model of the relationship between the IR spectra of protein mixtures and the individual mixture components was established using spectral-deconvolution procedures and curve-fitting methods. On the basis of this model, four ratios were shown to provide direct information on amyloid aggregated fibrils via the increase of crossed $\u03b2$-sheet structures in protein-mixture samples. In conclusion, this study confirms the utility of IR spectroscopy for analyzing protein mixtures and for identifying amyloid fibril information within such complex multi-component samples.", "author" : [ { "dropping-particle" : "", "family" : "Wang", "given" : "Pei", "non-dropping-particle" : "", "parse-names" : false, "suffix" : "" }, { "dropping-particle" : "", "family" : "Bohr", "given" : "Wilhelm", "non-dropping-particle" : "", "parse-names" : false, "suffix" : "" }, { "dropping-particle" : "", "family" : "Otto", "given" : "Markus", "non-dropping-particle" : "", "parse-names" : false, "suffix" : "" }, { "dropping-particle" : "", "family" : "Danzer", "given" : "Karin M.", "non-dropping-particle" : "", "parse-names" : false, "suffix" : "" }, { "dropping-particle" : "", "family" : "Mizaikoff", "given" : "Boris", "non-dropping-particle" : "", "parse-names" : false, "suffix" : "" } ], "container-title" : "Analytical and Bioanalytical Chemistry", "id" : "ITEM-1", "issue" : "14", "issued" : { "date-parts" : [ [ "2015" ] ] }, "page" : "4015-4021", "title" : "Quantifying amyloid fibrils in protein mixtures via infrared attenuated-total-reflection spectroscopy", "type" : "article-journal", "volume" : "407" }, "uris" : [ "http://www.mendeley.com/documents/?uuid=10d5318e-383b-4cff-b5cf-07350b194ab2", "http://www.mendeley.com/documents/?uuid=f061741f-e997-4e4b-bb70-d25be688ea63" ] }, { "id" : "ITEM-2", "itemData" : { "DOI" : "Doi 10.1021/Jf030649y", "ISBN" : "0021-8561", "ISSN" : "0021-8561", "PMID" : "15479009", "abstract" : "Changes in protein secondary structure and conformation of ovalbumin and beta-lactoglobulin (15% protein w/w) were investigated by Fourier transform Raman spectroscopy and self-deconvolution. The amounts of alpha-helix, beta-sheets, random coil, and beta-turns in native beta-Iactoglobulin were 15, 54, 6, and 25%, respectively, and those for ovalbumin (41, 34, 13, and 12%) compared well with published values obtained by X-ray crystallography. The proteins were heated at 90 degreesC for 30 min and high-pressure-treated at 600 MPa for 20 min. Heating increased beta-sheet structures in both proteins at the expense of alpha-helix; for beta-lactoglobulin beta-sheet structures increased from 54 to 70% and for ovalbumin, from 34 to 54%. Random coil increased from 6% in the native protein to 30% in high-pressure-treated beta-lactoglobulin. However, for ovalbumin, the contribution from beta-turns doubled in high-pressure-treated samples, with little change in random coil. Further examination of the deconvoluted amide I band in heated samples revealed several component bands. Bands at 1626 and 1682 cm(-1) for ovalbumin and at 1625 and 1680 cm(-1) for beta-lactoglobulin were observed and are associated with aggregated, intermolecular beta-sheet (beta-aggregation), indicative of heat denaturation. The band seen at 1632-1640 cm(-1) corresponded to intramolecular beta-sheet structures, whereas the band at 1625 cm(-1) is associated with exposed beta-sheets (for example, beta-strands with strong hydrogen bonding that are not part of the core of beta-sheets). In high-pressure-treated samples bands were also observed at 1628 and 1680 cm(-1) for ovalbumin and at 1626 and 1684 cm(-1) for beta-Iactoglobulin, suggesting involvement of beta-sheet structures in protein aggregation. Raman bands were observed at 1665-1670 cm(-1) for ovalbumin and at 1663-1675 cm(-1) for beta-lactoglobulin due to random coil structures. The bands at 1650-1660 cm(-1) due to alpha-helices were observed in both heated and high-pressure-treated samples. In addition, in heated samples of both ovalbumin and beta-lactoglobulin, peak intensity increased for beta-sheet in the amide III region, 980-990 cm(-1), and decreased for helix structures (900-960 cm(-1)). In contrast, there was no peak at 1240 cm(-1) (amide III beta-sheet structures) in either high-pressure-treated ovalbumin or beta-lactoglobulin, suggesting that high-pressure denaturation at 600 MPa for 20 min is less extensive than heat denaturatio\u2026", "author" : [ { "dropping-particle" : "", "family" : "Ngarize", "given" : "S", "non-dropping-particle" : "", "parse-names" : false, "suffix" : "" }, { "dropping-particle" : "", "family" : "Herman", "given" : "H", "non-dropping-particle" : "", "parse-names" : false, "suffix" : "" }, { "dropping-particle" : "", "family" : "Adams", "given" : "A", "non-dropping-particle" : "", "parse-names" : false, "suffix" : "" }, { "dropping-particle" : "", "family" : "Howell", "given" : "N", "non-dropping-particle" : "", "parse-names" : false, "suffix" : "" } ], "container-title" : "Journal of Agricultural and Food Chemistry", "id" : "ITEM-2", "issue" : "21", "issued" : { "date-parts" : [ [ "2004" ] ] }, "page" : "6470-6477", "title" : "Comparison of changes in the secondary structure of unheated, heated, and high-pressure-treated ss-lactoglobulin and ovalbumin proteins using Fourier transform Raman spectroscopy and self-deconvolution", "type" : "article-journal", "volume" : "52" }, "uris" : [ "http://www.mendeley.com/documents/?uuid=5967c2f6-cfeb-4d87-abf7-7edab1c8c55a", "http://www.mendeley.com/documents/?uuid=dcee4180-fb0e-45b9-b64c-d918cca5c75d" ] } ], "mendeley" : { "formattedCitation" : "(Ngarize, Herman, Adams, &amp; Howell, 2004; P. Wang, Bohr, Otto, Danzer, &amp; Mizaikoff, 2015)", "manualFormatting" : "Ngarize, Herman, Adams, &amp; Howell, 2004; P. Wang, Bohr, Otto, Danzer, &amp; Mizaikoff, 2015)", "plainTextFormattedCitation" : "(Ngarize, Herman, Adams, &amp; Howell, 2004; P. Wang, Bohr, Otto, Danzer, &amp; Mizaikoff, 2015)", "previouslyFormattedCitation" : "(Ngarize, Herman, Adams, &amp; Howell, 2004; P. Wang, Bohr, Otto, Danzer, &amp; Mizaikoff, 2015)" }, "properties" : { "noteIndex" : 0 }, "schema" : "https://github.com/citation-style-language/schema/raw/master/csl-citation.json" }</w:instrText>
      </w:r>
      <w:r w:rsidR="00595727" w:rsidRPr="00626516">
        <w:rPr>
          <w:rFonts w:ascii="Times New Roman" w:eastAsia="Times New Roman" w:hAnsi="Times New Roman" w:cs="Times New Roman"/>
          <w:color w:val="252525"/>
          <w:sz w:val="24"/>
          <w:szCs w:val="24"/>
          <w:lang w:eastAsia="da-DK"/>
        </w:rPr>
        <w:fldChar w:fldCharType="separate"/>
      </w:r>
      <w:r w:rsidR="004D7FF9" w:rsidRPr="004D7FF9">
        <w:rPr>
          <w:rFonts w:ascii="Times New Roman" w:eastAsia="Times New Roman" w:hAnsi="Times New Roman" w:cs="Times New Roman"/>
          <w:noProof/>
          <w:color w:val="252525"/>
          <w:sz w:val="24"/>
          <w:szCs w:val="24"/>
          <w:lang w:eastAsia="da-DK"/>
        </w:rPr>
        <w:t>Ngarize, Herman, Adams, &amp; Howell, 2004; P. Wang, Bohr, Otto, Danzer, &amp; Mizaikoff, 2015)</w:t>
      </w:r>
      <w:r w:rsidR="00595727" w:rsidRPr="00626516">
        <w:rPr>
          <w:rFonts w:ascii="Times New Roman" w:eastAsia="Times New Roman" w:hAnsi="Times New Roman" w:cs="Times New Roman"/>
          <w:color w:val="252525"/>
          <w:sz w:val="24"/>
          <w:szCs w:val="24"/>
          <w:lang w:eastAsia="da-DK"/>
        </w:rPr>
        <w:fldChar w:fldCharType="end"/>
      </w:r>
      <w:r w:rsidR="00716B3C">
        <w:rPr>
          <w:rFonts w:ascii="Times New Roman" w:eastAsia="Times New Roman" w:hAnsi="Times New Roman" w:cs="Times New Roman"/>
          <w:color w:val="252525"/>
          <w:sz w:val="24"/>
          <w:szCs w:val="24"/>
          <w:lang w:eastAsia="da-DK"/>
        </w:rPr>
        <w:t xml:space="preserve"> </w:t>
      </w:r>
      <w:r w:rsidR="00716B3C" w:rsidRPr="002A0289">
        <w:rPr>
          <w:rFonts w:ascii="Times New Roman" w:eastAsia="Times New Roman" w:hAnsi="Times New Roman" w:cs="Times New Roman"/>
          <w:color w:val="252525"/>
          <w:sz w:val="24"/>
          <w:szCs w:val="24"/>
          <w:lang w:eastAsia="da-DK"/>
        </w:rPr>
        <w:t xml:space="preserve">and their respective areas were calculated to configure relative amounts of α-helixes, β-sheets and turns, non-ordered structures, </w:t>
      </w:r>
      <w:r w:rsidR="00716B3C">
        <w:rPr>
          <w:rFonts w:ascii="Times New Roman" w:eastAsia="Times New Roman" w:hAnsi="Times New Roman" w:cs="Times New Roman"/>
          <w:color w:val="252525"/>
          <w:sz w:val="24"/>
          <w:szCs w:val="24"/>
          <w:lang w:eastAsia="da-DK"/>
        </w:rPr>
        <w:t xml:space="preserve">and </w:t>
      </w:r>
      <w:r w:rsidR="00716B3C" w:rsidRPr="002A0289">
        <w:rPr>
          <w:rFonts w:ascii="Times New Roman" w:eastAsia="Times New Roman" w:hAnsi="Times New Roman" w:cs="Times New Roman"/>
          <w:color w:val="252525"/>
          <w:sz w:val="24"/>
          <w:szCs w:val="24"/>
          <w:lang w:eastAsia="da-DK"/>
        </w:rPr>
        <w:t>random loops</w:t>
      </w:r>
      <w:r w:rsidRPr="002A0289">
        <w:rPr>
          <w:rFonts w:ascii="Times New Roman" w:eastAsia="Times New Roman" w:hAnsi="Times New Roman" w:cs="Times New Roman"/>
          <w:color w:val="252525"/>
          <w:sz w:val="24"/>
          <w:szCs w:val="24"/>
          <w:lang w:eastAsia="da-DK"/>
        </w:rPr>
        <w:t>.</w:t>
      </w:r>
      <w:r w:rsidR="00595727" w:rsidRPr="002A0289">
        <w:rPr>
          <w:rFonts w:ascii="Times New Roman" w:eastAsia="Times New Roman" w:hAnsi="Times New Roman" w:cs="Times New Roman"/>
          <w:color w:val="252525"/>
          <w:sz w:val="24"/>
          <w:szCs w:val="24"/>
          <w:lang w:eastAsia="da-DK"/>
        </w:rPr>
        <w:t xml:space="preserve"> β-sheet to α-helix ratio was also </w:t>
      </w:r>
      <w:r w:rsidR="00C04054">
        <w:rPr>
          <w:rFonts w:ascii="Times New Roman" w:eastAsia="Times New Roman" w:hAnsi="Times New Roman" w:cs="Times New Roman"/>
          <w:color w:val="252525"/>
          <w:sz w:val="24"/>
          <w:szCs w:val="24"/>
          <w:lang w:eastAsia="da-DK"/>
        </w:rPr>
        <w:t xml:space="preserve">computed as an approach to obtain nutritive value of proteins in its native and processed state </w:t>
      </w:r>
      <w:r w:rsidR="00F07C58" w:rsidRPr="00626516">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"10.4236/jemaa.2012.411060", "ISSN" : "1942-0730", "abstract" : "The effects of microwave energy and conventional convective heating on bovine meat were studied in the mid-infrared region by FTIR spectroscopy, to highlight the differences between the two cooking methods. Samples of 100 g of bovine breast meat were cooked using three treatments: heating in a conventional electric oven at the temperature of 165\u00b0C for 16 min, heating in a microwave oven at 800 W for 95 sec, and heating in the same microwave oven at 650 W for 160 sec. Significant decreases in intensity of vibration bands of CH2 methylene group at 1921 and 1853 cm-1 and of the carbonyl band at 1742 cm-1 were observed after microwave heating with respect to heating in a conventional oven, showing that Maillard reaction occurs partially using microwave oven. Spectral analysis in the amide I region after microwave cooking at 800 W for 95 sec showed that an increase in intensity occurred in the region from 1665 to 1690 cm-1 which can be attributed to \u03b2-turns, characteristic of disorder processes in the protein. Further analysis after microwave cooking at 650 W for 160 sec evidenced major increase in intensity of \u03b2-turns content and the appearance of significant increases of \u03b2-sheet component at 1635 cm-1 and 1695 cm-1 that can be attributed to aggregated \u03b2-sheets structures.", "author" : [ { "dropping-particle" : "", "family" : "Calabr\u00f2", "given" : "E", "non-dropping-particle" : "", "parse-names" : false, "suffix" : "" }, { "dropping-particle" : "", "family" : "Magaz\u00f9", "given" : "S", "non-dropping-particle" : "", "parse-names" : false, "suffix" : "" } ], "container-title" : "Journal of Electromagnetic Analysis and Applications", "id" : "ITEM-1", "issue" : "11", "issued" : { "date-parts" : [ [ "2012" ] ] }, "page" : "433-439", "title" : "Comparison Between Conventional Convective Heating and Microwave Heating: An FTIR Spectroscopy Study of the Effects of Microwave Oven Cooking of Bovine Breast Meat", "type" : "article-journal", "volume" : "04" }, "uris" : [ "http://www.mendeley.com/documents/?uuid=c5ab6ab1-7f1d-4064-b5b4-a8c665921979", "http://www.mendeley.com/documents/?uuid=3ae004c5-3ac2-467b-b681-bd93b4b123db" ] } ], "mendeley" : { "formattedCitation" : "(Calabr\u00f2 &amp; Magaz\u00f9, 2012)", "plainTextFormattedCitation" : "(Calabr\u00f2 &amp; Magaz\u00f9, 2012)", "previouslyFormattedCitation" : "(Calabr\u00f2 &amp; Magaz\u00f9, 2012)" }, "properties" : { "noteIndex" : 0 }, "schema" : "https://github.com/citation-style-language/schema/raw/master/csl-citation.json" }</w:instrText>
      </w:r>
      <w:r w:rsidR="00F07C58" w:rsidRPr="00626516">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(Calabrò &amp; Magazù, 2012)</w:t>
      </w:r>
      <w:r w:rsidR="00F07C58" w:rsidRPr="00626516">
        <w:rPr>
          <w:rFonts w:ascii="Times New Roman" w:eastAsia="Times New Roman" w:hAnsi="Times New Roman" w:cs="Times New Roman"/>
          <w:color w:val="252525"/>
          <w:sz w:val="24"/>
          <w:szCs w:val="24"/>
          <w:lang w:eastAsia="da-DK"/>
        </w:rPr>
        <w:fldChar w:fldCharType="end"/>
      </w:r>
      <w:r w:rsidR="00F07C58" w:rsidRPr="002A0289">
        <w:rPr>
          <w:rFonts w:ascii="Times New Roman" w:eastAsia="Times New Roman" w:hAnsi="Times New Roman" w:cs="Times New Roman"/>
          <w:color w:val="252525"/>
          <w:sz w:val="24"/>
          <w:szCs w:val="24"/>
          <w:lang w:eastAsia="da-DK"/>
        </w:rPr>
        <w:t>.</w:t>
      </w:r>
      <w:r w:rsidR="00897356" w:rsidRPr="002A0289">
        <w:rPr>
          <w:rFonts w:ascii="Times New Roman" w:eastAsia="Times New Roman" w:hAnsi="Times New Roman" w:cs="Times New Roman"/>
          <w:color w:val="252525"/>
          <w:sz w:val="24"/>
          <w:szCs w:val="24"/>
          <w:lang w:eastAsia="da-DK"/>
        </w:rPr>
        <w:t xml:space="preserve"> </w:t>
      </w:r>
      <w:r w:rsidR="003E6005" w:rsidRPr="002A0289">
        <w:rPr>
          <w:rFonts w:ascii="Times New Roman" w:eastAsia="Times New Roman" w:hAnsi="Times New Roman" w:cs="Times New Roman"/>
          <w:color w:val="252525"/>
          <w:sz w:val="24"/>
          <w:szCs w:val="24"/>
          <w:lang w:eastAsia="da-DK"/>
        </w:rPr>
        <w:t>Percentage of structural change in the secondary components was</w:t>
      </w:r>
      <w:r w:rsidR="00136C9C" w:rsidRPr="002A0289">
        <w:rPr>
          <w:rFonts w:ascii="Times New Roman" w:eastAsia="Times New Roman" w:hAnsi="Times New Roman" w:cs="Times New Roman"/>
          <w:color w:val="252525"/>
          <w:sz w:val="24"/>
          <w:szCs w:val="24"/>
          <w:lang w:eastAsia="da-DK"/>
        </w:rPr>
        <w:t xml:space="preserve"> also calculated.</w:t>
      </w:r>
      <w:r w:rsidR="00833E09" w:rsidRPr="002A0289">
        <w:rPr>
          <w:rFonts w:ascii="Times New Roman" w:eastAsia="Times New Roman" w:hAnsi="Times New Roman" w:cs="Times New Roman"/>
          <w:color w:val="252525"/>
          <w:sz w:val="24"/>
          <w:szCs w:val="24"/>
          <w:lang w:eastAsia="da-DK"/>
        </w:rPr>
        <w:t xml:space="preserve"> </w:t>
      </w:r>
      <w:r w:rsidR="004F59B7" w:rsidRPr="002A0289">
        <w:rPr>
          <w:rFonts w:ascii="Times New Roman" w:eastAsia="Times New Roman" w:hAnsi="Times New Roman" w:cs="Times New Roman"/>
          <w:color w:val="252525"/>
          <w:sz w:val="24"/>
          <w:szCs w:val="24"/>
          <w:lang w:eastAsia="da-DK"/>
        </w:rPr>
        <w:t>Formulae for calculating the parameters are as follows:</w:t>
      </w:r>
    </w:p>
    <w:p w14:paraId="0D4A6066" w14:textId="77777777" w:rsidR="00A761FD" w:rsidRPr="002A0289" w:rsidRDefault="004F59B7" w:rsidP="008F5A2F">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2A0289">
        <w:rPr>
          <w:rFonts w:ascii="Times New Roman" w:eastAsia="Times New Roman" w:hAnsi="Times New Roman" w:cs="Times New Roman"/>
          <w:color w:val="252525"/>
          <w:sz w:val="24"/>
          <w:szCs w:val="24"/>
          <w:lang w:eastAsia="da-DK"/>
        </w:rPr>
        <w:t>Ratio of β-sheet to α-helix: Area of β-sheet / Area of α-helix</w:t>
      </w:r>
    </w:p>
    <w:p w14:paraId="7960DBEE" w14:textId="5CCDABB2" w:rsidR="004F59B7" w:rsidRPr="002A0289" w:rsidRDefault="004F59B7" w:rsidP="008F5A2F">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2A0289">
        <w:rPr>
          <w:rFonts w:ascii="Times New Roman" w:eastAsia="Times New Roman" w:hAnsi="Times New Roman" w:cs="Times New Roman"/>
          <w:color w:val="252525"/>
          <w:sz w:val="24"/>
          <w:szCs w:val="24"/>
          <w:lang w:eastAsia="da-DK"/>
        </w:rPr>
        <w:t>% of β-sheet: (Area of β-sheet/ Total area of spectrum) x 100</w:t>
      </w:r>
    </w:p>
    <w:p w14:paraId="13E2201E" w14:textId="77777777" w:rsidR="004F59B7" w:rsidRDefault="004F59B7" w:rsidP="008F5A2F">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2A0289">
        <w:rPr>
          <w:rFonts w:ascii="Times New Roman" w:eastAsia="Times New Roman" w:hAnsi="Times New Roman" w:cs="Times New Roman"/>
          <w:color w:val="252525"/>
          <w:sz w:val="24"/>
          <w:szCs w:val="24"/>
          <w:lang w:eastAsia="da-DK"/>
        </w:rPr>
        <w:lastRenderedPageBreak/>
        <w:t xml:space="preserve">% of α-helix: (Area of α-helix / Total area of spectrum) x 100 </w:t>
      </w:r>
    </w:p>
    <w:p w14:paraId="3CE49490" w14:textId="2026A864" w:rsidR="00ED7AC5" w:rsidRPr="002A0289" w:rsidRDefault="00ED7AC5" w:rsidP="008F5A2F">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All determinations were done in triplicates.</w:t>
      </w:r>
    </w:p>
    <w:p w14:paraId="6DA92A8E" w14:textId="34CB54C5" w:rsidR="00657DFC" w:rsidRPr="00C04054" w:rsidRDefault="00326E24" w:rsidP="008F5A2F">
      <w:pPr>
        <w:pStyle w:val="ListParagraph"/>
        <w:numPr>
          <w:ilvl w:val="1"/>
          <w:numId w:val="2"/>
        </w:numPr>
        <w:shd w:val="clear" w:color="auto" w:fill="FFFFFF"/>
        <w:spacing w:after="0" w:line="480" w:lineRule="auto"/>
        <w:rPr>
          <w:rFonts w:ascii="Times New Roman" w:eastAsia="Times New Roman" w:hAnsi="Times New Roman" w:cs="Times New Roman"/>
          <w:i/>
          <w:color w:val="252525"/>
          <w:sz w:val="24"/>
          <w:szCs w:val="24"/>
          <w:lang w:eastAsia="da-DK"/>
        </w:rPr>
      </w:pPr>
      <w:r w:rsidRPr="00C04054">
        <w:rPr>
          <w:rFonts w:ascii="Times New Roman" w:eastAsia="Times New Roman" w:hAnsi="Times New Roman" w:cs="Times New Roman"/>
          <w:i/>
          <w:color w:val="252525"/>
          <w:sz w:val="24"/>
          <w:szCs w:val="24"/>
          <w:lang w:eastAsia="da-DK"/>
        </w:rPr>
        <w:t>Statistical Analysis</w:t>
      </w:r>
    </w:p>
    <w:p w14:paraId="3062DFA6" w14:textId="3ED7B2BD" w:rsidR="000C756D" w:rsidRDefault="000C756D" w:rsidP="008F5A2F">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Data were analys</w:t>
      </w:r>
      <w:r w:rsidRPr="000C756D">
        <w:rPr>
          <w:rFonts w:ascii="Times New Roman" w:eastAsia="Times New Roman" w:hAnsi="Times New Roman" w:cs="Times New Roman"/>
          <w:color w:val="252525"/>
          <w:sz w:val="24"/>
          <w:szCs w:val="24"/>
          <w:lang w:eastAsia="da-DK"/>
        </w:rPr>
        <w:t xml:space="preserve">ed using a one-way ANOVA, with </w:t>
      </w:r>
      <w:r>
        <w:rPr>
          <w:rFonts w:ascii="Times New Roman" w:eastAsia="Times New Roman" w:hAnsi="Times New Roman" w:cs="Times New Roman"/>
          <w:color w:val="252525"/>
          <w:sz w:val="24"/>
          <w:szCs w:val="24"/>
          <w:lang w:eastAsia="da-DK"/>
        </w:rPr>
        <w:t>cooking procedure</w:t>
      </w:r>
      <w:r w:rsidRPr="000C756D">
        <w:rPr>
          <w:rFonts w:ascii="Times New Roman" w:eastAsia="Times New Roman" w:hAnsi="Times New Roman" w:cs="Times New Roman"/>
          <w:color w:val="252525"/>
          <w:sz w:val="24"/>
          <w:szCs w:val="24"/>
          <w:lang w:eastAsia="da-DK"/>
        </w:rPr>
        <w:t xml:space="preserve"> as the </w:t>
      </w:r>
      <w:r>
        <w:rPr>
          <w:rFonts w:ascii="Times New Roman" w:eastAsia="Times New Roman" w:hAnsi="Times New Roman" w:cs="Times New Roman"/>
          <w:color w:val="252525"/>
          <w:sz w:val="24"/>
          <w:szCs w:val="24"/>
          <w:lang w:eastAsia="da-DK"/>
        </w:rPr>
        <w:t>independent variable</w:t>
      </w:r>
      <w:r w:rsidRPr="000C756D">
        <w:rPr>
          <w:rFonts w:ascii="Times New Roman" w:eastAsia="Times New Roman" w:hAnsi="Times New Roman" w:cs="Times New Roman"/>
          <w:color w:val="252525"/>
          <w:sz w:val="24"/>
          <w:szCs w:val="24"/>
          <w:lang w:eastAsia="da-DK"/>
        </w:rPr>
        <w:t>, using the General Linea</w:t>
      </w:r>
      <w:r>
        <w:rPr>
          <w:rFonts w:ascii="Times New Roman" w:eastAsia="Times New Roman" w:hAnsi="Times New Roman" w:cs="Times New Roman"/>
          <w:color w:val="252525"/>
          <w:sz w:val="24"/>
          <w:szCs w:val="24"/>
          <w:lang w:eastAsia="da-DK"/>
        </w:rPr>
        <w:t>r Model (GLM) procedure (SPSS 22</w:t>
      </w:r>
      <w:r w:rsidRPr="000C756D">
        <w:rPr>
          <w:rFonts w:ascii="Times New Roman" w:eastAsia="Times New Roman" w:hAnsi="Times New Roman" w:cs="Times New Roman"/>
          <w:color w:val="252525"/>
          <w:sz w:val="24"/>
          <w:szCs w:val="24"/>
          <w:lang w:eastAsia="da-DK"/>
        </w:rPr>
        <w:t xml:space="preserve">.0). </w:t>
      </w:r>
      <w:r w:rsidR="00077444">
        <w:rPr>
          <w:rFonts w:ascii="Times New Roman" w:eastAsia="Times New Roman" w:hAnsi="Times New Roman" w:cs="Times New Roman"/>
          <w:color w:val="252525"/>
          <w:sz w:val="24"/>
          <w:szCs w:val="24"/>
          <w:lang w:eastAsia="da-DK"/>
        </w:rPr>
        <w:t xml:space="preserve">The significant level was set to 0.05, and if an </w:t>
      </w:r>
      <w:r w:rsidRPr="000C756D">
        <w:rPr>
          <w:rFonts w:ascii="Times New Roman" w:eastAsia="Times New Roman" w:hAnsi="Times New Roman" w:cs="Times New Roman"/>
          <w:color w:val="252525"/>
          <w:sz w:val="24"/>
          <w:szCs w:val="24"/>
          <w:lang w:eastAsia="da-DK"/>
        </w:rPr>
        <w:t>effect was significant, the Tukey's test was used at the 5% level to make pair wise comparisons between sample means</w:t>
      </w:r>
      <w:r>
        <w:rPr>
          <w:rFonts w:ascii="Times New Roman" w:eastAsia="Times New Roman" w:hAnsi="Times New Roman" w:cs="Times New Roman"/>
          <w:color w:val="252525"/>
          <w:sz w:val="24"/>
          <w:szCs w:val="24"/>
          <w:lang w:eastAsia="da-DK"/>
        </w:rPr>
        <w:t>. Results are</w:t>
      </w:r>
      <w:r w:rsidR="00375A3A" w:rsidRPr="002A0289">
        <w:rPr>
          <w:rFonts w:ascii="Times New Roman" w:eastAsia="Times New Roman" w:hAnsi="Times New Roman" w:cs="Times New Roman"/>
          <w:color w:val="252525"/>
          <w:sz w:val="24"/>
          <w:szCs w:val="24"/>
          <w:lang w:eastAsia="da-DK"/>
        </w:rPr>
        <w:t xml:space="preserve"> expressed as mean </w:t>
      </w:r>
      <w:r w:rsidR="00A81E09" w:rsidRPr="002A0289">
        <w:rPr>
          <w:rFonts w:ascii="Times New Roman" w:eastAsia="Times New Roman" w:hAnsi="Times New Roman" w:cs="Times New Roman"/>
          <w:color w:val="252525"/>
          <w:sz w:val="24"/>
          <w:szCs w:val="24"/>
          <w:lang w:eastAsia="da-DK"/>
        </w:rPr>
        <w:t>± standard deviation.</w:t>
      </w:r>
      <w:r w:rsidR="00716B3C">
        <w:rPr>
          <w:rFonts w:ascii="Times New Roman" w:eastAsia="Times New Roman" w:hAnsi="Times New Roman" w:cs="Times New Roman"/>
          <w:color w:val="252525"/>
          <w:sz w:val="24"/>
          <w:szCs w:val="24"/>
          <w:lang w:eastAsia="da-DK"/>
        </w:rPr>
        <w:t xml:space="preserve"> </w:t>
      </w:r>
      <w:r w:rsidR="00657DFC" w:rsidRPr="00626516">
        <w:rPr>
          <w:rFonts w:ascii="Times New Roman" w:eastAsia="Times New Roman" w:hAnsi="Times New Roman" w:cs="Times New Roman"/>
          <w:color w:val="252525"/>
          <w:sz w:val="24"/>
          <w:szCs w:val="24"/>
          <w:lang w:eastAsia="da-DK"/>
        </w:rPr>
        <w:t>Principle Component Analysis</w:t>
      </w:r>
      <w:r w:rsidR="006B169F" w:rsidRPr="00626516">
        <w:rPr>
          <w:rFonts w:ascii="Times New Roman" w:eastAsia="Times New Roman" w:hAnsi="Times New Roman" w:cs="Times New Roman"/>
          <w:color w:val="252525"/>
          <w:sz w:val="24"/>
          <w:szCs w:val="24"/>
          <w:lang w:eastAsia="da-DK"/>
        </w:rPr>
        <w:t xml:space="preserve"> (PCA)</w:t>
      </w:r>
      <w:r w:rsidR="002B28B2" w:rsidRPr="002A0289">
        <w:rPr>
          <w:rFonts w:ascii="Times New Roman" w:eastAsia="Times New Roman" w:hAnsi="Times New Roman" w:cs="Times New Roman"/>
          <w:color w:val="252525"/>
          <w:sz w:val="24"/>
          <w:szCs w:val="24"/>
          <w:lang w:eastAsia="da-DK"/>
        </w:rPr>
        <w:t xml:space="preserve"> was performed using MATLAB 2015b to understand the effect of water content</w:t>
      </w:r>
      <w:r w:rsidR="00623626">
        <w:rPr>
          <w:rFonts w:ascii="Times New Roman" w:eastAsia="Times New Roman" w:hAnsi="Times New Roman" w:cs="Times New Roman"/>
          <w:color w:val="252525"/>
          <w:sz w:val="24"/>
          <w:szCs w:val="24"/>
          <w:lang w:eastAsia="da-DK"/>
        </w:rPr>
        <w:t xml:space="preserve"> (1646-1650 cm</w:t>
      </w:r>
      <w:r w:rsidR="00623626" w:rsidRPr="00623626">
        <w:rPr>
          <w:rFonts w:ascii="Times New Roman" w:eastAsia="Times New Roman" w:hAnsi="Times New Roman" w:cs="Times New Roman"/>
          <w:color w:val="252525"/>
          <w:sz w:val="24"/>
          <w:szCs w:val="24"/>
          <w:vertAlign w:val="superscript"/>
          <w:lang w:eastAsia="da-DK"/>
        </w:rPr>
        <w:t>-1</w:t>
      </w:r>
      <w:r w:rsidR="00623626">
        <w:rPr>
          <w:rFonts w:ascii="Times New Roman" w:eastAsia="Times New Roman" w:hAnsi="Times New Roman" w:cs="Times New Roman"/>
          <w:color w:val="252525"/>
          <w:sz w:val="24"/>
          <w:szCs w:val="24"/>
          <w:lang w:eastAsia="da-DK"/>
        </w:rPr>
        <w:t>)</w:t>
      </w:r>
      <w:r w:rsidR="002B28B2" w:rsidRPr="002A0289">
        <w:rPr>
          <w:rFonts w:ascii="Times New Roman" w:eastAsia="Times New Roman" w:hAnsi="Times New Roman" w:cs="Times New Roman"/>
          <w:color w:val="252525"/>
          <w:sz w:val="24"/>
          <w:szCs w:val="24"/>
          <w:lang w:eastAsia="da-DK"/>
        </w:rPr>
        <w:t xml:space="preserve"> on the inherent secondary structures of the protein molecule that are positioned in the range of 1600 to 1700 cm</w:t>
      </w:r>
      <w:r w:rsidR="002B28B2" w:rsidRPr="002A0289">
        <w:rPr>
          <w:rFonts w:ascii="Times New Roman" w:eastAsia="Times New Roman" w:hAnsi="Times New Roman" w:cs="Times New Roman"/>
          <w:color w:val="252525"/>
          <w:sz w:val="24"/>
          <w:szCs w:val="24"/>
          <w:vertAlign w:val="superscript"/>
          <w:lang w:eastAsia="da-DK"/>
        </w:rPr>
        <w:t>-1</w:t>
      </w:r>
      <w:r w:rsidR="002B28B2" w:rsidRPr="002A0289">
        <w:rPr>
          <w:rFonts w:ascii="Times New Roman" w:eastAsia="Times New Roman" w:hAnsi="Times New Roman" w:cs="Times New Roman"/>
          <w:color w:val="252525"/>
          <w:sz w:val="24"/>
          <w:szCs w:val="24"/>
          <w:lang w:eastAsia="da-DK"/>
        </w:rPr>
        <w:t xml:space="preserve"> of the Amide I region. </w:t>
      </w:r>
      <w:r w:rsidR="008D126A">
        <w:rPr>
          <w:rFonts w:ascii="Times New Roman" w:eastAsia="Times New Roman" w:hAnsi="Times New Roman" w:cs="Times New Roman"/>
          <w:color w:val="252525"/>
          <w:sz w:val="24"/>
          <w:szCs w:val="24"/>
          <w:lang w:eastAsia="da-DK"/>
        </w:rPr>
        <w:t xml:space="preserve"> </w:t>
      </w:r>
    </w:p>
    <w:p w14:paraId="718088AF" w14:textId="77777777" w:rsidR="0014210E" w:rsidRPr="002A0289" w:rsidRDefault="0014210E" w:rsidP="008F5A2F">
      <w:pPr>
        <w:pStyle w:val="ListParagraph"/>
        <w:numPr>
          <w:ilvl w:val="0"/>
          <w:numId w:val="2"/>
        </w:numPr>
        <w:shd w:val="clear" w:color="auto" w:fill="FFFFFF"/>
        <w:spacing w:after="0" w:line="480" w:lineRule="auto"/>
        <w:jc w:val="both"/>
        <w:rPr>
          <w:rFonts w:ascii="Times New Roman" w:eastAsia="Times New Roman" w:hAnsi="Times New Roman" w:cs="Times New Roman"/>
          <w:b/>
          <w:color w:val="252525"/>
          <w:sz w:val="24"/>
          <w:szCs w:val="24"/>
          <w:lang w:eastAsia="da-DK"/>
        </w:rPr>
      </w:pPr>
      <w:r w:rsidRPr="002A0289">
        <w:rPr>
          <w:rFonts w:ascii="Times New Roman" w:eastAsia="Times New Roman" w:hAnsi="Times New Roman" w:cs="Times New Roman"/>
          <w:b/>
          <w:color w:val="252525"/>
          <w:sz w:val="24"/>
          <w:szCs w:val="24"/>
          <w:lang w:eastAsia="da-DK"/>
        </w:rPr>
        <w:t>Results and discussion</w:t>
      </w:r>
    </w:p>
    <w:p w14:paraId="6B088A19" w14:textId="3E5B9852" w:rsidR="007B5E08" w:rsidRPr="00422E6F" w:rsidRDefault="007B5E08" w:rsidP="008F5A2F">
      <w:pPr>
        <w:pStyle w:val="ListParagraph"/>
        <w:numPr>
          <w:ilvl w:val="1"/>
          <w:numId w:val="2"/>
        </w:numPr>
        <w:shd w:val="clear" w:color="auto" w:fill="FFFFFF"/>
        <w:spacing w:after="0" w:line="480" w:lineRule="auto"/>
        <w:jc w:val="both"/>
        <w:rPr>
          <w:rFonts w:ascii="Times New Roman" w:eastAsia="Times New Roman" w:hAnsi="Times New Roman" w:cs="Times New Roman"/>
          <w:i/>
          <w:color w:val="252525"/>
          <w:sz w:val="24"/>
          <w:szCs w:val="24"/>
          <w:lang w:eastAsia="da-DK"/>
        </w:rPr>
      </w:pPr>
      <w:r w:rsidRPr="00422E6F">
        <w:rPr>
          <w:rFonts w:ascii="Times New Roman" w:eastAsia="Times New Roman" w:hAnsi="Times New Roman" w:cs="Times New Roman"/>
          <w:i/>
          <w:color w:val="252525"/>
          <w:sz w:val="24"/>
          <w:szCs w:val="24"/>
          <w:lang w:eastAsia="da-DK"/>
        </w:rPr>
        <w:t xml:space="preserve"> </w:t>
      </w:r>
      <w:r w:rsidR="00AE1A76">
        <w:rPr>
          <w:rFonts w:ascii="Times New Roman" w:eastAsia="Times New Roman" w:hAnsi="Times New Roman" w:cs="Times New Roman"/>
          <w:i/>
          <w:color w:val="252525"/>
          <w:sz w:val="24"/>
          <w:szCs w:val="24"/>
          <w:lang w:eastAsia="da-DK"/>
        </w:rPr>
        <w:t>C</w:t>
      </w:r>
      <w:r w:rsidRPr="00422E6F">
        <w:rPr>
          <w:rFonts w:ascii="Times New Roman" w:eastAsia="Times New Roman" w:hAnsi="Times New Roman" w:cs="Times New Roman"/>
          <w:i/>
          <w:color w:val="252525"/>
          <w:sz w:val="24"/>
          <w:szCs w:val="24"/>
          <w:lang w:eastAsia="da-DK"/>
        </w:rPr>
        <w:t>ooking loss</w:t>
      </w:r>
    </w:p>
    <w:p w14:paraId="41A6C9E8" w14:textId="6BE6AE8B" w:rsidR="00605F1D" w:rsidRPr="002A0289" w:rsidRDefault="001E2E05" w:rsidP="0010076E">
      <w:pPr>
        <w:shd w:val="clear" w:color="auto" w:fill="FFFFFF"/>
        <w:spacing w:after="0" w:line="480" w:lineRule="auto"/>
        <w:ind w:firstLine="426"/>
        <w:jc w:val="both"/>
        <w:rPr>
          <w:rFonts w:ascii="Times New Roman" w:eastAsia="Times New Roman" w:hAnsi="Times New Roman" w:cs="Times New Roman"/>
          <w:color w:val="252525"/>
          <w:sz w:val="24"/>
          <w:szCs w:val="24"/>
          <w:lang w:eastAsia="da-DK"/>
        </w:rPr>
      </w:pPr>
      <w:r w:rsidRPr="002A0289">
        <w:rPr>
          <w:rFonts w:ascii="Times New Roman" w:eastAsia="Times New Roman" w:hAnsi="Times New Roman" w:cs="Times New Roman"/>
          <w:color w:val="252525"/>
          <w:sz w:val="24"/>
          <w:szCs w:val="24"/>
          <w:lang w:eastAsia="da-DK"/>
        </w:rPr>
        <w:t>The effect of cooking methods on</w:t>
      </w:r>
      <w:r w:rsidR="002F0E83">
        <w:rPr>
          <w:rFonts w:ascii="Times New Roman" w:eastAsia="Times New Roman" w:hAnsi="Times New Roman" w:cs="Times New Roman"/>
          <w:color w:val="252525"/>
          <w:sz w:val="24"/>
          <w:szCs w:val="24"/>
          <w:lang w:eastAsia="da-DK"/>
        </w:rPr>
        <w:t xml:space="preserve"> cooking loss is </w:t>
      </w:r>
      <w:r w:rsidRPr="002A0289">
        <w:rPr>
          <w:rFonts w:ascii="Times New Roman" w:eastAsia="Times New Roman" w:hAnsi="Times New Roman" w:cs="Times New Roman"/>
          <w:color w:val="252525"/>
          <w:sz w:val="24"/>
          <w:szCs w:val="24"/>
          <w:lang w:eastAsia="da-DK"/>
        </w:rPr>
        <w:t>shown in Table</w:t>
      </w:r>
      <w:r w:rsidR="002F0E83">
        <w:rPr>
          <w:rFonts w:ascii="Times New Roman" w:eastAsia="Times New Roman" w:hAnsi="Times New Roman" w:cs="Times New Roman"/>
          <w:color w:val="252525"/>
          <w:sz w:val="24"/>
          <w:szCs w:val="24"/>
          <w:lang w:eastAsia="da-DK"/>
        </w:rPr>
        <w:t xml:space="preserve"> </w:t>
      </w:r>
      <w:r w:rsidRPr="002A0289">
        <w:rPr>
          <w:rFonts w:ascii="Times New Roman" w:eastAsia="Times New Roman" w:hAnsi="Times New Roman" w:cs="Times New Roman"/>
          <w:color w:val="252525"/>
          <w:sz w:val="24"/>
          <w:szCs w:val="24"/>
          <w:lang w:eastAsia="da-DK"/>
        </w:rPr>
        <w:t xml:space="preserve">1. </w:t>
      </w:r>
      <w:r w:rsidR="002F0E83">
        <w:rPr>
          <w:rFonts w:ascii="Times New Roman" w:eastAsia="Times New Roman" w:hAnsi="Times New Roman" w:cs="Times New Roman"/>
          <w:color w:val="252525"/>
          <w:sz w:val="24"/>
          <w:szCs w:val="24"/>
          <w:lang w:eastAsia="da-DK"/>
        </w:rPr>
        <w:t>Sous-vide samples</w:t>
      </w:r>
      <w:r w:rsidR="00E31F68">
        <w:rPr>
          <w:rFonts w:ascii="Times New Roman" w:eastAsia="Times New Roman" w:hAnsi="Times New Roman" w:cs="Times New Roman"/>
          <w:color w:val="252525"/>
          <w:sz w:val="24"/>
          <w:szCs w:val="24"/>
          <w:lang w:eastAsia="da-DK"/>
        </w:rPr>
        <w:t xml:space="preserve"> cooked at 58</w:t>
      </w:r>
      <w:r w:rsidR="00A316E0">
        <w:rPr>
          <w:rFonts w:ascii="Times New Roman" w:eastAsia="Times New Roman" w:hAnsi="Times New Roman" w:cs="Times New Roman"/>
          <w:color w:val="252525"/>
          <w:sz w:val="24"/>
          <w:szCs w:val="24"/>
          <w:lang w:eastAsia="da-DK"/>
        </w:rPr>
        <w:t xml:space="preserve"> </w:t>
      </w:r>
      <w:r w:rsidR="00E31F68">
        <w:rPr>
          <w:rFonts w:ascii="Times New Roman" w:eastAsia="Times New Roman" w:hAnsi="Times New Roman" w:cs="Times New Roman"/>
          <w:color w:val="252525"/>
          <w:sz w:val="24"/>
          <w:szCs w:val="24"/>
          <w:lang w:eastAsia="da-DK"/>
        </w:rPr>
        <w:t>ºC</w:t>
      </w:r>
      <w:r w:rsidR="002F0E83">
        <w:rPr>
          <w:rFonts w:ascii="Times New Roman" w:eastAsia="Times New Roman" w:hAnsi="Times New Roman" w:cs="Times New Roman"/>
          <w:color w:val="252525"/>
          <w:sz w:val="24"/>
          <w:szCs w:val="24"/>
          <w:lang w:eastAsia="da-DK"/>
        </w:rPr>
        <w:t xml:space="preserve"> (</w:t>
      </w:r>
      <w:r w:rsidRPr="002A0289">
        <w:rPr>
          <w:rFonts w:ascii="Times New Roman" w:eastAsia="Times New Roman" w:hAnsi="Times New Roman" w:cs="Times New Roman"/>
          <w:color w:val="252525"/>
          <w:sz w:val="24"/>
          <w:szCs w:val="24"/>
          <w:lang w:eastAsia="da-DK"/>
        </w:rPr>
        <w:t>SV5872 and SV5817</w:t>
      </w:r>
      <w:r w:rsidR="002F0E83">
        <w:rPr>
          <w:rFonts w:ascii="Times New Roman" w:eastAsia="Times New Roman" w:hAnsi="Times New Roman" w:cs="Times New Roman"/>
          <w:color w:val="252525"/>
          <w:sz w:val="24"/>
          <w:szCs w:val="24"/>
          <w:lang w:eastAsia="da-DK"/>
        </w:rPr>
        <w:t>)</w:t>
      </w:r>
      <w:r w:rsidRPr="002A0289">
        <w:rPr>
          <w:rFonts w:ascii="Times New Roman" w:eastAsia="Times New Roman" w:hAnsi="Times New Roman" w:cs="Times New Roman"/>
          <w:color w:val="252525"/>
          <w:sz w:val="24"/>
          <w:szCs w:val="24"/>
          <w:lang w:eastAsia="da-DK"/>
        </w:rPr>
        <w:t xml:space="preserve"> had </w:t>
      </w:r>
      <w:r w:rsidR="002F0E83">
        <w:rPr>
          <w:rFonts w:ascii="Times New Roman" w:eastAsia="Times New Roman" w:hAnsi="Times New Roman" w:cs="Times New Roman"/>
          <w:color w:val="252525"/>
          <w:sz w:val="24"/>
          <w:szCs w:val="24"/>
          <w:lang w:eastAsia="da-DK"/>
        </w:rPr>
        <w:t>lower</w:t>
      </w:r>
      <w:r w:rsidR="002F0E83" w:rsidRPr="002A0289">
        <w:rPr>
          <w:rFonts w:ascii="Times New Roman" w:eastAsia="Times New Roman" w:hAnsi="Times New Roman" w:cs="Times New Roman"/>
          <w:color w:val="252525"/>
          <w:sz w:val="24"/>
          <w:szCs w:val="24"/>
          <w:lang w:eastAsia="da-DK"/>
        </w:rPr>
        <w:t xml:space="preserve"> </w:t>
      </w:r>
      <w:r w:rsidRPr="002A0289">
        <w:rPr>
          <w:rFonts w:ascii="Times New Roman" w:eastAsia="Times New Roman" w:hAnsi="Times New Roman" w:cs="Times New Roman"/>
          <w:color w:val="252525"/>
          <w:sz w:val="24"/>
          <w:szCs w:val="24"/>
          <w:lang w:eastAsia="da-DK"/>
        </w:rPr>
        <w:t xml:space="preserve">cooking loss than </w:t>
      </w:r>
      <w:r w:rsidR="002F0E83">
        <w:rPr>
          <w:rFonts w:ascii="Times New Roman" w:eastAsia="Times New Roman" w:hAnsi="Times New Roman" w:cs="Times New Roman"/>
          <w:color w:val="252525"/>
          <w:sz w:val="24"/>
          <w:szCs w:val="24"/>
          <w:lang w:eastAsia="da-DK"/>
        </w:rPr>
        <w:t xml:space="preserve">all </w:t>
      </w:r>
      <w:r w:rsidRPr="002A0289">
        <w:rPr>
          <w:rFonts w:ascii="Times New Roman" w:eastAsia="Times New Roman" w:hAnsi="Times New Roman" w:cs="Times New Roman"/>
          <w:color w:val="252525"/>
          <w:sz w:val="24"/>
          <w:szCs w:val="24"/>
          <w:lang w:eastAsia="da-DK"/>
        </w:rPr>
        <w:t>the other groups (</w:t>
      </w:r>
      <w:r w:rsidRPr="009946CE">
        <w:rPr>
          <w:rFonts w:ascii="Times New Roman" w:eastAsia="Times New Roman" w:hAnsi="Times New Roman" w:cs="Times New Roman"/>
          <w:i/>
          <w:color w:val="252525"/>
          <w:sz w:val="24"/>
          <w:szCs w:val="24"/>
          <w:lang w:eastAsia="da-DK"/>
        </w:rPr>
        <w:t>p</w:t>
      </w:r>
      <w:r w:rsidRPr="002A0289">
        <w:rPr>
          <w:rFonts w:ascii="Times New Roman" w:eastAsia="Times New Roman" w:hAnsi="Times New Roman" w:cs="Times New Roman"/>
          <w:color w:val="252525"/>
          <w:sz w:val="24"/>
          <w:szCs w:val="24"/>
          <w:lang w:eastAsia="da-DK"/>
        </w:rPr>
        <w:t xml:space="preserve"> &lt; 0.05), </w:t>
      </w:r>
      <w:r w:rsidR="007E161B">
        <w:rPr>
          <w:rFonts w:ascii="Times New Roman" w:eastAsia="Times New Roman" w:hAnsi="Times New Roman" w:cs="Times New Roman"/>
          <w:color w:val="252525"/>
          <w:sz w:val="24"/>
          <w:szCs w:val="24"/>
          <w:lang w:eastAsia="da-DK"/>
        </w:rPr>
        <w:t xml:space="preserve">probably </w:t>
      </w:r>
      <w:r w:rsidR="00FA2246" w:rsidRPr="002A0289">
        <w:rPr>
          <w:rFonts w:ascii="Times New Roman" w:eastAsia="Times New Roman" w:hAnsi="Times New Roman" w:cs="Times New Roman"/>
          <w:color w:val="252525"/>
          <w:sz w:val="24"/>
          <w:szCs w:val="24"/>
          <w:lang w:eastAsia="da-DK"/>
        </w:rPr>
        <w:t xml:space="preserve">due to the fact that </w:t>
      </w:r>
      <w:r w:rsidR="003922FB">
        <w:rPr>
          <w:rFonts w:ascii="Times New Roman" w:eastAsia="Times New Roman" w:hAnsi="Times New Roman" w:cs="Times New Roman"/>
          <w:color w:val="252525"/>
          <w:sz w:val="24"/>
          <w:szCs w:val="24"/>
          <w:lang w:eastAsia="da-DK"/>
        </w:rPr>
        <w:t xml:space="preserve">longitudinal </w:t>
      </w:r>
      <w:r w:rsidR="00C666AC">
        <w:rPr>
          <w:rFonts w:ascii="Times New Roman" w:eastAsia="Times New Roman" w:hAnsi="Times New Roman" w:cs="Times New Roman"/>
          <w:color w:val="252525"/>
          <w:sz w:val="24"/>
          <w:szCs w:val="24"/>
          <w:lang w:eastAsia="da-DK"/>
        </w:rPr>
        <w:t>shrinkage of myofibrils</w:t>
      </w:r>
      <w:r w:rsidR="003922FB">
        <w:rPr>
          <w:rFonts w:ascii="Times New Roman" w:eastAsia="Times New Roman" w:hAnsi="Times New Roman" w:cs="Times New Roman"/>
          <w:color w:val="252525"/>
          <w:sz w:val="24"/>
          <w:szCs w:val="24"/>
          <w:lang w:eastAsia="da-DK"/>
        </w:rPr>
        <w:t xml:space="preserve"> does not</w:t>
      </w:r>
      <w:r w:rsidR="00C666AC">
        <w:rPr>
          <w:rFonts w:ascii="Times New Roman" w:eastAsia="Times New Roman" w:hAnsi="Times New Roman" w:cs="Times New Roman"/>
          <w:color w:val="252525"/>
          <w:sz w:val="24"/>
          <w:szCs w:val="24"/>
          <w:lang w:eastAsia="da-DK"/>
        </w:rPr>
        <w:t xml:space="preserve"> occur</w:t>
      </w:r>
      <w:r w:rsidR="003922FB">
        <w:rPr>
          <w:rFonts w:ascii="Times New Roman" w:eastAsia="Times New Roman" w:hAnsi="Times New Roman" w:cs="Times New Roman"/>
          <w:color w:val="252525"/>
          <w:sz w:val="24"/>
          <w:szCs w:val="24"/>
          <w:lang w:eastAsia="da-DK"/>
        </w:rPr>
        <w:t xml:space="preserve"> until around 60ºC,</w:t>
      </w:r>
      <w:r w:rsidR="00C666AC">
        <w:rPr>
          <w:rFonts w:ascii="Times New Roman" w:eastAsia="Times New Roman" w:hAnsi="Times New Roman" w:cs="Times New Roman"/>
          <w:color w:val="252525"/>
          <w:sz w:val="24"/>
          <w:szCs w:val="24"/>
          <w:lang w:eastAsia="da-DK"/>
        </w:rPr>
        <w:t xml:space="preserve"> and therefore loss of water is </w:t>
      </w:r>
      <w:r w:rsidR="00077444">
        <w:rPr>
          <w:rFonts w:ascii="Times New Roman" w:eastAsia="Times New Roman" w:hAnsi="Times New Roman" w:cs="Times New Roman"/>
          <w:color w:val="252525"/>
          <w:sz w:val="24"/>
          <w:szCs w:val="24"/>
          <w:lang w:eastAsia="da-DK"/>
        </w:rPr>
        <w:t xml:space="preserve">smaller than </w:t>
      </w:r>
      <w:r w:rsidR="00C666AC">
        <w:rPr>
          <w:rFonts w:ascii="Times New Roman" w:eastAsia="Times New Roman" w:hAnsi="Times New Roman" w:cs="Times New Roman"/>
          <w:color w:val="252525"/>
          <w:sz w:val="24"/>
          <w:szCs w:val="24"/>
          <w:lang w:eastAsia="da-DK"/>
        </w:rPr>
        <w:t xml:space="preserve">in high temperature treatments </w:t>
      </w:r>
      <w:r w:rsidR="00FA2246"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"10.1016/j.meatsci.2011.11.024", "ISBN" : "1873-4138 (Electronic)\\r0309-1740 (Linking)", "ISSN" : "03091740", "PMID" : "22154568", "abstract" : "This paper describes the influence of different factors on sous-vide cooked pork. Pork cheeks were cooked at different combinations of temperature (60 ??C or 80 ??C), time (5 or 12. h) and vacuum (vacuum or air packaged). Weight losses were lower and moisture content higher in samples cooked for a shorter time (P = 0.054) and at a lower temperature (P &lt; 0.001). Samples cooked at 60 ??C showed more lightness (L*) and redness (a*) (P &lt; 0.001). Lipid oxidation showed an interaction between cooking time and temperature (P = 0.007), with higher TBARs values for samples cooked for 12. h at 60 ??C and lower for those cooked for 12. h at 80 ??C. Samples cooked at 80 ??C for 12. h showed lower (P &lt; 0.05) values for most textural parameters than all the other types of samples. Vacuum packaging showed no influence on any of the studied variables. For the treatments evaluated, cooking temperature ?? time combination seems to be more important than vacuum packaging in the textural and colour parameters of pork cheeks. ?? 2011 Elsevier Ltd.", "author" : [ { "dropping-particle" : "", "family" : "S\u00e1nchez del Pulgar", "given" : "Jos\u00e9", "non-dropping-particle" : "", "parse-names" : false, "suffix" : "" }, { "dropping-particle" : "", "family" : "G\u00e1zquez", "given" : "Antonio", "non-dropping-particle" : "", "parse-names" : false, "suffix" : "" }, { "dropping-particle" : "", "family" : "Ruiz-Carrascal", "given" : "Jorge", "non-dropping-particle" : "", "parse-names" : false, "suffix" : "" } ], "container-title" : "Meat Science", "id" : "ITEM-1", "issue" : "3", "issued" : { "date-parts" : [ [ "2012" ] ] }, "page" : "828-835", "publisher" : "Elsevier Ltd", "title" : "Physico-chemical, textural and structural characteristics of sous-vide cooked pork cheeks as affected by vacuum, cooking temperature, and cooking time", "type" : "article-journal", "volume" : "90" }, "uris" : [ "http://www.mendeley.com/documents/?uuid=bf9336b8-17f5-487b-8847-142a83bf8157", "http://www.mendeley.com/documents/?uuid=3daf2e5a-9f39-4014-92f1-9b622f6c7bc7" ] } ], "mendeley" : { "formattedCitation" : "(S\u00e1nchez del Pulgar, G\u00e1zquez, &amp; Ruiz-Carrascal, 2012)", "plainTextFormattedCitation" : "(S\u00e1nchez del Pulgar, G\u00e1zquez, &amp; Ruiz-Carrascal, 2012)", "previouslyFormattedCitation" : "(S\u00e1nchez del Pulgar, G\u00e1zquez, &amp; Ruiz-Carrascal, 2012)" }, "properties" : { "noteIndex" : 0 }, "schema" : "https://github.com/citation-style-language/schema/raw/master/csl-citation.json" }</w:instrText>
      </w:r>
      <w:r w:rsidR="00FA2246" w:rsidRPr="00996195">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(Sánchez del Pulgar, Gázquez, &amp; Ruiz-Carrascal, 2012)</w:t>
      </w:r>
      <w:r w:rsidR="00FA2246" w:rsidRPr="00996195">
        <w:rPr>
          <w:rFonts w:ascii="Times New Roman" w:eastAsia="Times New Roman" w:hAnsi="Times New Roman" w:cs="Times New Roman"/>
          <w:color w:val="252525"/>
          <w:sz w:val="24"/>
          <w:szCs w:val="24"/>
          <w:lang w:eastAsia="da-DK"/>
        </w:rPr>
        <w:fldChar w:fldCharType="end"/>
      </w:r>
      <w:r w:rsidR="00FA2246" w:rsidRPr="002A0289">
        <w:rPr>
          <w:rFonts w:ascii="Times New Roman" w:eastAsia="Times New Roman" w:hAnsi="Times New Roman" w:cs="Times New Roman"/>
          <w:color w:val="252525"/>
          <w:sz w:val="24"/>
          <w:szCs w:val="24"/>
          <w:lang w:eastAsia="da-DK"/>
        </w:rPr>
        <w:t xml:space="preserve">. </w:t>
      </w:r>
      <w:r w:rsidR="00E31F68">
        <w:rPr>
          <w:rFonts w:ascii="Times New Roman" w:eastAsia="Times New Roman" w:hAnsi="Times New Roman" w:cs="Times New Roman"/>
          <w:color w:val="252525"/>
          <w:sz w:val="24"/>
          <w:szCs w:val="24"/>
          <w:lang w:eastAsia="da-DK"/>
        </w:rPr>
        <w:t>Samples</w:t>
      </w:r>
      <w:r w:rsidR="00FA2246" w:rsidRPr="002A0289">
        <w:rPr>
          <w:rFonts w:ascii="Times New Roman" w:eastAsia="Times New Roman" w:hAnsi="Times New Roman" w:cs="Times New Roman"/>
          <w:color w:val="252525"/>
          <w:sz w:val="24"/>
          <w:szCs w:val="24"/>
          <w:lang w:eastAsia="da-DK"/>
        </w:rPr>
        <w:t xml:space="preserve"> cooked between 80</w:t>
      </w:r>
      <w:r w:rsidR="00730F2D" w:rsidRPr="002A0289">
        <w:rPr>
          <w:rFonts w:ascii="Times New Roman" w:eastAsia="Times New Roman" w:hAnsi="Times New Roman" w:cs="Times New Roman"/>
          <w:color w:val="252525"/>
          <w:sz w:val="24"/>
          <w:szCs w:val="24"/>
          <w:lang w:eastAsia="da-DK"/>
        </w:rPr>
        <w:t xml:space="preserve"> °</w:t>
      </w:r>
      <w:r w:rsidR="00FA2246" w:rsidRPr="002A0289">
        <w:rPr>
          <w:rFonts w:ascii="Times New Roman" w:eastAsia="Times New Roman" w:hAnsi="Times New Roman" w:cs="Times New Roman"/>
          <w:color w:val="252525"/>
          <w:sz w:val="24"/>
          <w:szCs w:val="24"/>
          <w:lang w:eastAsia="da-DK"/>
        </w:rPr>
        <w:t>C and 118</w:t>
      </w:r>
      <w:r w:rsidR="00730F2D" w:rsidRPr="002A0289">
        <w:rPr>
          <w:rFonts w:ascii="Times New Roman" w:eastAsia="Times New Roman" w:hAnsi="Times New Roman" w:cs="Times New Roman"/>
          <w:color w:val="252525"/>
          <w:sz w:val="24"/>
          <w:szCs w:val="24"/>
          <w:lang w:eastAsia="da-DK"/>
        </w:rPr>
        <w:t xml:space="preserve"> °</w:t>
      </w:r>
      <w:r w:rsidR="00FA2246" w:rsidRPr="002A0289">
        <w:rPr>
          <w:rFonts w:ascii="Times New Roman" w:eastAsia="Times New Roman" w:hAnsi="Times New Roman" w:cs="Times New Roman"/>
          <w:color w:val="252525"/>
          <w:sz w:val="24"/>
          <w:szCs w:val="24"/>
          <w:lang w:eastAsia="da-DK"/>
        </w:rPr>
        <w:t>C</w:t>
      </w:r>
      <w:r w:rsidR="00E31F68">
        <w:rPr>
          <w:rFonts w:ascii="Times New Roman" w:eastAsia="Times New Roman" w:hAnsi="Times New Roman" w:cs="Times New Roman"/>
          <w:color w:val="252525"/>
          <w:sz w:val="24"/>
          <w:szCs w:val="24"/>
          <w:lang w:eastAsia="da-DK"/>
        </w:rPr>
        <w:t xml:space="preserve"> (</w:t>
      </w:r>
      <w:r w:rsidR="00E31F68" w:rsidRPr="002A0289">
        <w:rPr>
          <w:rFonts w:ascii="Times New Roman" w:eastAsia="Times New Roman" w:hAnsi="Times New Roman" w:cs="Times New Roman"/>
          <w:color w:val="252525"/>
          <w:sz w:val="24"/>
          <w:szCs w:val="24"/>
          <w:lang w:eastAsia="da-DK"/>
        </w:rPr>
        <w:t>SV8072, B9872 and AC1188</w:t>
      </w:r>
      <w:r w:rsidR="00E31F68">
        <w:rPr>
          <w:rFonts w:ascii="Times New Roman" w:eastAsia="Times New Roman" w:hAnsi="Times New Roman" w:cs="Times New Roman"/>
          <w:color w:val="252525"/>
          <w:sz w:val="24"/>
          <w:szCs w:val="24"/>
          <w:lang w:eastAsia="da-DK"/>
        </w:rPr>
        <w:t>) showed similar</w:t>
      </w:r>
      <w:r w:rsidR="00FA2246" w:rsidRPr="002A0289">
        <w:rPr>
          <w:rFonts w:ascii="Times New Roman" w:eastAsia="Times New Roman" w:hAnsi="Times New Roman" w:cs="Times New Roman"/>
          <w:color w:val="252525"/>
          <w:sz w:val="24"/>
          <w:szCs w:val="24"/>
          <w:lang w:eastAsia="da-DK"/>
        </w:rPr>
        <w:t xml:space="preserve"> cooking loss</w:t>
      </w:r>
      <w:r w:rsidR="00E31F68">
        <w:rPr>
          <w:rFonts w:ascii="Times New Roman" w:eastAsia="Times New Roman" w:hAnsi="Times New Roman" w:cs="Times New Roman"/>
          <w:color w:val="252525"/>
          <w:sz w:val="24"/>
          <w:szCs w:val="24"/>
          <w:lang w:eastAsia="da-DK"/>
        </w:rPr>
        <w:t xml:space="preserve">, while in oven roasted samples, </w:t>
      </w:r>
      <w:r w:rsidR="00F15C16" w:rsidRPr="002A0289">
        <w:rPr>
          <w:rFonts w:ascii="Times New Roman" w:eastAsia="Times New Roman" w:hAnsi="Times New Roman" w:cs="Times New Roman"/>
          <w:color w:val="252525"/>
          <w:sz w:val="24"/>
          <w:szCs w:val="24"/>
          <w:lang w:eastAsia="da-DK"/>
        </w:rPr>
        <w:t>cooking loss w</w:t>
      </w:r>
      <w:r w:rsidR="00E31F68">
        <w:rPr>
          <w:rFonts w:ascii="Times New Roman" w:eastAsia="Times New Roman" w:hAnsi="Times New Roman" w:cs="Times New Roman"/>
          <w:color w:val="252525"/>
          <w:sz w:val="24"/>
          <w:szCs w:val="24"/>
          <w:lang w:eastAsia="da-DK"/>
        </w:rPr>
        <w:t>as</w:t>
      </w:r>
      <w:r w:rsidR="00F15C16" w:rsidRPr="002A0289">
        <w:rPr>
          <w:rFonts w:ascii="Times New Roman" w:eastAsia="Times New Roman" w:hAnsi="Times New Roman" w:cs="Times New Roman"/>
          <w:color w:val="252525"/>
          <w:sz w:val="24"/>
          <w:szCs w:val="24"/>
          <w:lang w:eastAsia="da-DK"/>
        </w:rPr>
        <w:t xml:space="preserve"> approximately </w:t>
      </w:r>
      <w:r w:rsidR="00077444">
        <w:rPr>
          <w:rFonts w:ascii="Times New Roman" w:eastAsia="Times New Roman" w:hAnsi="Times New Roman" w:cs="Times New Roman"/>
          <w:color w:val="252525"/>
          <w:sz w:val="24"/>
          <w:szCs w:val="24"/>
          <w:lang w:eastAsia="da-DK"/>
        </w:rPr>
        <w:t>three</w:t>
      </w:r>
      <w:r w:rsidR="00077444" w:rsidRPr="002A0289">
        <w:rPr>
          <w:rFonts w:ascii="Times New Roman" w:eastAsia="Times New Roman" w:hAnsi="Times New Roman" w:cs="Times New Roman"/>
          <w:color w:val="252525"/>
          <w:sz w:val="24"/>
          <w:szCs w:val="24"/>
          <w:lang w:eastAsia="da-DK"/>
        </w:rPr>
        <w:t xml:space="preserve"> </w:t>
      </w:r>
      <w:r w:rsidR="00F15C16" w:rsidRPr="002A0289">
        <w:rPr>
          <w:rFonts w:ascii="Times New Roman" w:eastAsia="Times New Roman" w:hAnsi="Times New Roman" w:cs="Times New Roman"/>
          <w:color w:val="252525"/>
          <w:sz w:val="24"/>
          <w:szCs w:val="24"/>
          <w:lang w:eastAsia="da-DK"/>
        </w:rPr>
        <w:t xml:space="preserve">times higher than </w:t>
      </w:r>
      <w:r w:rsidR="00E31F68">
        <w:rPr>
          <w:rFonts w:ascii="Times New Roman" w:eastAsia="Times New Roman" w:hAnsi="Times New Roman" w:cs="Times New Roman"/>
          <w:color w:val="252525"/>
          <w:sz w:val="24"/>
          <w:szCs w:val="24"/>
          <w:lang w:eastAsia="da-DK"/>
        </w:rPr>
        <w:t>in those</w:t>
      </w:r>
      <w:r w:rsidR="00F15C16" w:rsidRPr="002A0289">
        <w:rPr>
          <w:rFonts w:ascii="Times New Roman" w:eastAsia="Times New Roman" w:hAnsi="Times New Roman" w:cs="Times New Roman"/>
          <w:color w:val="252525"/>
          <w:sz w:val="24"/>
          <w:szCs w:val="24"/>
          <w:lang w:eastAsia="da-DK"/>
        </w:rPr>
        <w:t xml:space="preserve"> cooked</w:t>
      </w:r>
      <w:r w:rsidR="00E31F68">
        <w:rPr>
          <w:rFonts w:ascii="Times New Roman" w:eastAsia="Times New Roman" w:hAnsi="Times New Roman" w:cs="Times New Roman"/>
          <w:color w:val="252525"/>
          <w:sz w:val="24"/>
          <w:szCs w:val="24"/>
          <w:lang w:eastAsia="da-DK"/>
        </w:rPr>
        <w:t xml:space="preserve"> at 58</w:t>
      </w:r>
      <w:r w:rsidR="00077444">
        <w:rPr>
          <w:rFonts w:ascii="Times New Roman" w:eastAsia="Times New Roman" w:hAnsi="Times New Roman" w:cs="Times New Roman"/>
          <w:color w:val="252525"/>
          <w:sz w:val="24"/>
          <w:szCs w:val="24"/>
          <w:lang w:eastAsia="da-DK"/>
        </w:rPr>
        <w:t xml:space="preserve"> </w:t>
      </w:r>
      <w:r w:rsidR="00E31F68">
        <w:rPr>
          <w:rFonts w:ascii="Times New Roman" w:eastAsia="Times New Roman" w:hAnsi="Times New Roman" w:cs="Times New Roman"/>
          <w:color w:val="252525"/>
          <w:sz w:val="24"/>
          <w:szCs w:val="24"/>
          <w:lang w:eastAsia="da-DK"/>
        </w:rPr>
        <w:t>ºC</w:t>
      </w:r>
      <w:r w:rsidR="00F15C16" w:rsidRPr="002A0289">
        <w:rPr>
          <w:rFonts w:ascii="Times New Roman" w:eastAsia="Times New Roman" w:hAnsi="Times New Roman" w:cs="Times New Roman"/>
          <w:color w:val="252525"/>
          <w:sz w:val="24"/>
          <w:szCs w:val="24"/>
          <w:lang w:eastAsia="da-DK"/>
        </w:rPr>
        <w:t xml:space="preserve"> samples and 1.</w:t>
      </w:r>
      <w:r w:rsidR="00C313B6" w:rsidRPr="002A0289">
        <w:rPr>
          <w:rFonts w:ascii="Times New Roman" w:eastAsia="Times New Roman" w:hAnsi="Times New Roman" w:cs="Times New Roman"/>
          <w:color w:val="252525"/>
          <w:sz w:val="24"/>
          <w:szCs w:val="24"/>
          <w:lang w:eastAsia="da-DK"/>
        </w:rPr>
        <w:t xml:space="preserve">5 times higher than </w:t>
      </w:r>
      <w:r w:rsidR="00493958">
        <w:rPr>
          <w:rFonts w:ascii="Times New Roman" w:eastAsia="Times New Roman" w:hAnsi="Times New Roman" w:cs="Times New Roman"/>
          <w:color w:val="252525"/>
          <w:sz w:val="24"/>
          <w:szCs w:val="24"/>
          <w:lang w:eastAsia="da-DK"/>
        </w:rPr>
        <w:t xml:space="preserve">in </w:t>
      </w:r>
      <w:r w:rsidR="00C313B6" w:rsidRPr="002A0289">
        <w:rPr>
          <w:rFonts w:ascii="Times New Roman" w:eastAsia="Times New Roman" w:hAnsi="Times New Roman" w:cs="Times New Roman"/>
          <w:color w:val="252525"/>
          <w:sz w:val="24"/>
          <w:szCs w:val="24"/>
          <w:lang w:eastAsia="da-DK"/>
        </w:rPr>
        <w:t>the other</w:t>
      </w:r>
      <w:r w:rsidR="00F15C16" w:rsidRPr="002A0289">
        <w:rPr>
          <w:rFonts w:ascii="Times New Roman" w:eastAsia="Times New Roman" w:hAnsi="Times New Roman" w:cs="Times New Roman"/>
          <w:color w:val="252525"/>
          <w:sz w:val="24"/>
          <w:szCs w:val="24"/>
          <w:lang w:eastAsia="da-DK"/>
        </w:rPr>
        <w:t xml:space="preserve"> </w:t>
      </w:r>
      <w:r w:rsidR="007E161B">
        <w:rPr>
          <w:rFonts w:ascii="Times New Roman" w:eastAsia="Times New Roman" w:hAnsi="Times New Roman" w:cs="Times New Roman"/>
          <w:color w:val="252525"/>
          <w:sz w:val="24"/>
          <w:szCs w:val="24"/>
          <w:lang w:eastAsia="da-DK"/>
        </w:rPr>
        <w:t xml:space="preserve">cooking </w:t>
      </w:r>
      <w:r w:rsidR="00F15C16" w:rsidRPr="002A0289">
        <w:rPr>
          <w:rFonts w:ascii="Times New Roman" w:eastAsia="Times New Roman" w:hAnsi="Times New Roman" w:cs="Times New Roman"/>
          <w:color w:val="252525"/>
          <w:sz w:val="24"/>
          <w:szCs w:val="24"/>
          <w:lang w:eastAsia="da-DK"/>
        </w:rPr>
        <w:t xml:space="preserve">groups, </w:t>
      </w:r>
      <w:r w:rsidR="00E31F68">
        <w:rPr>
          <w:rFonts w:ascii="Times New Roman" w:eastAsia="Times New Roman" w:hAnsi="Times New Roman" w:cs="Times New Roman"/>
          <w:color w:val="252525"/>
          <w:sz w:val="24"/>
          <w:szCs w:val="24"/>
          <w:lang w:eastAsia="da-DK"/>
        </w:rPr>
        <w:t>most likely due to both, the</w:t>
      </w:r>
      <w:r w:rsidR="00F15C16" w:rsidRPr="002A0289">
        <w:rPr>
          <w:rFonts w:ascii="Times New Roman" w:eastAsia="Times New Roman" w:hAnsi="Times New Roman" w:cs="Times New Roman"/>
          <w:color w:val="252525"/>
          <w:sz w:val="24"/>
          <w:szCs w:val="24"/>
          <w:lang w:eastAsia="da-DK"/>
        </w:rPr>
        <w:t xml:space="preserve"> high evaporation of water</w:t>
      </w:r>
      <w:r w:rsidR="00E31F68">
        <w:rPr>
          <w:rFonts w:ascii="Times New Roman" w:eastAsia="Times New Roman" w:hAnsi="Times New Roman" w:cs="Times New Roman"/>
          <w:color w:val="252525"/>
          <w:sz w:val="24"/>
          <w:szCs w:val="24"/>
          <w:lang w:eastAsia="da-DK"/>
        </w:rPr>
        <w:t xml:space="preserve"> from the surface and the</w:t>
      </w:r>
      <w:r w:rsidR="00F15C16" w:rsidRPr="002A0289">
        <w:rPr>
          <w:rFonts w:ascii="Times New Roman" w:eastAsia="Times New Roman" w:hAnsi="Times New Roman" w:cs="Times New Roman"/>
          <w:color w:val="252525"/>
          <w:sz w:val="24"/>
          <w:szCs w:val="24"/>
          <w:lang w:eastAsia="da-DK"/>
        </w:rPr>
        <w:t xml:space="preserve"> high temperature causing the </w:t>
      </w:r>
      <w:proofErr w:type="spellStart"/>
      <w:r w:rsidR="00F15C16" w:rsidRPr="002A0289">
        <w:rPr>
          <w:rFonts w:ascii="Times New Roman" w:eastAsia="Times New Roman" w:hAnsi="Times New Roman" w:cs="Times New Roman"/>
          <w:color w:val="252525"/>
          <w:sz w:val="24"/>
          <w:szCs w:val="24"/>
          <w:lang w:eastAsia="da-DK"/>
        </w:rPr>
        <w:t>myofibrillar</w:t>
      </w:r>
      <w:proofErr w:type="spellEnd"/>
      <w:r w:rsidR="00F15C16" w:rsidRPr="002A0289">
        <w:rPr>
          <w:rFonts w:ascii="Times New Roman" w:eastAsia="Times New Roman" w:hAnsi="Times New Roman" w:cs="Times New Roman"/>
          <w:color w:val="252525"/>
          <w:sz w:val="24"/>
          <w:szCs w:val="24"/>
          <w:lang w:eastAsia="da-DK"/>
        </w:rPr>
        <w:t xml:space="preserve"> proteins to shrink rapidly. </w:t>
      </w:r>
      <w:r w:rsidR="00DC01DE" w:rsidRPr="00A316E0">
        <w:rPr>
          <w:rFonts w:ascii="Times New Roman" w:eastAsia="Times New Roman" w:hAnsi="Times New Roman" w:cs="Times New Roman"/>
          <w:color w:val="252525"/>
          <w:sz w:val="24"/>
          <w:szCs w:val="24"/>
          <w:lang w:eastAsia="da-DK"/>
        </w:rPr>
        <w:t>According</w:t>
      </w:r>
      <w:r w:rsidR="00DC01DE" w:rsidRPr="002A0289">
        <w:rPr>
          <w:rFonts w:ascii="Times New Roman" w:eastAsia="Times New Roman" w:hAnsi="Times New Roman" w:cs="Times New Roman"/>
          <w:color w:val="252525"/>
          <w:sz w:val="24"/>
          <w:szCs w:val="24"/>
          <w:lang w:eastAsia="da-DK"/>
        </w:rPr>
        <w:t xml:space="preserve"> to</w:t>
      </w:r>
      <w:r w:rsidR="009946CE">
        <w:rPr>
          <w:rFonts w:ascii="Times New Roman" w:eastAsia="Times New Roman" w:hAnsi="Times New Roman" w:cs="Times New Roman"/>
          <w:color w:val="252525"/>
          <w:sz w:val="24"/>
          <w:szCs w:val="24"/>
          <w:lang w:eastAsia="da-DK"/>
        </w:rPr>
        <w:t xml:space="preserve"> </w:t>
      </w:r>
      <w:r w:rsidR="00001257" w:rsidRPr="00996195">
        <w:rPr>
          <w:rFonts w:ascii="Times New Roman" w:eastAsia="Times New Roman" w:hAnsi="Times New Roman" w:cs="Times New Roman"/>
          <w:color w:val="252525"/>
          <w:sz w:val="24"/>
          <w:szCs w:val="24"/>
          <w:lang w:eastAsia="da-DK"/>
        </w:rPr>
        <w:fldChar w:fldCharType="begin" w:fldLock="1"/>
      </w:r>
      <w:r w:rsidR="00C3219C">
        <w:rPr>
          <w:rFonts w:ascii="Times New Roman" w:eastAsia="Times New Roman" w:hAnsi="Times New Roman" w:cs="Times New Roman"/>
          <w:color w:val="252525"/>
          <w:sz w:val="24"/>
          <w:szCs w:val="24"/>
          <w:lang w:eastAsia="da-DK"/>
        </w:rPr>
        <w:instrText>ADDIN CSL_CITATION { "citationItems" : [ { "id" : "ITEM-1", "itemData" : { "DOI" : "10.1016/j.meatsci.2004.11.021", "ISBN" : "0309-1740", "ISSN" : "03091740", "PMID" : "22063748", "abstract" : "Globular and fibrous proteins are compared with regard to structural behaviour on heating, where the former expands and the latter contracts. The meat protein composition and structure is briefly described. The behaviour of the different meat proteins on heating is discussed. Most of the sarcoplasmic proteins aggregate between 40 and 60 ??C, but for some of them the coagulation can extend up to 90 ??C. For myofibrillar proteins in solution unfolding starts at 30-32 ??C, followed by protein-protein association at 36-40 ??C and subsequent gelation at 45-50 ??C (conc. &gt; 0.5% by weight). At temperatures between 53 and 63 ??C the collagen denaturation occurs, followed by collagen fibre shrinkage. If the collagen fibres are not stabilised by heat-resistant intermolecular bonds, it dissolves and forms gelatine on further heating. The structural changes on cooking in whole meat and comminuted meat products, and the alterations in water-holding and texture of the meat product that it leads to, are then discussed. ?? 2005 Elsevier Ltd. All rights reserved.", "author" : [ { "dropping-particle" : "", "family" : "Tornberg", "given" : "E", "non-dropping-particle" : "", "parse-names" : false, "suffix" : "" } ], "container-title" : "Meat Science", "id" : "ITEM-1", "issue" : "3 SPEC. ISS.", "issued" : { "date-parts" : [ [ "2005" ] ] }, "page" : "493-508", "title" : "Effects of heat on meat proteins - Implications on structure and quality of meat products", "type" : "article-journal", "volume" : "70" }, "uris" : [ "http://www.mendeley.com/documents/?uuid=ab68740d-be47-4588-81ed-8b15e44f4eb3", "http://www.mendeley.com/documents/?uuid=1aacc843-94c5-455d-a01f-1e7957dda8eb" ] } ], "mendeley" : { "formattedCitation" : "(Tornberg, 2005)", "plainTextFormattedCitation" : "(Tornberg, 2005)", "previouslyFormattedCitation" : "(Tornberg, 2005)" }, "properties" : { "noteIndex" : 0 }, "schema" : "https://github.com/citation-style-language/schema/raw/master/csl-citation.json" }</w:instrText>
      </w:r>
      <w:r w:rsidR="00001257" w:rsidRPr="00996195">
        <w:rPr>
          <w:rFonts w:ascii="Times New Roman" w:eastAsia="Times New Roman" w:hAnsi="Times New Roman" w:cs="Times New Roman"/>
          <w:color w:val="252525"/>
          <w:sz w:val="24"/>
          <w:szCs w:val="24"/>
          <w:lang w:eastAsia="da-DK"/>
        </w:rPr>
        <w:fldChar w:fldCharType="separate"/>
      </w:r>
      <w:r w:rsidR="00C3219C" w:rsidRPr="00C3219C">
        <w:rPr>
          <w:rFonts w:ascii="Times New Roman" w:eastAsia="Times New Roman" w:hAnsi="Times New Roman" w:cs="Times New Roman"/>
          <w:noProof/>
          <w:color w:val="252525"/>
          <w:sz w:val="24"/>
          <w:szCs w:val="24"/>
          <w:lang w:eastAsia="da-DK"/>
        </w:rPr>
        <w:t>(Tornberg, 2005)</w:t>
      </w:r>
      <w:r w:rsidR="00001257" w:rsidRPr="00996195">
        <w:rPr>
          <w:rFonts w:ascii="Times New Roman" w:eastAsia="Times New Roman" w:hAnsi="Times New Roman" w:cs="Times New Roman"/>
          <w:color w:val="252525"/>
          <w:sz w:val="24"/>
          <w:szCs w:val="24"/>
          <w:lang w:eastAsia="da-DK"/>
        </w:rPr>
        <w:fldChar w:fldCharType="end"/>
      </w:r>
      <w:r w:rsidR="00605F1D" w:rsidRPr="002A0289">
        <w:rPr>
          <w:rFonts w:ascii="Times New Roman" w:eastAsia="Times New Roman" w:hAnsi="Times New Roman" w:cs="Times New Roman"/>
          <w:color w:val="252525"/>
          <w:sz w:val="24"/>
          <w:szCs w:val="24"/>
          <w:lang w:eastAsia="da-DK"/>
        </w:rPr>
        <w:t>,</w:t>
      </w:r>
      <w:r w:rsidR="0057607E" w:rsidRPr="002A0289">
        <w:rPr>
          <w:rFonts w:ascii="Times New Roman" w:eastAsia="Times New Roman" w:hAnsi="Times New Roman" w:cs="Times New Roman"/>
          <w:color w:val="252525"/>
          <w:sz w:val="24"/>
          <w:szCs w:val="24"/>
          <w:lang w:eastAsia="da-DK"/>
        </w:rPr>
        <w:t xml:space="preserve"> </w:t>
      </w:r>
      <w:r w:rsidR="00C666AC">
        <w:rPr>
          <w:rFonts w:ascii="Times New Roman" w:eastAsia="Times New Roman" w:hAnsi="Times New Roman" w:cs="Times New Roman"/>
          <w:color w:val="252525"/>
          <w:sz w:val="24"/>
          <w:szCs w:val="24"/>
          <w:lang w:eastAsia="da-DK"/>
        </w:rPr>
        <w:t xml:space="preserve">when temperatures are in between </w:t>
      </w:r>
      <w:r w:rsidR="00C666AC" w:rsidRPr="002A0289">
        <w:rPr>
          <w:rFonts w:ascii="Times New Roman" w:eastAsia="Times New Roman" w:hAnsi="Times New Roman" w:cs="Times New Roman"/>
          <w:color w:val="252525"/>
          <w:sz w:val="24"/>
          <w:szCs w:val="24"/>
          <w:lang w:eastAsia="da-DK"/>
        </w:rPr>
        <w:t>60 to 70 °C</w:t>
      </w:r>
      <w:r w:rsidR="00C666AC">
        <w:rPr>
          <w:rFonts w:ascii="Times New Roman" w:eastAsia="Times New Roman" w:hAnsi="Times New Roman" w:cs="Times New Roman"/>
          <w:color w:val="252525"/>
          <w:sz w:val="24"/>
          <w:szCs w:val="24"/>
          <w:lang w:eastAsia="da-DK"/>
        </w:rPr>
        <w:t xml:space="preserve"> and higher, water holding </w:t>
      </w:r>
      <w:r w:rsidR="00026A23">
        <w:rPr>
          <w:rFonts w:ascii="Times New Roman" w:eastAsia="Times New Roman" w:hAnsi="Times New Roman" w:cs="Times New Roman"/>
          <w:color w:val="252525"/>
          <w:sz w:val="24"/>
          <w:szCs w:val="24"/>
          <w:lang w:eastAsia="da-DK"/>
        </w:rPr>
        <w:t xml:space="preserve">capacity of meat reduces because connective tissue and associated fibres undergo longitudinal shrinkage; </w:t>
      </w:r>
      <w:r w:rsidR="0057607E" w:rsidRPr="002A0289">
        <w:rPr>
          <w:rFonts w:ascii="Times New Roman" w:eastAsia="Times New Roman" w:hAnsi="Times New Roman" w:cs="Times New Roman"/>
          <w:color w:val="252525"/>
          <w:sz w:val="24"/>
          <w:szCs w:val="24"/>
          <w:lang w:eastAsia="da-DK"/>
        </w:rPr>
        <w:t>a pressure is created and water molecules are expelled out</w:t>
      </w:r>
      <w:r w:rsidR="0078026E" w:rsidRPr="002A0289">
        <w:rPr>
          <w:rFonts w:ascii="Times New Roman" w:eastAsia="Times New Roman" w:hAnsi="Times New Roman" w:cs="Times New Roman"/>
          <w:color w:val="252525"/>
          <w:sz w:val="24"/>
          <w:szCs w:val="24"/>
          <w:lang w:eastAsia="da-DK"/>
        </w:rPr>
        <w:t xml:space="preserve"> as reported by </w:t>
      </w:r>
      <w:r w:rsidR="0078026E"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"10.1016/0309-1740(88)90039-3", "ISSN" : "03091740", "abstract" : "The role of endomysial shrinkage in determining cooking loss was investigated directly by observations on the dimensional changes of isolated endomysial sheaths on heating up to 80??C. Maximum shrinkage of 70% in diameter and 40% in length was observed, corresponding to a volume decrease of over 90%. The temperature at which half the maximal shrinkage occurs is in the range 52-61??C. Minor differences in shrinkage behaviour were observed depending on the methods used to support the endomysia. The dimensional changes of the isolated endomysial sheaths are greater than those reported for whole meat. It is concluded that endomysial shrinkage has the potential to completely account for fluid expulsion from meat on cooking. ?? 1989.", "author" : [ { "dropping-particle" : "", "family" : "Champion", "given" : "Anne E.", "non-dropping-particle" : "", "parse-names" : false, "suffix" : "" }, { "dropping-particle" : "", "family" : "Purslow", "given" : "Peter P.", "non-dropping-particle" : "", "parse-names" : false, "suffix" : "" }, { "dropping-particle" : "", "family" : "Duance", "given" : "Victor C.", "non-dropping-particle" : "", "parse-names" : false, "suffix" : "" } ], "container-title" : "Meat Science", "id" : "ITEM-1", "issue" : "4", "issued" : { "date-parts" : [ [ "1988" ] ] }, "page" : "261-273", "title" : "Dimensional changes of isolated endomysia on heating", "type" : "article-journal", "volume" : "24" }, "uris" : [ "http://www.mendeley.com/documents/?uuid=800d9c3b-175e-4806-9ad3-d81fe8022759", "http://www.mendeley.com/documents/?uuid=22a1f6e3-d7d5-48c6-b619-a7eade11ed73" ] } ], "mendeley" : { "formattedCitation" : "(Champion, Purslow, &amp; Duance, 1988)", "manualFormatting" : "Champion, Purslow and Duance (1988)", "plainTextFormattedCitation" : "(Champion, Purslow, &amp; Duance, 1988)", "previouslyFormattedCitation" : "(Champion, Purslow, &amp; Duance, 1988)" }, "properties" : { "noteIndex" : 0 }, "schema" : "https://github.com/citation-style-language/schema/raw/master/csl-citation.json" }</w:instrText>
      </w:r>
      <w:r w:rsidR="0078026E" w:rsidRPr="00996195">
        <w:rPr>
          <w:rFonts w:ascii="Times New Roman" w:eastAsia="Times New Roman" w:hAnsi="Times New Roman" w:cs="Times New Roman"/>
          <w:color w:val="252525"/>
          <w:sz w:val="24"/>
          <w:szCs w:val="24"/>
          <w:lang w:eastAsia="da-DK"/>
        </w:rPr>
        <w:fldChar w:fldCharType="separate"/>
      </w:r>
      <w:r w:rsidR="0078026E" w:rsidRPr="002A0289">
        <w:rPr>
          <w:rFonts w:ascii="Times New Roman" w:eastAsia="Times New Roman" w:hAnsi="Times New Roman" w:cs="Times New Roman"/>
          <w:noProof/>
          <w:color w:val="252525"/>
          <w:sz w:val="24"/>
          <w:szCs w:val="24"/>
          <w:lang w:eastAsia="da-DK"/>
        </w:rPr>
        <w:t>Champion, Purslow</w:t>
      </w:r>
      <w:r w:rsidR="00A316E0">
        <w:rPr>
          <w:rFonts w:ascii="Times New Roman" w:eastAsia="Times New Roman" w:hAnsi="Times New Roman" w:cs="Times New Roman"/>
          <w:noProof/>
          <w:color w:val="252525"/>
          <w:sz w:val="24"/>
          <w:szCs w:val="24"/>
          <w:lang w:eastAsia="da-DK"/>
        </w:rPr>
        <w:t xml:space="preserve"> and</w:t>
      </w:r>
      <w:r w:rsidR="0078026E" w:rsidRPr="002A0289">
        <w:rPr>
          <w:rFonts w:ascii="Times New Roman" w:eastAsia="Times New Roman" w:hAnsi="Times New Roman" w:cs="Times New Roman"/>
          <w:noProof/>
          <w:color w:val="252525"/>
          <w:sz w:val="24"/>
          <w:szCs w:val="24"/>
          <w:lang w:eastAsia="da-DK"/>
        </w:rPr>
        <w:t xml:space="preserve"> Duance </w:t>
      </w:r>
      <w:r w:rsidR="00A316E0">
        <w:rPr>
          <w:rFonts w:ascii="Times New Roman" w:eastAsia="Times New Roman" w:hAnsi="Times New Roman" w:cs="Times New Roman"/>
          <w:noProof/>
          <w:color w:val="252525"/>
          <w:sz w:val="24"/>
          <w:szCs w:val="24"/>
          <w:lang w:eastAsia="da-DK"/>
        </w:rPr>
        <w:t>(</w:t>
      </w:r>
      <w:r w:rsidR="0078026E" w:rsidRPr="002A0289">
        <w:rPr>
          <w:rFonts w:ascii="Times New Roman" w:eastAsia="Times New Roman" w:hAnsi="Times New Roman" w:cs="Times New Roman"/>
          <w:noProof/>
          <w:color w:val="252525"/>
          <w:sz w:val="24"/>
          <w:szCs w:val="24"/>
          <w:lang w:eastAsia="da-DK"/>
        </w:rPr>
        <w:t>1988)</w:t>
      </w:r>
      <w:r w:rsidR="0078026E" w:rsidRPr="00996195">
        <w:rPr>
          <w:rFonts w:ascii="Times New Roman" w:eastAsia="Times New Roman" w:hAnsi="Times New Roman" w:cs="Times New Roman"/>
          <w:color w:val="252525"/>
          <w:sz w:val="24"/>
          <w:szCs w:val="24"/>
          <w:lang w:eastAsia="da-DK"/>
        </w:rPr>
        <w:fldChar w:fldCharType="end"/>
      </w:r>
      <w:r w:rsidR="0057607E" w:rsidRPr="002A0289">
        <w:rPr>
          <w:rFonts w:ascii="Times New Roman" w:eastAsia="Times New Roman" w:hAnsi="Times New Roman" w:cs="Times New Roman"/>
          <w:color w:val="252525"/>
          <w:sz w:val="24"/>
          <w:szCs w:val="24"/>
          <w:lang w:eastAsia="da-DK"/>
        </w:rPr>
        <w:t>.</w:t>
      </w:r>
      <w:r w:rsidR="00026A23">
        <w:rPr>
          <w:rFonts w:ascii="Times New Roman" w:eastAsia="Times New Roman" w:hAnsi="Times New Roman" w:cs="Times New Roman"/>
          <w:color w:val="252525"/>
          <w:sz w:val="24"/>
          <w:szCs w:val="24"/>
          <w:lang w:eastAsia="da-DK"/>
        </w:rPr>
        <w:t xml:space="preserve"> Hence the </w:t>
      </w:r>
      <w:r w:rsidR="00026A23">
        <w:rPr>
          <w:rFonts w:ascii="Times New Roman" w:eastAsia="Times New Roman" w:hAnsi="Times New Roman" w:cs="Times New Roman"/>
          <w:color w:val="252525"/>
          <w:sz w:val="24"/>
          <w:szCs w:val="24"/>
          <w:lang w:eastAsia="da-DK"/>
        </w:rPr>
        <w:lastRenderedPageBreak/>
        <w:t>advantage of getting high juiciness in meat is likely to be derived from the temperature used rather than the cooking method.</w:t>
      </w:r>
    </w:p>
    <w:p w14:paraId="369CA79E" w14:textId="5DCDD09B" w:rsidR="007B5E08" w:rsidRPr="008E3BC1" w:rsidRDefault="007B5E08" w:rsidP="008F5A2F">
      <w:pPr>
        <w:pStyle w:val="ListParagraph"/>
        <w:numPr>
          <w:ilvl w:val="1"/>
          <w:numId w:val="2"/>
        </w:numPr>
        <w:shd w:val="clear" w:color="auto" w:fill="FFFFFF"/>
        <w:spacing w:after="0" w:line="480" w:lineRule="auto"/>
        <w:jc w:val="both"/>
        <w:rPr>
          <w:rFonts w:ascii="Times New Roman" w:eastAsia="Times New Roman" w:hAnsi="Times New Roman" w:cs="Times New Roman"/>
          <w:i/>
          <w:color w:val="252525"/>
          <w:sz w:val="24"/>
          <w:szCs w:val="24"/>
          <w:lang w:eastAsia="da-DK"/>
        </w:rPr>
      </w:pPr>
      <w:r w:rsidRPr="008E3BC1">
        <w:rPr>
          <w:rFonts w:ascii="Times New Roman" w:eastAsia="Times New Roman" w:hAnsi="Times New Roman" w:cs="Times New Roman"/>
          <w:i/>
          <w:color w:val="252525"/>
          <w:sz w:val="24"/>
          <w:szCs w:val="24"/>
          <w:lang w:eastAsia="da-DK"/>
        </w:rPr>
        <w:t>Analysis of</w:t>
      </w:r>
      <w:r w:rsidR="001B2FEA" w:rsidRPr="008E3BC1">
        <w:rPr>
          <w:rFonts w:ascii="Times New Roman" w:eastAsia="Times New Roman" w:hAnsi="Times New Roman" w:cs="Times New Roman"/>
          <w:i/>
          <w:color w:val="252525"/>
          <w:sz w:val="24"/>
          <w:szCs w:val="24"/>
          <w:lang w:eastAsia="da-DK"/>
        </w:rPr>
        <w:t xml:space="preserve"> protein</w:t>
      </w:r>
      <w:r w:rsidRPr="008E3BC1">
        <w:rPr>
          <w:rFonts w:ascii="Times New Roman" w:eastAsia="Times New Roman" w:hAnsi="Times New Roman" w:cs="Times New Roman"/>
          <w:i/>
          <w:color w:val="252525"/>
          <w:sz w:val="24"/>
          <w:szCs w:val="24"/>
          <w:lang w:eastAsia="da-DK"/>
        </w:rPr>
        <w:t xml:space="preserve"> </w:t>
      </w:r>
      <w:r w:rsidR="001B2FEA" w:rsidRPr="008E3BC1">
        <w:rPr>
          <w:rFonts w:ascii="Times New Roman" w:eastAsia="Times New Roman" w:hAnsi="Times New Roman" w:cs="Times New Roman"/>
          <w:i/>
          <w:color w:val="252525"/>
          <w:sz w:val="24"/>
          <w:szCs w:val="24"/>
          <w:lang w:eastAsia="da-DK"/>
        </w:rPr>
        <w:t>h</w:t>
      </w:r>
      <w:r w:rsidRPr="008E3BC1">
        <w:rPr>
          <w:rFonts w:ascii="Times New Roman" w:eastAsia="Times New Roman" w:hAnsi="Times New Roman" w:cs="Times New Roman"/>
          <w:i/>
          <w:color w:val="252525"/>
          <w:sz w:val="24"/>
          <w:szCs w:val="24"/>
          <w:lang w:eastAsia="da-DK"/>
        </w:rPr>
        <w:t>ydrophobicity levels</w:t>
      </w:r>
    </w:p>
    <w:p w14:paraId="6E6724F0" w14:textId="4C0A03A2" w:rsidR="0010076E" w:rsidRDefault="000D7DDD" w:rsidP="0010076E">
      <w:pPr>
        <w:pStyle w:val="ListParagraph"/>
        <w:spacing w:after="0" w:line="480" w:lineRule="auto"/>
        <w:ind w:left="0" w:firstLine="426"/>
        <w:jc w:val="both"/>
        <w:rPr>
          <w:rFonts w:ascii="Times New Roman" w:eastAsia="Times New Roman" w:hAnsi="Times New Roman" w:cs="Times New Roman"/>
          <w:color w:val="252525"/>
          <w:sz w:val="24"/>
          <w:szCs w:val="24"/>
          <w:lang w:eastAsia="da-DK"/>
        </w:rPr>
      </w:pPr>
      <w:r w:rsidRPr="002A0289">
        <w:rPr>
          <w:rFonts w:ascii="Times New Roman" w:eastAsia="Times New Roman" w:hAnsi="Times New Roman" w:cs="Times New Roman"/>
          <w:color w:val="252525"/>
          <w:sz w:val="24"/>
          <w:szCs w:val="24"/>
          <w:lang w:eastAsia="da-DK"/>
        </w:rPr>
        <w:t>Fig.1 shows the effect of cooking met</w:t>
      </w:r>
      <w:r w:rsidR="00BF0C5B" w:rsidRPr="002A0289">
        <w:rPr>
          <w:rFonts w:ascii="Times New Roman" w:eastAsia="Times New Roman" w:hAnsi="Times New Roman" w:cs="Times New Roman"/>
          <w:color w:val="252525"/>
          <w:sz w:val="24"/>
          <w:szCs w:val="24"/>
          <w:lang w:eastAsia="da-DK"/>
        </w:rPr>
        <w:t>hods on the hydrophobicity profile</w:t>
      </w:r>
      <w:r w:rsidRPr="002A0289">
        <w:rPr>
          <w:rFonts w:ascii="Times New Roman" w:eastAsia="Times New Roman" w:hAnsi="Times New Roman" w:cs="Times New Roman"/>
          <w:color w:val="252525"/>
          <w:sz w:val="24"/>
          <w:szCs w:val="24"/>
          <w:lang w:eastAsia="da-DK"/>
        </w:rPr>
        <w:t xml:space="preserve"> of </w:t>
      </w:r>
      <w:r w:rsidR="001A6DD3">
        <w:rPr>
          <w:rFonts w:ascii="Times New Roman" w:eastAsia="Times New Roman" w:hAnsi="Times New Roman" w:cs="Times New Roman"/>
          <w:color w:val="252525"/>
          <w:sz w:val="24"/>
          <w:szCs w:val="24"/>
          <w:lang w:eastAsia="da-DK"/>
        </w:rPr>
        <w:t xml:space="preserve">meat </w:t>
      </w:r>
      <w:r w:rsidRPr="002A0289">
        <w:rPr>
          <w:rFonts w:ascii="Times New Roman" w:eastAsia="Times New Roman" w:hAnsi="Times New Roman" w:cs="Times New Roman"/>
          <w:color w:val="252525"/>
          <w:sz w:val="24"/>
          <w:szCs w:val="24"/>
          <w:lang w:eastAsia="da-DK"/>
        </w:rPr>
        <w:t>proteins</w:t>
      </w:r>
      <w:r w:rsidR="00BF0C5B" w:rsidRPr="002A0289">
        <w:rPr>
          <w:rFonts w:ascii="Times New Roman" w:eastAsia="Times New Roman" w:hAnsi="Times New Roman" w:cs="Times New Roman"/>
          <w:color w:val="252525"/>
          <w:sz w:val="24"/>
          <w:szCs w:val="24"/>
          <w:lang w:eastAsia="da-DK"/>
        </w:rPr>
        <w:t xml:space="preserve">. </w:t>
      </w:r>
      <w:r w:rsidR="005A7282">
        <w:rPr>
          <w:rFonts w:ascii="Times New Roman" w:eastAsia="Times New Roman" w:hAnsi="Times New Roman" w:cs="Times New Roman"/>
          <w:color w:val="252525"/>
          <w:sz w:val="24"/>
          <w:szCs w:val="24"/>
          <w:lang w:eastAsia="da-DK"/>
        </w:rPr>
        <w:t xml:space="preserve">Samples from the </w:t>
      </w:r>
      <w:r w:rsidR="00077679">
        <w:rPr>
          <w:rFonts w:ascii="Times New Roman" w:eastAsia="Times New Roman" w:hAnsi="Times New Roman" w:cs="Times New Roman"/>
          <w:color w:val="252525"/>
          <w:sz w:val="24"/>
          <w:szCs w:val="24"/>
          <w:lang w:eastAsia="da-DK"/>
        </w:rPr>
        <w:t xml:space="preserve">RAW group had </w:t>
      </w:r>
      <w:r w:rsidR="005A7282">
        <w:rPr>
          <w:rFonts w:ascii="Times New Roman" w:eastAsia="Times New Roman" w:hAnsi="Times New Roman" w:cs="Times New Roman"/>
          <w:color w:val="252525"/>
          <w:sz w:val="24"/>
          <w:szCs w:val="24"/>
          <w:lang w:eastAsia="da-DK"/>
        </w:rPr>
        <w:t xml:space="preserve">a </w:t>
      </w:r>
      <w:r w:rsidR="00077679">
        <w:rPr>
          <w:rFonts w:ascii="Times New Roman" w:eastAsia="Times New Roman" w:hAnsi="Times New Roman" w:cs="Times New Roman"/>
          <w:color w:val="252525"/>
          <w:sz w:val="24"/>
          <w:szCs w:val="24"/>
          <w:lang w:eastAsia="da-DK"/>
        </w:rPr>
        <w:t>H</w:t>
      </w:r>
      <w:r w:rsidR="00077679" w:rsidRPr="001C32DE">
        <w:rPr>
          <w:rFonts w:ascii="Times New Roman" w:eastAsia="Times New Roman" w:hAnsi="Times New Roman" w:cs="Times New Roman"/>
          <w:color w:val="252525"/>
          <w:sz w:val="24"/>
          <w:szCs w:val="24"/>
          <w:vertAlign w:val="subscript"/>
          <w:lang w:eastAsia="da-DK"/>
        </w:rPr>
        <w:t>0</w:t>
      </w:r>
      <w:r w:rsidR="00077679">
        <w:rPr>
          <w:rFonts w:ascii="Times New Roman" w:eastAsia="Times New Roman" w:hAnsi="Times New Roman" w:cs="Times New Roman"/>
          <w:color w:val="252525"/>
          <w:sz w:val="24"/>
          <w:szCs w:val="24"/>
          <w:lang w:eastAsia="da-DK"/>
        </w:rPr>
        <w:t xml:space="preserve"> value of 8</w:t>
      </w:r>
      <w:r w:rsidR="001E2556">
        <w:rPr>
          <w:rFonts w:ascii="Times New Roman" w:eastAsia="Times New Roman" w:hAnsi="Times New Roman" w:cs="Times New Roman"/>
          <w:color w:val="252525"/>
          <w:sz w:val="24"/>
          <w:szCs w:val="24"/>
          <w:lang w:eastAsia="da-DK"/>
        </w:rPr>
        <w:t>1</w:t>
      </w:r>
      <w:r w:rsidR="00077679">
        <w:rPr>
          <w:rFonts w:ascii="Times New Roman" w:eastAsia="Times New Roman" w:hAnsi="Times New Roman" w:cs="Times New Roman"/>
          <w:color w:val="252525"/>
          <w:sz w:val="24"/>
          <w:szCs w:val="24"/>
          <w:lang w:eastAsia="da-DK"/>
        </w:rPr>
        <w:t xml:space="preserve"> µg</w:t>
      </w:r>
      <w:r w:rsidR="005A7282">
        <w:rPr>
          <w:rFonts w:ascii="Times New Roman" w:eastAsia="Times New Roman" w:hAnsi="Times New Roman" w:cs="Times New Roman"/>
          <w:color w:val="252525"/>
          <w:sz w:val="24"/>
          <w:szCs w:val="24"/>
          <w:lang w:eastAsia="da-DK"/>
        </w:rPr>
        <w:t>,</w:t>
      </w:r>
      <w:r w:rsidR="00E01564">
        <w:rPr>
          <w:rFonts w:ascii="Times New Roman" w:eastAsia="Times New Roman" w:hAnsi="Times New Roman" w:cs="Times New Roman"/>
          <w:color w:val="252525"/>
          <w:sz w:val="24"/>
          <w:szCs w:val="24"/>
          <w:lang w:eastAsia="da-DK"/>
        </w:rPr>
        <w:t xml:space="preserve"> and</w:t>
      </w:r>
      <w:r w:rsidR="00077679">
        <w:rPr>
          <w:rFonts w:ascii="Times New Roman" w:eastAsia="Times New Roman" w:hAnsi="Times New Roman" w:cs="Times New Roman"/>
          <w:color w:val="252525"/>
          <w:sz w:val="24"/>
          <w:szCs w:val="24"/>
          <w:lang w:eastAsia="da-DK"/>
        </w:rPr>
        <w:t xml:space="preserve"> </w:t>
      </w:r>
      <w:r w:rsidR="00B54213">
        <w:rPr>
          <w:rFonts w:ascii="Times New Roman" w:eastAsia="Times New Roman" w:hAnsi="Times New Roman" w:cs="Times New Roman"/>
          <w:color w:val="252525"/>
          <w:sz w:val="24"/>
          <w:szCs w:val="24"/>
          <w:lang w:eastAsia="da-DK"/>
        </w:rPr>
        <w:t xml:space="preserve">with </w:t>
      </w:r>
      <w:r w:rsidR="005A7282">
        <w:rPr>
          <w:rFonts w:ascii="Times New Roman" w:eastAsia="Times New Roman" w:hAnsi="Times New Roman" w:cs="Times New Roman"/>
          <w:color w:val="252525"/>
          <w:sz w:val="24"/>
          <w:szCs w:val="24"/>
          <w:lang w:eastAsia="da-DK"/>
        </w:rPr>
        <w:t xml:space="preserve">any of the cooking </w:t>
      </w:r>
      <w:r w:rsidR="00B54213">
        <w:rPr>
          <w:rFonts w:ascii="Times New Roman" w:eastAsia="Times New Roman" w:hAnsi="Times New Roman" w:cs="Times New Roman"/>
          <w:color w:val="252525"/>
          <w:sz w:val="24"/>
          <w:szCs w:val="24"/>
          <w:lang w:eastAsia="da-DK"/>
        </w:rPr>
        <w:t>methods</w:t>
      </w:r>
      <w:r w:rsidR="00BF0C5B" w:rsidRPr="002A0289">
        <w:rPr>
          <w:rFonts w:ascii="Times New Roman" w:eastAsia="Times New Roman" w:hAnsi="Times New Roman" w:cs="Times New Roman"/>
          <w:color w:val="252525"/>
          <w:sz w:val="24"/>
          <w:szCs w:val="24"/>
          <w:lang w:eastAsia="da-DK"/>
        </w:rPr>
        <w:t xml:space="preserve"> the value of H</w:t>
      </w:r>
      <w:r w:rsidR="00BF0C5B" w:rsidRPr="002A0289">
        <w:rPr>
          <w:rFonts w:ascii="Times New Roman" w:eastAsia="Times New Roman" w:hAnsi="Times New Roman" w:cs="Times New Roman"/>
          <w:color w:val="252525"/>
          <w:sz w:val="24"/>
          <w:szCs w:val="24"/>
          <w:vertAlign w:val="subscript"/>
          <w:lang w:eastAsia="da-DK"/>
        </w:rPr>
        <w:t xml:space="preserve">0 </w:t>
      </w:r>
      <w:r w:rsidR="00B54213">
        <w:rPr>
          <w:rFonts w:ascii="Times New Roman" w:eastAsia="Times New Roman" w:hAnsi="Times New Roman" w:cs="Times New Roman"/>
          <w:color w:val="252525"/>
          <w:sz w:val="24"/>
          <w:szCs w:val="24"/>
          <w:lang w:eastAsia="da-DK"/>
        </w:rPr>
        <w:t xml:space="preserve">significantly </w:t>
      </w:r>
      <w:r w:rsidR="00BF0C5B" w:rsidRPr="002A0289">
        <w:rPr>
          <w:rFonts w:ascii="Times New Roman" w:eastAsia="Times New Roman" w:hAnsi="Times New Roman" w:cs="Times New Roman"/>
          <w:color w:val="252525"/>
          <w:sz w:val="24"/>
          <w:szCs w:val="24"/>
          <w:lang w:eastAsia="da-DK"/>
        </w:rPr>
        <w:t>increased</w:t>
      </w:r>
      <w:r w:rsidR="004B46F2">
        <w:rPr>
          <w:rFonts w:ascii="Times New Roman" w:eastAsia="Times New Roman" w:hAnsi="Times New Roman" w:cs="Times New Roman"/>
          <w:color w:val="252525"/>
          <w:sz w:val="24"/>
          <w:szCs w:val="24"/>
          <w:lang w:eastAsia="da-DK"/>
        </w:rPr>
        <w:t>.</w:t>
      </w:r>
      <w:r w:rsidR="005E7F3F">
        <w:rPr>
          <w:rFonts w:ascii="Times New Roman" w:eastAsia="Times New Roman" w:hAnsi="Times New Roman" w:cs="Times New Roman"/>
          <w:color w:val="252525"/>
          <w:sz w:val="24"/>
          <w:szCs w:val="24"/>
          <w:lang w:eastAsia="da-DK"/>
        </w:rPr>
        <w:t xml:space="preserve"> </w:t>
      </w:r>
      <w:r w:rsidR="00B54213">
        <w:rPr>
          <w:rFonts w:ascii="Times New Roman" w:eastAsia="Times New Roman" w:hAnsi="Times New Roman" w:cs="Times New Roman"/>
          <w:color w:val="252525"/>
          <w:sz w:val="24"/>
          <w:szCs w:val="24"/>
          <w:lang w:eastAsia="da-DK"/>
        </w:rPr>
        <w:t>Thus, f</w:t>
      </w:r>
      <w:r w:rsidR="005E7F3F">
        <w:rPr>
          <w:rFonts w:ascii="Times New Roman" w:eastAsia="Times New Roman" w:hAnsi="Times New Roman" w:cs="Times New Roman"/>
          <w:color w:val="252525"/>
          <w:sz w:val="24"/>
          <w:szCs w:val="24"/>
          <w:lang w:eastAsia="da-DK"/>
        </w:rPr>
        <w:t>or the sous vide groups (SV5872, SV8072 and SV5817), H</w:t>
      </w:r>
      <w:r w:rsidR="005E7F3F" w:rsidRPr="001C32DE">
        <w:rPr>
          <w:rFonts w:ascii="Times New Roman" w:eastAsia="Times New Roman" w:hAnsi="Times New Roman" w:cs="Times New Roman"/>
          <w:color w:val="252525"/>
          <w:sz w:val="24"/>
          <w:szCs w:val="24"/>
          <w:vertAlign w:val="subscript"/>
          <w:lang w:eastAsia="da-DK"/>
        </w:rPr>
        <w:t>0</w:t>
      </w:r>
      <w:r w:rsidR="00077679">
        <w:rPr>
          <w:rFonts w:ascii="Times New Roman" w:eastAsia="Times New Roman" w:hAnsi="Times New Roman" w:cs="Times New Roman"/>
          <w:color w:val="252525"/>
          <w:sz w:val="24"/>
          <w:szCs w:val="24"/>
          <w:lang w:eastAsia="da-DK"/>
        </w:rPr>
        <w:t xml:space="preserve"> </w:t>
      </w:r>
      <w:r w:rsidR="005E7F3F">
        <w:rPr>
          <w:rFonts w:ascii="Times New Roman" w:eastAsia="Times New Roman" w:hAnsi="Times New Roman" w:cs="Times New Roman"/>
          <w:color w:val="252525"/>
          <w:sz w:val="24"/>
          <w:szCs w:val="24"/>
          <w:lang w:eastAsia="da-DK"/>
        </w:rPr>
        <w:t>values obtained were 159, 171 and 16</w:t>
      </w:r>
      <w:r w:rsidR="001E2556">
        <w:rPr>
          <w:rFonts w:ascii="Times New Roman" w:eastAsia="Times New Roman" w:hAnsi="Times New Roman" w:cs="Times New Roman"/>
          <w:color w:val="252525"/>
          <w:sz w:val="24"/>
          <w:szCs w:val="24"/>
          <w:lang w:eastAsia="da-DK"/>
        </w:rPr>
        <w:t>8</w:t>
      </w:r>
      <w:r w:rsidR="005E7F3F">
        <w:rPr>
          <w:rFonts w:ascii="Times New Roman" w:eastAsia="Times New Roman" w:hAnsi="Times New Roman" w:cs="Times New Roman"/>
          <w:color w:val="252525"/>
          <w:sz w:val="24"/>
          <w:szCs w:val="24"/>
          <w:lang w:eastAsia="da-DK"/>
        </w:rPr>
        <w:t xml:space="preserve"> µg</w:t>
      </w:r>
      <w:r w:rsidR="00DB5F6A">
        <w:rPr>
          <w:rFonts w:ascii="Times New Roman" w:eastAsia="Times New Roman" w:hAnsi="Times New Roman" w:cs="Times New Roman"/>
          <w:color w:val="252525"/>
          <w:sz w:val="24"/>
          <w:szCs w:val="24"/>
          <w:lang w:eastAsia="da-DK"/>
        </w:rPr>
        <w:t xml:space="preserve"> bound BPB</w:t>
      </w:r>
      <w:r w:rsidR="001E2556">
        <w:rPr>
          <w:rFonts w:ascii="Times New Roman" w:eastAsia="Times New Roman" w:hAnsi="Times New Roman" w:cs="Times New Roman"/>
          <w:color w:val="252525"/>
          <w:sz w:val="24"/>
          <w:szCs w:val="24"/>
          <w:lang w:eastAsia="da-DK"/>
        </w:rPr>
        <w:t>,</w:t>
      </w:r>
      <w:r w:rsidR="005E7F3F">
        <w:rPr>
          <w:rFonts w:ascii="Times New Roman" w:eastAsia="Times New Roman" w:hAnsi="Times New Roman" w:cs="Times New Roman"/>
          <w:color w:val="252525"/>
          <w:sz w:val="24"/>
          <w:szCs w:val="24"/>
          <w:lang w:eastAsia="da-DK"/>
        </w:rPr>
        <w:t xml:space="preserve"> respectively.</w:t>
      </w:r>
      <w:r w:rsidR="00C86F59">
        <w:rPr>
          <w:rFonts w:ascii="Times New Roman" w:eastAsia="Times New Roman" w:hAnsi="Times New Roman" w:cs="Times New Roman"/>
          <w:color w:val="252525"/>
          <w:sz w:val="24"/>
          <w:szCs w:val="24"/>
          <w:lang w:eastAsia="da-DK"/>
        </w:rPr>
        <w:t xml:space="preserve"> </w:t>
      </w:r>
      <w:r w:rsidR="00FA6D7D" w:rsidRPr="002A0289">
        <w:rPr>
          <w:rFonts w:ascii="Times New Roman" w:eastAsia="Times New Roman" w:hAnsi="Times New Roman" w:cs="Times New Roman"/>
          <w:color w:val="252525"/>
          <w:sz w:val="24"/>
          <w:szCs w:val="24"/>
          <w:lang w:eastAsia="da-DK"/>
        </w:rPr>
        <w:t>This is</w:t>
      </w:r>
      <w:r w:rsidR="00B54213" w:rsidRPr="00B54213">
        <w:rPr>
          <w:rFonts w:ascii="Times New Roman" w:eastAsia="Times New Roman" w:hAnsi="Times New Roman" w:cs="Times New Roman"/>
          <w:color w:val="252525"/>
          <w:sz w:val="24"/>
          <w:szCs w:val="24"/>
          <w:lang w:eastAsia="da-DK"/>
        </w:rPr>
        <w:t xml:space="preserve"> </w:t>
      </w:r>
      <w:r w:rsidR="00B54213" w:rsidRPr="002A0289">
        <w:rPr>
          <w:rFonts w:ascii="Times New Roman" w:eastAsia="Times New Roman" w:hAnsi="Times New Roman" w:cs="Times New Roman"/>
          <w:color w:val="252525"/>
          <w:sz w:val="24"/>
          <w:szCs w:val="24"/>
          <w:lang w:eastAsia="da-DK"/>
        </w:rPr>
        <w:t>somehow</w:t>
      </w:r>
      <w:r w:rsidR="00FA6D7D" w:rsidRPr="002A0289">
        <w:rPr>
          <w:rFonts w:ascii="Times New Roman" w:eastAsia="Times New Roman" w:hAnsi="Times New Roman" w:cs="Times New Roman"/>
          <w:color w:val="252525"/>
          <w:sz w:val="24"/>
          <w:szCs w:val="24"/>
          <w:lang w:eastAsia="da-DK"/>
        </w:rPr>
        <w:t xml:space="preserve"> in agreement with </w:t>
      </w:r>
      <w:r w:rsidR="00FA6D7D" w:rsidRPr="002A0289">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"10.1016/j.meatsci.2006.05.019", "author" : [ { "dropping-particle" : "", "family" : "Chelh", "given" : "Ilham", "non-dropping-particle" : "", "parse-names" : false, "suffix" : "" }, { "dropping-particle" : "", "family" : "Gatellier", "given" : "Philippe", "non-dropping-particle" : "", "parse-names" : false, "suffix" : "" } ], "container-title" : "Meat Science", "id" : "ITEM-1", "issued" : { "date-parts" : [ [ "2006" ] ] }, "page" : "681-683", "title" : "MEAT Technical note : A simplified procedure for myofibril hydrophobicity determination", "type" : "article-journal", "volume" : "74" }, "uris" : [ "http://www.mendeley.com/documents/?uuid=7e4d9e56-2313-4976-bf69-03e500c74be7", "http://www.mendeley.com/documents/?uuid=64117c1d-bb80-4864-ab33-fcd763936a61" ] } ], "mendeley" : { "formattedCitation" : "(Chelh &amp; Gatellier, 2006)", "manualFormatting" : "Chelh and Gatellier (2006)", "plainTextFormattedCitation" : "(Chelh &amp; Gatellier, 2006)", "previouslyFormattedCitation" : "(Chelh &amp; Gatellier, 2006)" }, "properties" : { "noteIndex" : 0 }, "schema" : "https://github.com/citation-style-language/schema/raw/master/csl-citation.json" }</w:instrText>
      </w:r>
      <w:r w:rsidR="00FA6D7D" w:rsidRPr="002A0289">
        <w:rPr>
          <w:rFonts w:ascii="Times New Roman" w:eastAsia="Times New Roman" w:hAnsi="Times New Roman" w:cs="Times New Roman"/>
          <w:color w:val="252525"/>
          <w:sz w:val="24"/>
          <w:szCs w:val="24"/>
          <w:lang w:eastAsia="da-DK"/>
        </w:rPr>
        <w:fldChar w:fldCharType="separate"/>
      </w:r>
      <w:r w:rsidR="00FA6D7D" w:rsidRPr="002A0289">
        <w:rPr>
          <w:rFonts w:ascii="Times New Roman" w:eastAsia="Times New Roman" w:hAnsi="Times New Roman" w:cs="Times New Roman"/>
          <w:noProof/>
          <w:color w:val="252525"/>
          <w:sz w:val="24"/>
          <w:szCs w:val="24"/>
          <w:lang w:eastAsia="da-DK"/>
        </w:rPr>
        <w:t xml:space="preserve">Chelh </w:t>
      </w:r>
      <w:r w:rsidR="00FA6D7D">
        <w:rPr>
          <w:rFonts w:ascii="Times New Roman" w:eastAsia="Times New Roman" w:hAnsi="Times New Roman" w:cs="Times New Roman"/>
          <w:noProof/>
          <w:color w:val="252525"/>
          <w:sz w:val="24"/>
          <w:szCs w:val="24"/>
          <w:lang w:eastAsia="da-DK"/>
        </w:rPr>
        <w:t>and</w:t>
      </w:r>
      <w:r w:rsidR="00FA6D7D" w:rsidRPr="002A0289">
        <w:rPr>
          <w:rFonts w:ascii="Times New Roman" w:eastAsia="Times New Roman" w:hAnsi="Times New Roman" w:cs="Times New Roman"/>
          <w:noProof/>
          <w:color w:val="252525"/>
          <w:sz w:val="24"/>
          <w:szCs w:val="24"/>
          <w:lang w:eastAsia="da-DK"/>
        </w:rPr>
        <w:t xml:space="preserve"> Gatellier </w:t>
      </w:r>
      <w:r w:rsidR="00FA6D7D">
        <w:rPr>
          <w:rFonts w:ascii="Times New Roman" w:eastAsia="Times New Roman" w:hAnsi="Times New Roman" w:cs="Times New Roman"/>
          <w:noProof/>
          <w:color w:val="252525"/>
          <w:sz w:val="24"/>
          <w:szCs w:val="24"/>
          <w:lang w:eastAsia="da-DK"/>
        </w:rPr>
        <w:t>(</w:t>
      </w:r>
      <w:r w:rsidR="00FA6D7D" w:rsidRPr="002A0289">
        <w:rPr>
          <w:rFonts w:ascii="Times New Roman" w:eastAsia="Times New Roman" w:hAnsi="Times New Roman" w:cs="Times New Roman"/>
          <w:noProof/>
          <w:color w:val="252525"/>
          <w:sz w:val="24"/>
          <w:szCs w:val="24"/>
          <w:lang w:eastAsia="da-DK"/>
        </w:rPr>
        <w:t>2006)</w:t>
      </w:r>
      <w:r w:rsidR="00FA6D7D" w:rsidRPr="002A0289">
        <w:rPr>
          <w:rFonts w:ascii="Times New Roman" w:eastAsia="Times New Roman" w:hAnsi="Times New Roman" w:cs="Times New Roman"/>
          <w:color w:val="252525"/>
          <w:sz w:val="24"/>
          <w:szCs w:val="24"/>
          <w:lang w:eastAsia="da-DK"/>
        </w:rPr>
        <w:fldChar w:fldCharType="end"/>
      </w:r>
      <w:r w:rsidR="00FA6D7D">
        <w:rPr>
          <w:rFonts w:ascii="Times New Roman" w:eastAsia="Times New Roman" w:hAnsi="Times New Roman" w:cs="Times New Roman"/>
          <w:color w:val="252525"/>
          <w:sz w:val="24"/>
          <w:szCs w:val="24"/>
          <w:lang w:eastAsia="da-DK"/>
        </w:rPr>
        <w:t xml:space="preserve">, who reported </w:t>
      </w:r>
      <w:r w:rsidR="00FA6D7D" w:rsidRPr="002A0289">
        <w:rPr>
          <w:rFonts w:ascii="Times New Roman" w:eastAsia="Times New Roman" w:hAnsi="Times New Roman" w:cs="Times New Roman"/>
          <w:color w:val="252525"/>
          <w:sz w:val="24"/>
          <w:szCs w:val="24"/>
          <w:lang w:eastAsia="da-DK"/>
        </w:rPr>
        <w:t xml:space="preserve">a 2.5 fold increase in </w:t>
      </w:r>
      <w:proofErr w:type="spellStart"/>
      <w:r w:rsidR="00FA6D7D">
        <w:rPr>
          <w:rFonts w:ascii="Times New Roman" w:eastAsia="Times New Roman" w:hAnsi="Times New Roman" w:cs="Times New Roman"/>
          <w:color w:val="252525"/>
          <w:sz w:val="24"/>
          <w:szCs w:val="24"/>
          <w:lang w:eastAsia="da-DK"/>
        </w:rPr>
        <w:t>myofibrillar</w:t>
      </w:r>
      <w:proofErr w:type="spellEnd"/>
      <w:r w:rsidR="00FA6D7D">
        <w:rPr>
          <w:rFonts w:ascii="Times New Roman" w:eastAsia="Times New Roman" w:hAnsi="Times New Roman" w:cs="Times New Roman"/>
          <w:color w:val="252525"/>
          <w:sz w:val="24"/>
          <w:szCs w:val="24"/>
          <w:lang w:eastAsia="da-DK"/>
        </w:rPr>
        <w:t xml:space="preserve"> </w:t>
      </w:r>
      <w:r w:rsidR="00FA6D7D" w:rsidRPr="002A0289">
        <w:rPr>
          <w:rFonts w:ascii="Times New Roman" w:eastAsia="Times New Roman" w:hAnsi="Times New Roman" w:cs="Times New Roman"/>
          <w:color w:val="252525"/>
          <w:sz w:val="24"/>
          <w:szCs w:val="24"/>
          <w:lang w:eastAsia="da-DK"/>
        </w:rPr>
        <w:t>protein hydrophobicity between 30 and 70°C</w:t>
      </w:r>
      <w:r w:rsidR="00E01564">
        <w:rPr>
          <w:rFonts w:ascii="Times New Roman" w:eastAsia="Times New Roman" w:hAnsi="Times New Roman" w:cs="Times New Roman"/>
          <w:color w:val="252525"/>
          <w:sz w:val="24"/>
          <w:szCs w:val="24"/>
          <w:lang w:eastAsia="da-DK"/>
        </w:rPr>
        <w:t>. This</w:t>
      </w:r>
      <w:r w:rsidR="00B54213">
        <w:rPr>
          <w:rFonts w:ascii="Times New Roman" w:eastAsia="Times New Roman" w:hAnsi="Times New Roman" w:cs="Times New Roman"/>
          <w:color w:val="252525"/>
          <w:sz w:val="24"/>
          <w:szCs w:val="24"/>
          <w:lang w:eastAsia="da-DK"/>
        </w:rPr>
        <w:t xml:space="preserve"> is most likely due to the fact that higher temperatures </w:t>
      </w:r>
      <w:r w:rsidR="00E600E0">
        <w:rPr>
          <w:rFonts w:ascii="Times New Roman" w:eastAsia="Times New Roman" w:hAnsi="Times New Roman" w:cs="Times New Roman"/>
          <w:color w:val="252525"/>
          <w:sz w:val="24"/>
          <w:szCs w:val="24"/>
          <w:lang w:eastAsia="da-DK"/>
        </w:rPr>
        <w:t>cause</w:t>
      </w:r>
      <w:r w:rsidR="00B54213">
        <w:rPr>
          <w:rFonts w:ascii="Times New Roman" w:eastAsia="Times New Roman" w:hAnsi="Times New Roman" w:cs="Times New Roman"/>
          <w:color w:val="252525"/>
          <w:sz w:val="24"/>
          <w:szCs w:val="24"/>
          <w:lang w:eastAsia="da-DK"/>
        </w:rPr>
        <w:t xml:space="preserve"> the rupture of hydrogen bonds within the protein structure, leading to protein unfolding, which in turn exposes </w:t>
      </w:r>
      <w:r w:rsidR="004539DC">
        <w:rPr>
          <w:rFonts w:ascii="Times New Roman" w:eastAsia="Times New Roman" w:hAnsi="Times New Roman" w:cs="Times New Roman"/>
          <w:color w:val="252525"/>
          <w:sz w:val="24"/>
          <w:szCs w:val="24"/>
          <w:lang w:eastAsia="da-DK"/>
        </w:rPr>
        <w:t xml:space="preserve">the </w:t>
      </w:r>
      <w:r w:rsidR="004539DC" w:rsidRPr="002A0289">
        <w:rPr>
          <w:rFonts w:ascii="Times New Roman" w:eastAsia="Times New Roman" w:hAnsi="Times New Roman" w:cs="Times New Roman"/>
          <w:color w:val="252525"/>
          <w:sz w:val="24"/>
          <w:szCs w:val="24"/>
          <w:lang w:eastAsia="da-DK"/>
        </w:rPr>
        <w:t>hydrophobic amino acids</w:t>
      </w:r>
      <w:r w:rsidR="00E01564">
        <w:rPr>
          <w:rFonts w:ascii="Times New Roman" w:eastAsia="Times New Roman" w:hAnsi="Times New Roman" w:cs="Times New Roman"/>
          <w:color w:val="252525"/>
          <w:sz w:val="24"/>
          <w:szCs w:val="24"/>
          <w:lang w:eastAsia="da-DK"/>
        </w:rPr>
        <w:t>,</w:t>
      </w:r>
      <w:r w:rsidR="004539DC">
        <w:rPr>
          <w:rFonts w:ascii="Times New Roman" w:eastAsia="Times New Roman" w:hAnsi="Times New Roman" w:cs="Times New Roman"/>
          <w:color w:val="252525"/>
          <w:sz w:val="24"/>
          <w:szCs w:val="24"/>
          <w:lang w:eastAsia="da-DK"/>
        </w:rPr>
        <w:t xml:space="preserve"> </w:t>
      </w:r>
      <w:r w:rsidR="00B54213">
        <w:rPr>
          <w:rFonts w:ascii="Times New Roman" w:eastAsia="Times New Roman" w:hAnsi="Times New Roman" w:cs="Times New Roman"/>
          <w:color w:val="252525"/>
          <w:sz w:val="24"/>
          <w:szCs w:val="24"/>
          <w:lang w:eastAsia="da-DK"/>
        </w:rPr>
        <w:t>that can bind to BPB</w:t>
      </w:r>
      <w:r w:rsidR="00E01564">
        <w:rPr>
          <w:rFonts w:ascii="Times New Roman" w:eastAsia="Times New Roman" w:hAnsi="Times New Roman" w:cs="Times New Roman"/>
          <w:color w:val="252525"/>
          <w:sz w:val="24"/>
          <w:szCs w:val="24"/>
          <w:lang w:eastAsia="da-DK"/>
        </w:rPr>
        <w:t xml:space="preserve"> </w:t>
      </w:r>
      <w:r w:rsidR="00E01564">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"10.1016/j.meatsci.2006.05.019", "author" : [ { "dropping-particle" : "", "family" : "Chelh", "given" : "Ilham", "non-dropping-particle" : "", "parse-names" : false, "suffix" : "" }, { "dropping-particle" : "", "family" : "Gatellier", "given" : "Philippe", "non-dropping-particle" : "", "parse-names" : false, "suffix" : "" } ], "container-title" : "Meat Science", "id" : "ITEM-1", "issued" : { "date-parts" : [ [ "2006" ] ] }, "page" : "681-683", "title" : "MEAT Technical note : A simplified procedure for myofibril hydrophobicity determination", "type" : "article-journal", "volume" : "74" }, "uris" : [ "http://www.mendeley.com/documents/?uuid=7e4d9e56-2313-4976-bf69-03e500c74be7", "http://www.mendeley.com/documents/?uuid=64117c1d-bb80-4864-ab33-fcd763936a61" ] }, { "id" : "ITEM-2", "itemData" : { "DOI" : "10.1021/jf072999g", "ISBN" : "0021-8561 (Print)\\r0021-8561", "ISSN" : "00218561", "PMID" : "18237130", "abstract" : "The effect of meat cooking was measured on myofibrillar proteins from bovine M. Rectus abdominis. The heating treatment involved two temperatures (100 \u00b0C during 5, 15, 30, and 45 min and 270 \u00b0C during 1 min). Protein oxidation induced by cooking was evaluated by the level of carbonyl and free thiol groups. Structural modifications of proteins were assessed by the measurement of their surface hydrophobicity and by their aggregation state. With the aim of evaluating the impact of heat treatment on the digestive process, myofibrillar proteins were then exposed to proteases of the digestive tract (pepsin, trypsin, and \u03b1-chymotrypsin) in conditions of pH and temperature that simulate stomach and duodenal digestion. Meat cooking affected myofibrillar protein susceptibility to proteases, with increased or decreased rates, depending on the nature of the protease and the time/temperature parameters. Results showed a direct and quantitative relationship between protein carbonylation (p &lt; 0.01) and aggregation (p &lt; 0.05) induced by cooking and proteolytic susceptibility to pepsin. However, no such correlations have been observed with trypsin and \u03b1-chymotrypsin.", "author" : [ { "dropping-particle" : "", "family" : "Sant\u00e9-Lhoutellier", "given" : "Veronique", "non-dropping-particle" : "", "parse-names" : false, "suffix" : "" }, { "dropping-particle" : "", "family" : "Astruc", "given" : "Thierry", "non-dropping-particle" : "", "parse-names" : false, "suffix" : "" }, { "dropping-particle" : "", "family" : "Marinova", "given" : "Penka", "non-dropping-particle" : "", "parse-names" : false, "suffix" : "" }, { "dropping-particle" : "", "family" : "Greve", "given" : "Eleonore", "non-dropping-particle" : "", "parse-names" : false, "suffix" : "" }, { "dropping-particle" : "", "family" : "Gatellier", "given" : "Philippe", "non-dropping-particle" : "", "parse-names" : false, "suffix" : "" }, { "dropping-particle" : "", "family" : "Houtellier", "given" : "Veronique Sant\u00e9", "non-dropping-particle" : "", "parse-names" : false, "suffix" : "" }, { "dropping-particle" : "", "family" : "Struc", "given" : "T Hierry A", "non-dropping-particle" : "", "parse-names" : false, "suffix" : "" }, { "dropping-particle" : "", "family" : "Arinova", "given" : "P Enka M", "non-dropping-particle" : "", "parse-names" : false, "suffix" : "" }, { "dropping-particle" : "", "family" : "Reve", "given" : "Eleonore G", "non-dropping-particle" : "", "parse-names" : false, "suffix" : "" }, { "dropping-particle" : "", "family" : "Atellier", "given" : "Philippe G", "non-dropping-particle" : "", "parse-names" : false, "suffix" : "" } ], "container-title" : "Journal of Agricultural and Food Chemistry", "id" : "ITEM-2", "issue" : "4", "issued" : { "date-parts" : [ [ "2008" ] ] }, "page" : "1488-1494", "title" : "Effect of Meat Cooking on Physicochemical State and in Vitro Digestibility of Myofibrillar Proteins", "type" : "article-journal", "volume" : "56" }, "uris" : [ "http://www.mendeley.com/documents/?uuid=25f957dd-f3b0-4e9b-b85b-edec8a73102b" ] } ], "mendeley" : { "formattedCitation" : "(Chelh &amp; Gatellier, 2006; Sant\u00e9-Lhoutellier et al., 2008)", "plainTextFormattedCitation" : "(Chelh &amp; Gatellier, 2006; Sant\u00e9-Lhoutellier et al., 2008)", "previouslyFormattedCitation" : "(Chelh &amp; Gatellier, 2006; Sant\u00e9-Lhoutellier et al., 2008)" }, "properties" : { "noteIndex" : 0 }, "schema" : "https://github.com/citation-style-language/schema/raw/master/csl-citation.json" }</w:instrText>
      </w:r>
      <w:r w:rsidR="00E01564">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(Chelh &amp; Gatellier, 2006; Santé-Lhoutellier et al., 2008)</w:t>
      </w:r>
      <w:r w:rsidR="00E01564">
        <w:rPr>
          <w:rFonts w:ascii="Times New Roman" w:eastAsia="Times New Roman" w:hAnsi="Times New Roman" w:cs="Times New Roman"/>
          <w:color w:val="252525"/>
          <w:sz w:val="24"/>
          <w:szCs w:val="24"/>
          <w:lang w:eastAsia="da-DK"/>
        </w:rPr>
        <w:fldChar w:fldCharType="end"/>
      </w:r>
      <w:r w:rsidR="0007054D">
        <w:rPr>
          <w:rFonts w:ascii="Times New Roman" w:eastAsia="Times New Roman" w:hAnsi="Times New Roman" w:cs="Times New Roman"/>
          <w:color w:val="252525"/>
          <w:sz w:val="24"/>
          <w:szCs w:val="24"/>
          <w:lang w:eastAsia="da-DK"/>
        </w:rPr>
        <w:t>.</w:t>
      </w:r>
      <w:r w:rsidR="00064770">
        <w:rPr>
          <w:rFonts w:ascii="Times New Roman" w:eastAsia="Times New Roman" w:hAnsi="Times New Roman" w:cs="Times New Roman"/>
          <w:color w:val="252525"/>
          <w:sz w:val="24"/>
          <w:szCs w:val="24"/>
          <w:lang w:eastAsia="da-DK"/>
        </w:rPr>
        <w:t xml:space="preserve"> </w:t>
      </w:r>
      <w:r w:rsidR="001044CA">
        <w:rPr>
          <w:rFonts w:ascii="Times New Roman" w:eastAsia="Times New Roman" w:hAnsi="Times New Roman" w:cs="Times New Roman"/>
          <w:color w:val="252525"/>
          <w:sz w:val="24"/>
          <w:szCs w:val="24"/>
          <w:lang w:eastAsia="da-DK"/>
        </w:rPr>
        <w:t>Interestingly, longer cooking times at 58</w:t>
      </w:r>
      <w:r w:rsidR="00077444">
        <w:rPr>
          <w:rFonts w:ascii="Times New Roman" w:eastAsia="Times New Roman" w:hAnsi="Times New Roman" w:cs="Times New Roman"/>
          <w:color w:val="252525"/>
          <w:sz w:val="24"/>
          <w:szCs w:val="24"/>
          <w:lang w:eastAsia="da-DK"/>
        </w:rPr>
        <w:t xml:space="preserve"> </w:t>
      </w:r>
      <w:r w:rsidR="001044CA">
        <w:rPr>
          <w:rFonts w:ascii="Times New Roman" w:eastAsia="Times New Roman" w:hAnsi="Times New Roman" w:cs="Times New Roman"/>
          <w:color w:val="252525"/>
          <w:sz w:val="24"/>
          <w:szCs w:val="24"/>
          <w:lang w:eastAsia="da-DK"/>
        </w:rPr>
        <w:t xml:space="preserve">ºC did not lead to </w:t>
      </w:r>
      <w:r w:rsidR="000F0610">
        <w:rPr>
          <w:rFonts w:ascii="Times New Roman" w:eastAsia="Times New Roman" w:hAnsi="Times New Roman" w:cs="Times New Roman"/>
          <w:color w:val="252525"/>
          <w:sz w:val="24"/>
          <w:szCs w:val="24"/>
          <w:lang w:eastAsia="da-DK"/>
        </w:rPr>
        <w:t>any</w:t>
      </w:r>
      <w:r w:rsidR="00B54213">
        <w:rPr>
          <w:rFonts w:ascii="Times New Roman" w:eastAsia="Times New Roman" w:hAnsi="Times New Roman" w:cs="Times New Roman"/>
          <w:color w:val="252525"/>
          <w:sz w:val="24"/>
          <w:szCs w:val="24"/>
          <w:lang w:eastAsia="da-DK"/>
        </w:rPr>
        <w:t xml:space="preserve"> further significant</w:t>
      </w:r>
      <w:r w:rsidR="008E3BC1">
        <w:rPr>
          <w:rFonts w:ascii="Times New Roman" w:eastAsia="Times New Roman" w:hAnsi="Times New Roman" w:cs="Times New Roman"/>
          <w:color w:val="252525"/>
          <w:sz w:val="24"/>
          <w:szCs w:val="24"/>
          <w:lang w:eastAsia="da-DK"/>
        </w:rPr>
        <w:t xml:space="preserve"> increase in </w:t>
      </w:r>
      <w:r w:rsidR="0007054D" w:rsidRPr="002A0289">
        <w:rPr>
          <w:rFonts w:ascii="Times New Roman" w:eastAsia="Times New Roman" w:hAnsi="Times New Roman" w:cs="Times New Roman"/>
          <w:color w:val="252525"/>
          <w:sz w:val="24"/>
          <w:szCs w:val="24"/>
          <w:lang w:eastAsia="da-DK"/>
        </w:rPr>
        <w:t>H</w:t>
      </w:r>
      <w:r w:rsidR="0007054D" w:rsidRPr="002A0289">
        <w:rPr>
          <w:rFonts w:ascii="Times New Roman" w:eastAsia="Times New Roman" w:hAnsi="Times New Roman" w:cs="Times New Roman"/>
          <w:color w:val="252525"/>
          <w:sz w:val="24"/>
          <w:szCs w:val="24"/>
          <w:vertAlign w:val="subscript"/>
          <w:lang w:eastAsia="da-DK"/>
        </w:rPr>
        <w:t>0</w:t>
      </w:r>
      <w:r w:rsidR="00932085">
        <w:rPr>
          <w:rFonts w:ascii="Times New Roman" w:eastAsia="Times New Roman" w:hAnsi="Times New Roman" w:cs="Times New Roman"/>
          <w:color w:val="252525"/>
          <w:sz w:val="24"/>
          <w:szCs w:val="24"/>
          <w:lang w:eastAsia="da-DK"/>
        </w:rPr>
        <w:t>, which would reflect no further unfolding. Values for H</w:t>
      </w:r>
      <w:r w:rsidR="00932085" w:rsidRPr="0007054D">
        <w:rPr>
          <w:rFonts w:ascii="Times New Roman" w:eastAsia="Times New Roman" w:hAnsi="Times New Roman" w:cs="Times New Roman"/>
          <w:color w:val="252525"/>
          <w:sz w:val="24"/>
          <w:szCs w:val="24"/>
          <w:vertAlign w:val="subscript"/>
          <w:lang w:eastAsia="da-DK"/>
        </w:rPr>
        <w:t>0</w:t>
      </w:r>
      <w:r w:rsidR="00932085">
        <w:rPr>
          <w:rFonts w:ascii="Times New Roman" w:eastAsia="Times New Roman" w:hAnsi="Times New Roman" w:cs="Times New Roman"/>
          <w:color w:val="252525"/>
          <w:sz w:val="24"/>
          <w:szCs w:val="24"/>
          <w:lang w:eastAsia="da-DK"/>
        </w:rPr>
        <w:t xml:space="preserve"> for t</w:t>
      </w:r>
      <w:r w:rsidR="00B54213">
        <w:rPr>
          <w:rFonts w:ascii="Times New Roman" w:eastAsia="Times New Roman" w:hAnsi="Times New Roman" w:cs="Times New Roman"/>
          <w:color w:val="252525"/>
          <w:sz w:val="24"/>
          <w:szCs w:val="24"/>
          <w:lang w:eastAsia="da-DK"/>
        </w:rPr>
        <w:t xml:space="preserve">he other studied </w:t>
      </w:r>
      <w:r w:rsidR="009B0F56">
        <w:rPr>
          <w:rFonts w:ascii="Times New Roman" w:eastAsia="Times New Roman" w:hAnsi="Times New Roman" w:cs="Times New Roman"/>
          <w:color w:val="252525"/>
          <w:sz w:val="24"/>
          <w:szCs w:val="24"/>
          <w:lang w:eastAsia="da-DK"/>
        </w:rPr>
        <w:t>groups (B9872, AC1188, OV16072) were 173, 17</w:t>
      </w:r>
      <w:r w:rsidR="001E2556">
        <w:rPr>
          <w:rFonts w:ascii="Times New Roman" w:eastAsia="Times New Roman" w:hAnsi="Times New Roman" w:cs="Times New Roman"/>
          <w:color w:val="252525"/>
          <w:sz w:val="24"/>
          <w:szCs w:val="24"/>
          <w:lang w:eastAsia="da-DK"/>
        </w:rPr>
        <w:t>7</w:t>
      </w:r>
      <w:r w:rsidR="009B0F56">
        <w:rPr>
          <w:rFonts w:ascii="Times New Roman" w:eastAsia="Times New Roman" w:hAnsi="Times New Roman" w:cs="Times New Roman"/>
          <w:color w:val="252525"/>
          <w:sz w:val="24"/>
          <w:szCs w:val="24"/>
          <w:lang w:eastAsia="da-DK"/>
        </w:rPr>
        <w:t xml:space="preserve"> and 17</w:t>
      </w:r>
      <w:r w:rsidR="001E2556">
        <w:rPr>
          <w:rFonts w:ascii="Times New Roman" w:eastAsia="Times New Roman" w:hAnsi="Times New Roman" w:cs="Times New Roman"/>
          <w:color w:val="252525"/>
          <w:sz w:val="24"/>
          <w:szCs w:val="24"/>
          <w:lang w:eastAsia="da-DK"/>
        </w:rPr>
        <w:t>4</w:t>
      </w:r>
      <w:r w:rsidR="009B0F56">
        <w:rPr>
          <w:rFonts w:ascii="Times New Roman" w:eastAsia="Times New Roman" w:hAnsi="Times New Roman" w:cs="Times New Roman"/>
          <w:color w:val="252525"/>
          <w:sz w:val="24"/>
          <w:szCs w:val="24"/>
          <w:lang w:eastAsia="da-DK"/>
        </w:rPr>
        <w:t xml:space="preserve"> µg </w:t>
      </w:r>
      <w:r w:rsidR="00DB5F6A">
        <w:rPr>
          <w:rFonts w:ascii="Times New Roman" w:eastAsia="Times New Roman" w:hAnsi="Times New Roman" w:cs="Times New Roman"/>
          <w:color w:val="252525"/>
          <w:sz w:val="24"/>
          <w:szCs w:val="24"/>
          <w:lang w:eastAsia="da-DK"/>
        </w:rPr>
        <w:t xml:space="preserve">bound BPB </w:t>
      </w:r>
      <w:r w:rsidR="009B0F56">
        <w:rPr>
          <w:rFonts w:ascii="Times New Roman" w:eastAsia="Times New Roman" w:hAnsi="Times New Roman" w:cs="Times New Roman"/>
          <w:color w:val="252525"/>
          <w:sz w:val="24"/>
          <w:szCs w:val="24"/>
          <w:lang w:eastAsia="da-DK"/>
        </w:rPr>
        <w:t>respectively</w:t>
      </w:r>
      <w:r w:rsidR="00932085">
        <w:rPr>
          <w:rFonts w:ascii="Times New Roman" w:eastAsia="Times New Roman" w:hAnsi="Times New Roman" w:cs="Times New Roman"/>
          <w:color w:val="252525"/>
          <w:sz w:val="24"/>
          <w:szCs w:val="24"/>
          <w:lang w:eastAsia="da-DK"/>
        </w:rPr>
        <w:t>, and were significantly higher t</w:t>
      </w:r>
      <w:r w:rsidR="0007054D">
        <w:rPr>
          <w:rFonts w:ascii="Times New Roman" w:eastAsia="Times New Roman" w:hAnsi="Times New Roman" w:cs="Times New Roman"/>
          <w:color w:val="252525"/>
          <w:sz w:val="24"/>
          <w:szCs w:val="24"/>
          <w:lang w:eastAsia="da-DK"/>
        </w:rPr>
        <w:t>han</w:t>
      </w:r>
      <w:r w:rsidR="00932085">
        <w:rPr>
          <w:rFonts w:ascii="Times New Roman" w:eastAsia="Times New Roman" w:hAnsi="Times New Roman" w:cs="Times New Roman"/>
          <w:color w:val="252525"/>
          <w:sz w:val="24"/>
          <w:szCs w:val="24"/>
          <w:lang w:eastAsia="da-DK"/>
        </w:rPr>
        <w:t xml:space="preserve"> those for SV5872, but not t</w:t>
      </w:r>
      <w:r w:rsidR="0007054D">
        <w:rPr>
          <w:rFonts w:ascii="Times New Roman" w:eastAsia="Times New Roman" w:hAnsi="Times New Roman" w:cs="Times New Roman"/>
          <w:color w:val="252525"/>
          <w:sz w:val="24"/>
          <w:szCs w:val="24"/>
          <w:lang w:eastAsia="da-DK"/>
        </w:rPr>
        <w:t>han</w:t>
      </w:r>
      <w:r w:rsidR="00932085">
        <w:rPr>
          <w:rFonts w:ascii="Times New Roman" w:eastAsia="Times New Roman" w:hAnsi="Times New Roman" w:cs="Times New Roman"/>
          <w:color w:val="252525"/>
          <w:sz w:val="24"/>
          <w:szCs w:val="24"/>
          <w:lang w:eastAsia="da-DK"/>
        </w:rPr>
        <w:t xml:space="preserve"> the other two sous-vide groups</w:t>
      </w:r>
      <w:r w:rsidR="009B0F56">
        <w:rPr>
          <w:rFonts w:ascii="Times New Roman" w:eastAsia="Times New Roman" w:hAnsi="Times New Roman" w:cs="Times New Roman"/>
          <w:color w:val="252525"/>
          <w:sz w:val="24"/>
          <w:szCs w:val="24"/>
          <w:lang w:eastAsia="da-DK"/>
        </w:rPr>
        <w:t xml:space="preserve">. </w:t>
      </w:r>
      <w:r w:rsidR="00932085">
        <w:rPr>
          <w:rFonts w:ascii="Times New Roman" w:eastAsia="Times New Roman" w:hAnsi="Times New Roman" w:cs="Times New Roman"/>
          <w:color w:val="252525"/>
          <w:sz w:val="24"/>
          <w:szCs w:val="24"/>
          <w:lang w:eastAsia="da-DK"/>
        </w:rPr>
        <w:t>This reflect</w:t>
      </w:r>
      <w:r w:rsidR="0007054D">
        <w:rPr>
          <w:rFonts w:ascii="Times New Roman" w:eastAsia="Times New Roman" w:hAnsi="Times New Roman" w:cs="Times New Roman"/>
          <w:color w:val="252525"/>
          <w:sz w:val="24"/>
          <w:szCs w:val="24"/>
          <w:lang w:eastAsia="da-DK"/>
        </w:rPr>
        <w:t>s</w:t>
      </w:r>
      <w:r w:rsidR="00932085">
        <w:rPr>
          <w:rFonts w:ascii="Times New Roman" w:eastAsia="Times New Roman" w:hAnsi="Times New Roman" w:cs="Times New Roman"/>
          <w:color w:val="252525"/>
          <w:sz w:val="24"/>
          <w:szCs w:val="24"/>
          <w:lang w:eastAsia="da-DK"/>
        </w:rPr>
        <w:t xml:space="preserve"> further</w:t>
      </w:r>
      <w:r w:rsidR="00077444">
        <w:rPr>
          <w:rFonts w:ascii="Times New Roman" w:eastAsia="Times New Roman" w:hAnsi="Times New Roman" w:cs="Times New Roman"/>
          <w:color w:val="252525"/>
          <w:sz w:val="24"/>
          <w:szCs w:val="24"/>
          <w:lang w:eastAsia="da-DK"/>
        </w:rPr>
        <w:t>,</w:t>
      </w:r>
      <w:r w:rsidR="00932085">
        <w:rPr>
          <w:rFonts w:ascii="Times New Roman" w:eastAsia="Times New Roman" w:hAnsi="Times New Roman" w:cs="Times New Roman"/>
          <w:color w:val="252525"/>
          <w:sz w:val="24"/>
          <w:szCs w:val="24"/>
          <w:lang w:eastAsia="da-DK"/>
        </w:rPr>
        <w:t xml:space="preserve"> but limited unfolding above 58</w:t>
      </w:r>
      <w:r w:rsidR="00077444">
        <w:rPr>
          <w:rFonts w:ascii="Times New Roman" w:eastAsia="Times New Roman" w:hAnsi="Times New Roman" w:cs="Times New Roman"/>
          <w:color w:val="252525"/>
          <w:sz w:val="24"/>
          <w:szCs w:val="24"/>
          <w:lang w:eastAsia="da-DK"/>
        </w:rPr>
        <w:t xml:space="preserve"> </w:t>
      </w:r>
      <w:r w:rsidR="00932085">
        <w:rPr>
          <w:rFonts w:ascii="Times New Roman" w:eastAsia="Times New Roman" w:hAnsi="Times New Roman" w:cs="Times New Roman"/>
          <w:color w:val="252525"/>
          <w:sz w:val="24"/>
          <w:szCs w:val="24"/>
          <w:lang w:eastAsia="da-DK"/>
        </w:rPr>
        <w:t>ºC, and apparently no increase above 80</w:t>
      </w:r>
      <w:r w:rsidR="00077444">
        <w:rPr>
          <w:rFonts w:ascii="Times New Roman" w:eastAsia="Times New Roman" w:hAnsi="Times New Roman" w:cs="Times New Roman"/>
          <w:color w:val="252525"/>
          <w:sz w:val="24"/>
          <w:szCs w:val="24"/>
          <w:lang w:eastAsia="da-DK"/>
        </w:rPr>
        <w:t xml:space="preserve"> </w:t>
      </w:r>
      <w:r w:rsidR="00932085">
        <w:rPr>
          <w:rFonts w:ascii="Times New Roman" w:eastAsia="Times New Roman" w:hAnsi="Times New Roman" w:cs="Times New Roman"/>
          <w:color w:val="252525"/>
          <w:sz w:val="24"/>
          <w:szCs w:val="24"/>
          <w:lang w:eastAsia="da-DK"/>
        </w:rPr>
        <w:t xml:space="preserve">ºC, which might be </w:t>
      </w:r>
      <w:r w:rsidR="00DF798B" w:rsidRPr="002A0289">
        <w:rPr>
          <w:rFonts w:ascii="Times New Roman" w:eastAsia="Times New Roman" w:hAnsi="Times New Roman" w:cs="Times New Roman"/>
          <w:color w:val="252525"/>
          <w:sz w:val="24"/>
          <w:szCs w:val="24"/>
          <w:lang w:eastAsia="da-DK"/>
        </w:rPr>
        <w:t xml:space="preserve">possibly due to </w:t>
      </w:r>
      <w:r w:rsidR="00077444">
        <w:rPr>
          <w:rFonts w:ascii="Times New Roman" w:eastAsia="Times New Roman" w:hAnsi="Times New Roman" w:cs="Times New Roman"/>
          <w:color w:val="252525"/>
          <w:sz w:val="24"/>
          <w:szCs w:val="24"/>
          <w:lang w:eastAsia="da-DK"/>
        </w:rPr>
        <w:t xml:space="preserve">the completion of </w:t>
      </w:r>
      <w:r w:rsidR="00077444" w:rsidRPr="002A0289">
        <w:rPr>
          <w:rFonts w:ascii="Times New Roman" w:eastAsia="Times New Roman" w:hAnsi="Times New Roman" w:cs="Times New Roman"/>
          <w:color w:val="252525"/>
          <w:sz w:val="24"/>
          <w:szCs w:val="24"/>
          <w:lang w:eastAsia="da-DK"/>
        </w:rPr>
        <w:t>unfold</w:t>
      </w:r>
      <w:r w:rsidR="00077444">
        <w:rPr>
          <w:rFonts w:ascii="Times New Roman" w:eastAsia="Times New Roman" w:hAnsi="Times New Roman" w:cs="Times New Roman"/>
          <w:color w:val="252525"/>
          <w:sz w:val="24"/>
          <w:szCs w:val="24"/>
          <w:lang w:eastAsia="da-DK"/>
        </w:rPr>
        <w:t xml:space="preserve">ing </w:t>
      </w:r>
      <w:r w:rsidR="00932085">
        <w:rPr>
          <w:rFonts w:ascii="Times New Roman" w:eastAsia="Times New Roman" w:hAnsi="Times New Roman" w:cs="Times New Roman"/>
          <w:color w:val="252525"/>
          <w:sz w:val="24"/>
          <w:szCs w:val="24"/>
          <w:lang w:eastAsia="da-DK"/>
        </w:rPr>
        <w:t>and this temperature</w:t>
      </w:r>
      <w:r w:rsidR="00546E1B" w:rsidRPr="00F30092">
        <w:rPr>
          <w:rFonts w:ascii="Times New Roman" w:eastAsia="Times New Roman" w:hAnsi="Times New Roman" w:cs="Times New Roman"/>
          <w:color w:val="252525"/>
          <w:sz w:val="24"/>
          <w:szCs w:val="24"/>
          <w:lang w:eastAsia="da-DK"/>
        </w:rPr>
        <w:t>.</w:t>
      </w:r>
    </w:p>
    <w:p w14:paraId="05225046" w14:textId="168CA68A" w:rsidR="007E2BBE" w:rsidRPr="004A59FD" w:rsidRDefault="00DB1FB3" w:rsidP="004A59FD">
      <w:pPr>
        <w:pStyle w:val="ListParagraph"/>
        <w:spacing w:after="0" w:line="480" w:lineRule="auto"/>
        <w:ind w:left="0" w:firstLine="426"/>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A</w:t>
      </w:r>
      <w:r w:rsidR="00CD5E5B">
        <w:rPr>
          <w:rFonts w:ascii="Times New Roman" w:eastAsia="Times New Roman" w:hAnsi="Times New Roman" w:cs="Times New Roman"/>
          <w:sz w:val="24"/>
          <w:szCs w:val="24"/>
          <w:lang w:eastAsia="da-DK"/>
        </w:rPr>
        <w:t xml:space="preserve"> link </w:t>
      </w:r>
      <w:r>
        <w:rPr>
          <w:rFonts w:ascii="Times New Roman" w:eastAsia="Times New Roman" w:hAnsi="Times New Roman" w:cs="Times New Roman"/>
          <w:sz w:val="24"/>
          <w:szCs w:val="24"/>
          <w:lang w:eastAsia="da-DK"/>
        </w:rPr>
        <w:t xml:space="preserve">between increased protein surface hydrophobicity and </w:t>
      </w:r>
      <w:r w:rsidR="00CD5E5B">
        <w:rPr>
          <w:rFonts w:ascii="Times New Roman" w:eastAsia="Times New Roman" w:hAnsi="Times New Roman" w:cs="Times New Roman"/>
          <w:sz w:val="24"/>
          <w:szCs w:val="24"/>
          <w:lang w:eastAsia="da-DK"/>
        </w:rPr>
        <w:t xml:space="preserve">occurrence of aggregation </w:t>
      </w:r>
      <w:r w:rsidR="003B6499">
        <w:rPr>
          <w:rFonts w:ascii="Times New Roman" w:eastAsia="Times New Roman" w:hAnsi="Times New Roman" w:cs="Times New Roman"/>
          <w:sz w:val="24"/>
          <w:szCs w:val="24"/>
          <w:lang w:eastAsia="da-DK"/>
        </w:rPr>
        <w:t xml:space="preserve">and polymerization </w:t>
      </w:r>
      <w:r w:rsidR="00CD5E5B">
        <w:rPr>
          <w:rFonts w:ascii="Times New Roman" w:eastAsia="Times New Roman" w:hAnsi="Times New Roman" w:cs="Times New Roman"/>
          <w:sz w:val="24"/>
          <w:szCs w:val="24"/>
          <w:lang w:eastAsia="da-DK"/>
        </w:rPr>
        <w:t xml:space="preserve">of meat proteins </w:t>
      </w:r>
      <w:r>
        <w:rPr>
          <w:rFonts w:ascii="Times New Roman" w:eastAsia="Times New Roman" w:hAnsi="Times New Roman" w:cs="Times New Roman"/>
          <w:sz w:val="24"/>
          <w:szCs w:val="24"/>
          <w:lang w:eastAsia="da-DK"/>
        </w:rPr>
        <w:t xml:space="preserve">has been </w:t>
      </w:r>
      <w:r w:rsidR="00B8352D">
        <w:rPr>
          <w:rFonts w:ascii="Times New Roman" w:eastAsia="Times New Roman" w:hAnsi="Times New Roman" w:cs="Times New Roman"/>
          <w:sz w:val="24"/>
          <w:szCs w:val="24"/>
          <w:lang w:eastAsia="da-DK"/>
        </w:rPr>
        <w:t xml:space="preserve">previously </w:t>
      </w:r>
      <w:r>
        <w:rPr>
          <w:rFonts w:ascii="Times New Roman" w:eastAsia="Times New Roman" w:hAnsi="Times New Roman" w:cs="Times New Roman"/>
          <w:sz w:val="24"/>
          <w:szCs w:val="24"/>
          <w:lang w:eastAsia="da-DK"/>
        </w:rPr>
        <w:t>described</w:t>
      </w:r>
      <w:r w:rsidR="00CD5E5B">
        <w:rPr>
          <w:rFonts w:ascii="Times New Roman" w:eastAsia="Times New Roman" w:hAnsi="Times New Roman" w:cs="Times New Roman"/>
          <w:sz w:val="24"/>
          <w:szCs w:val="24"/>
          <w:lang w:eastAsia="da-DK"/>
        </w:rPr>
        <w:t xml:space="preserve"> </w:t>
      </w:r>
      <w:r w:rsidR="00CD5E5B">
        <w:rPr>
          <w:rFonts w:ascii="Times New Roman" w:eastAsia="Times New Roman" w:hAnsi="Times New Roman" w:cs="Times New Roman"/>
          <w:sz w:val="24"/>
          <w:szCs w:val="24"/>
          <w:lang w:eastAsia="da-DK"/>
        </w:rPr>
        <w:fldChar w:fldCharType="begin" w:fldLock="1"/>
      </w:r>
      <w:r w:rsidR="00982594">
        <w:rPr>
          <w:rFonts w:ascii="Times New Roman" w:eastAsia="Times New Roman" w:hAnsi="Times New Roman" w:cs="Times New Roman"/>
          <w:sz w:val="24"/>
          <w:szCs w:val="24"/>
          <w:lang w:eastAsia="da-DK"/>
        </w:rPr>
        <w:instrText>ADDIN CSL_CITATION { "citationItems" : [ { "id" : "ITEM-1", "itemData" : { "DOI" : "10.1016/j.meatsci.2011.02.028", "ISBN" : "0309-1740", "ISSN" : "03091740", "PMID" : "21507582", "abstract" : "The nutritional value of proteins was investigated after the storage and cooking of rhea M. Gastrocnemius pars interna. Oxidation of basic and aromatic amino acids, surface hydrophobicity and aggregation state of proteins, were determined in raw and cooked meat. In addition, myofibrillar proteins were exposed in vitro to proteases of the digestive tract. Cooking markedly affected the protein surface hydrophobicity. The BBP bound content was three times greater in cooked than in fresh rhea meat. A small increment in tryptophan content after cooking was observed. Storage influenced Schiff bases formation indicating the presence of protein-aldehyde adducts after cooking. High content of Schiff bases was found after cooking of samples stored for 5 days, demonstrating a probable implication of free amino groups, most likely from lysine. Cooking decreased the myofibrillar protein susceptibility to pepsin activity. After cooking, the proteolysis rate by pancreatic enzymes increased. Our findings support the importance of protein aggregation in the nutritional value of meat proteins. \u00a9 2011 Elsevier Ltd.", "author" : [ { "dropping-particle" : "", "family" : "Filgueras", "given" : "Renata S.", "non-dropping-particle" : "", "parse-names" : false, "suffix" : "" }, { "dropping-particle" : "", "family" : "Gatellier", "given" : "Philippe", "non-dropping-particle" : "", "parse-names" : false, "suffix" : "" }, { "dropping-particle" : "", "family" : "Ferreira", "given" : "Claude", "non-dropping-particle" : "", "parse-names" : false, "suffix" : "" }, { "dropping-particle" : "", "family" : "Zambiazi", "given" : "Rui C.", "non-dropping-particle" : "", "parse-names" : false, "suffix" : "" }, { "dropping-particle" : "", "family" : "Sant\u00e9-Lhoutellier", "given" : "V\u00e9ronique", "non-dropping-particle" : "", "parse-names" : false, "suffix" : "" } ], "container-title" : "Meat Science", "id" : "ITEM-1", "issue" : "1", "issued" : { "date-parts" : [ [ "2011" ] ] }, "page" : "6-12", "publisher" : "Elsevier Ltd", "title" : "Nutritional value and digestion rate of rhea meat proteins in association with storage and cooking processes", "type" : "article-journal", "volume" : "89" }, "uris" : [ "http://www.mendeley.com/documents/?uuid=b8bf6adc-44ec-4bde-b9e5-7d42e0b434b9", "http://www.mendeley.com/documents/?uuid=d51c46e4-5c36-454a-ad0c-68134a1ffdc0" ] } ], "mendeley" : { "formattedCitation" : "(Filgueras, Gatellier, Ferreira, Zambiazi, &amp; Sant\u00e9-Lhoutellier, 2011)", "manualFormatting" : "(Filgueras et al., 2011)", "plainTextFormattedCitation" : "(Filgueras, Gatellier, Ferreira, Zambiazi, &amp; Sant\u00e9-Lhoutellier, 2011)", "previouslyFormattedCitation" : "(Filgueras, Gatellier, Ferreira, Zambiazi, &amp; Sant\u00e9-Lhoutellier, 2011)" }, "properties" : { "noteIndex" : 0 }, "schema" : "https://github.com/citation-style-language/schema/raw/master/csl-citation.json" }</w:instrText>
      </w:r>
      <w:r w:rsidR="00CD5E5B">
        <w:rPr>
          <w:rFonts w:ascii="Times New Roman" w:eastAsia="Times New Roman" w:hAnsi="Times New Roman" w:cs="Times New Roman"/>
          <w:sz w:val="24"/>
          <w:szCs w:val="24"/>
          <w:lang w:eastAsia="da-DK"/>
        </w:rPr>
        <w:fldChar w:fldCharType="separate"/>
      </w:r>
      <w:r w:rsidR="00CD5E5B" w:rsidRPr="004D7FF9">
        <w:rPr>
          <w:rFonts w:ascii="Times New Roman" w:eastAsia="Times New Roman" w:hAnsi="Times New Roman" w:cs="Times New Roman"/>
          <w:noProof/>
          <w:sz w:val="24"/>
          <w:szCs w:val="24"/>
          <w:lang w:eastAsia="da-DK"/>
        </w:rPr>
        <w:t>(Filgueras</w:t>
      </w:r>
      <w:r w:rsidR="00CD5E5B">
        <w:rPr>
          <w:rFonts w:ascii="Times New Roman" w:eastAsia="Times New Roman" w:hAnsi="Times New Roman" w:cs="Times New Roman"/>
          <w:noProof/>
          <w:sz w:val="24"/>
          <w:szCs w:val="24"/>
          <w:lang w:eastAsia="da-DK"/>
        </w:rPr>
        <w:t xml:space="preserve"> et al., 2011</w:t>
      </w:r>
      <w:r w:rsidR="00CD5E5B" w:rsidRPr="004D7FF9">
        <w:rPr>
          <w:rFonts w:ascii="Times New Roman" w:eastAsia="Times New Roman" w:hAnsi="Times New Roman" w:cs="Times New Roman"/>
          <w:noProof/>
          <w:sz w:val="24"/>
          <w:szCs w:val="24"/>
          <w:lang w:eastAsia="da-DK"/>
        </w:rPr>
        <w:t>)</w:t>
      </w:r>
      <w:r w:rsidR="00CD5E5B">
        <w:rPr>
          <w:rFonts w:ascii="Times New Roman" w:eastAsia="Times New Roman" w:hAnsi="Times New Roman" w:cs="Times New Roman"/>
          <w:sz w:val="24"/>
          <w:szCs w:val="24"/>
          <w:lang w:eastAsia="da-DK"/>
        </w:rPr>
        <w:fldChar w:fldCharType="end"/>
      </w:r>
      <w:r w:rsidR="007B2E3E">
        <w:rPr>
          <w:rFonts w:ascii="Times New Roman" w:eastAsia="Times New Roman" w:hAnsi="Times New Roman" w:cs="Times New Roman"/>
          <w:sz w:val="24"/>
          <w:szCs w:val="24"/>
          <w:lang w:eastAsia="da-DK"/>
        </w:rPr>
        <w:t xml:space="preserve">, </w:t>
      </w:r>
      <w:r w:rsidR="003B6499">
        <w:rPr>
          <w:rFonts w:ascii="Times New Roman" w:eastAsia="Times New Roman" w:hAnsi="Times New Roman" w:cs="Times New Roman"/>
          <w:sz w:val="24"/>
          <w:szCs w:val="24"/>
          <w:lang w:eastAsia="da-DK"/>
        </w:rPr>
        <w:t>and</w:t>
      </w:r>
      <w:r w:rsidR="007B2E3E">
        <w:rPr>
          <w:rFonts w:ascii="Times New Roman" w:eastAsia="Times New Roman" w:hAnsi="Times New Roman" w:cs="Times New Roman"/>
          <w:sz w:val="24"/>
          <w:szCs w:val="24"/>
          <w:lang w:eastAsia="da-DK"/>
        </w:rPr>
        <w:t xml:space="preserve"> in turn</w:t>
      </w:r>
      <w:r w:rsidR="003B6499">
        <w:rPr>
          <w:rFonts w:ascii="Times New Roman" w:eastAsia="Times New Roman" w:hAnsi="Times New Roman" w:cs="Times New Roman"/>
          <w:sz w:val="24"/>
          <w:szCs w:val="24"/>
          <w:lang w:eastAsia="da-DK"/>
        </w:rPr>
        <w:t xml:space="preserve">, protein aggregation </w:t>
      </w:r>
      <w:r w:rsidR="007B2E3E">
        <w:rPr>
          <w:rFonts w:ascii="Times New Roman" w:eastAsia="Times New Roman" w:hAnsi="Times New Roman" w:cs="Times New Roman"/>
          <w:sz w:val="24"/>
          <w:szCs w:val="24"/>
          <w:lang w:eastAsia="da-DK"/>
        </w:rPr>
        <w:t xml:space="preserve">has been shown to </w:t>
      </w:r>
      <w:r w:rsidR="003B6499">
        <w:rPr>
          <w:rFonts w:ascii="Times New Roman" w:eastAsia="Times New Roman" w:hAnsi="Times New Roman" w:cs="Times New Roman"/>
          <w:color w:val="252525"/>
          <w:sz w:val="24"/>
          <w:szCs w:val="24"/>
          <w:lang w:eastAsia="da-DK"/>
        </w:rPr>
        <w:t>impair</w:t>
      </w:r>
      <w:r w:rsidR="00F30092">
        <w:rPr>
          <w:rFonts w:ascii="Times New Roman" w:eastAsia="Times New Roman" w:hAnsi="Times New Roman" w:cs="Times New Roman"/>
          <w:color w:val="252525"/>
          <w:sz w:val="24"/>
          <w:szCs w:val="24"/>
          <w:lang w:eastAsia="da-DK"/>
        </w:rPr>
        <w:t xml:space="preserve"> proteolytic susceptibility</w:t>
      </w:r>
      <w:r w:rsidR="003B6499">
        <w:rPr>
          <w:rFonts w:ascii="Times New Roman" w:eastAsia="Times New Roman" w:hAnsi="Times New Roman" w:cs="Times New Roman"/>
          <w:color w:val="252525"/>
          <w:sz w:val="24"/>
          <w:szCs w:val="24"/>
          <w:lang w:eastAsia="da-DK"/>
        </w:rPr>
        <w:t xml:space="preserve"> </w:t>
      </w:r>
      <w:r w:rsidR="007E2BBE">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"10.1021/jf072999g", "ISBN" : "0021-8561 (Print)\\r0021-8561", "ISSN" : "00218561", "PMID" : "18237130", "abstract" : "The effect of meat cooking was measured on myofibrillar proteins from bovine M. Rectus abdominis. The heating treatment involved two temperatures (100 \u00b0C during 5, 15, 30, and 45 min and 270 \u00b0C during 1 min). Protein oxidation induced by cooking was evaluated by the level of carbonyl and free thiol groups. Structural modifications of proteins were assessed by the measurement of their surface hydrophobicity and by their aggregation state. With the aim of evaluating the impact of heat treatment on the digestive process, myofibrillar proteins were then exposed to proteases of the digestive tract (pepsin, trypsin, and \u03b1-chymotrypsin) in conditions of pH and temperature that simulate stomach and duodenal digestion. Meat cooking affected myofibrillar protein susceptibility to proteases, with increased or decreased rates, depending on the nature of the protease and the time/temperature parameters. Results showed a direct and quantitative relationship between protein carbonylation (p &lt; 0.01) and aggregation (p &lt; 0.05) induced by cooking and proteolytic susceptibility to pepsin. However, no such correlations have been observed with trypsin and \u03b1-chymotrypsin.", "author" : [ { "dropping-particle" : "", "family" : "Sant\u00e9-Lhoutellier", "given" : "Veronique", "non-dropping-particle" : "", "parse-names" : false, "suffix" : "" }, { "dropping-particle" : "", "family" : "Astruc", "given" : "Thierry", "non-dropping-particle" : "", "parse-names" : false, "suffix" : "" }, { "dropping-particle" : "", "family" : "Marinova", "given" : "Penka", "non-dropping-particle" : "", "parse-names" : false, "suffix" : "" }, { "dropping-particle" : "", "family" : "Greve", "given" : "Eleonore", "non-dropping-particle" : "", "parse-names" : false, "suffix" : "" }, { "dropping-particle" : "", "family" : "Gatellier", "given" : "Philippe", "non-dropping-particle" : "", "parse-names" : false, "suffix" : "" }, { "dropping-particle" : "", "family" : "Houtellier", "given" : "Veronique Sant\u00e9", "non-dropping-particle" : "", "parse-names" : false, "suffix" : "" }, { "dropping-particle" : "", "family" : "Struc", "given" : "T Hierry A", "non-dropping-particle" : "", "parse-names" : false, "suffix" : "" }, { "dropping-particle" : "", "family" : "Arinova", "given" : "P Enka M", "non-dropping-particle" : "", "parse-names" : false, "suffix" : "" }, { "dropping-particle" : "", "family" : "Reve", "given" : "Eleonore G", "non-dropping-particle" : "", "parse-names" : false, "suffix" : "" }, { "dropping-particle" : "", "family" : "Atellier", "given" : "Philippe G", "non-dropping-particle" : "", "parse-names" : false, "suffix" : "" } ], "container-title" : "Journal of Agricultural and Food Chemistry", "id" : "ITEM-1", "issue" : "4", "issued" : { "date-parts" : [ [ "2008" ] ] }, "page" : "1488-1494", "title" : "Effect of Meat Cooking on Physicochemical State and in Vitro Digestibility of Myofibrillar Proteins", "type" : "article-journal", "volume" : "56" }, "uris" : [ "http://www.mendeley.com/documents/?uuid=25f957dd-f3b0-4e9b-b85b-edec8a73102b" ] } ], "mendeley" : { "formattedCitation" : "(Sant\u00e9-Lhoutellier et al., 2008)", "plainTextFormattedCitation" : "(Sant\u00e9-Lhoutellier et al., 2008)", "previouslyFormattedCitation" : "(Sant\u00e9-Lhoutellier et al., 2008)" }, "properties" : { "noteIndex" : 0 }, "schema" : "https://github.com/citation-style-language/schema/raw/master/csl-citation.json" }</w:instrText>
      </w:r>
      <w:r w:rsidR="007E2BBE">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(Santé-Lhoutellier et al., 2008)</w:t>
      </w:r>
      <w:r w:rsidR="007E2BBE">
        <w:rPr>
          <w:rFonts w:ascii="Times New Roman" w:eastAsia="Times New Roman" w:hAnsi="Times New Roman" w:cs="Times New Roman"/>
          <w:color w:val="252525"/>
          <w:sz w:val="24"/>
          <w:szCs w:val="24"/>
          <w:lang w:eastAsia="da-DK"/>
        </w:rPr>
        <w:fldChar w:fldCharType="end"/>
      </w:r>
      <w:r w:rsidR="00F30092">
        <w:rPr>
          <w:rFonts w:ascii="Times New Roman" w:eastAsia="Times New Roman" w:hAnsi="Times New Roman" w:cs="Times New Roman"/>
          <w:color w:val="252525"/>
          <w:sz w:val="24"/>
          <w:szCs w:val="24"/>
          <w:lang w:eastAsia="da-DK"/>
        </w:rPr>
        <w:t>.</w:t>
      </w:r>
      <w:r w:rsidR="007E2BBE">
        <w:rPr>
          <w:rFonts w:ascii="Times New Roman" w:eastAsia="Times New Roman" w:hAnsi="Times New Roman" w:cs="Times New Roman"/>
          <w:i/>
          <w:color w:val="252525"/>
          <w:sz w:val="24"/>
          <w:szCs w:val="24"/>
          <w:lang w:eastAsia="da-DK"/>
        </w:rPr>
        <w:br w:type="page"/>
      </w:r>
    </w:p>
    <w:p w14:paraId="48FB4308" w14:textId="78663C40" w:rsidR="00784C90" w:rsidRPr="00784C90" w:rsidRDefault="007E2BBE" w:rsidP="005A7282">
      <w:pPr>
        <w:pStyle w:val="ListParagraph"/>
        <w:numPr>
          <w:ilvl w:val="1"/>
          <w:numId w:val="2"/>
        </w:numPr>
        <w:spacing w:after="0" w:line="480" w:lineRule="auto"/>
        <w:jc w:val="both"/>
        <w:rPr>
          <w:rFonts w:ascii="Times New Roman" w:eastAsia="Times New Roman" w:hAnsi="Times New Roman" w:cs="Times New Roman"/>
          <w:i/>
          <w:color w:val="252525"/>
          <w:sz w:val="24"/>
          <w:szCs w:val="24"/>
          <w:lang w:eastAsia="da-DK"/>
        </w:rPr>
      </w:pPr>
      <w:r>
        <w:rPr>
          <w:rFonts w:ascii="Times New Roman" w:eastAsia="Times New Roman" w:hAnsi="Times New Roman" w:cs="Times New Roman"/>
          <w:i/>
          <w:color w:val="252525"/>
          <w:sz w:val="24"/>
          <w:szCs w:val="24"/>
          <w:lang w:eastAsia="da-DK"/>
        </w:rPr>
        <w:lastRenderedPageBreak/>
        <w:t>Differential Scanning Calorimetry</w:t>
      </w:r>
      <w:r w:rsidR="00784C90" w:rsidRPr="00784C90">
        <w:rPr>
          <w:rFonts w:ascii="Times New Roman" w:eastAsia="Times New Roman" w:hAnsi="Times New Roman" w:cs="Times New Roman"/>
          <w:i/>
          <w:color w:val="252525"/>
          <w:sz w:val="24"/>
          <w:szCs w:val="24"/>
          <w:lang w:eastAsia="da-DK"/>
        </w:rPr>
        <w:t xml:space="preserve"> </w:t>
      </w:r>
    </w:p>
    <w:p w14:paraId="5F18A8E0" w14:textId="4C5B6DBB" w:rsidR="009B0DF7" w:rsidRDefault="00784C90" w:rsidP="001E7F1D">
      <w:pPr>
        <w:spacing w:after="0" w:line="480" w:lineRule="auto"/>
        <w:ind w:firstLine="426"/>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 xml:space="preserve">Major endothermic peak transitions could be detected from the DSC </w:t>
      </w:r>
      <w:proofErr w:type="spellStart"/>
      <w:r w:rsidRPr="00996195">
        <w:rPr>
          <w:rFonts w:ascii="Times New Roman" w:eastAsia="Times New Roman" w:hAnsi="Times New Roman" w:cs="Times New Roman"/>
          <w:color w:val="252525"/>
          <w:sz w:val="24"/>
          <w:szCs w:val="24"/>
          <w:lang w:eastAsia="da-DK"/>
        </w:rPr>
        <w:t>thermograms</w:t>
      </w:r>
      <w:proofErr w:type="spellEnd"/>
      <w:r w:rsidRPr="00996195">
        <w:rPr>
          <w:rFonts w:ascii="Times New Roman" w:eastAsia="Times New Roman" w:hAnsi="Times New Roman" w:cs="Times New Roman"/>
          <w:color w:val="252525"/>
          <w:sz w:val="24"/>
          <w:szCs w:val="24"/>
          <w:lang w:eastAsia="da-DK"/>
        </w:rPr>
        <w:t xml:space="preserve"> indicating protein denaturation patterns as illustrated</w:t>
      </w:r>
      <w:r w:rsidR="008A1290">
        <w:rPr>
          <w:rFonts w:ascii="Times New Roman" w:eastAsia="Times New Roman" w:hAnsi="Times New Roman" w:cs="Times New Roman"/>
          <w:color w:val="252525"/>
          <w:sz w:val="24"/>
          <w:szCs w:val="24"/>
          <w:lang w:eastAsia="da-DK"/>
        </w:rPr>
        <w:t xml:space="preserve"> in Fig. 2. Region I corresponded</w:t>
      </w:r>
      <w:r w:rsidRPr="00996195">
        <w:rPr>
          <w:rFonts w:ascii="Times New Roman" w:eastAsia="Times New Roman" w:hAnsi="Times New Roman" w:cs="Times New Roman"/>
          <w:color w:val="252525"/>
          <w:sz w:val="24"/>
          <w:szCs w:val="24"/>
          <w:lang w:eastAsia="da-DK"/>
        </w:rPr>
        <w:t xml:space="preserve"> to myosin (53 - 58° C), Region II has been ascribed </w:t>
      </w:r>
      <w:proofErr w:type="gramStart"/>
      <w:r w:rsidRPr="00996195">
        <w:rPr>
          <w:rFonts w:ascii="Times New Roman" w:eastAsia="Times New Roman" w:hAnsi="Times New Roman" w:cs="Times New Roman"/>
          <w:color w:val="252525"/>
          <w:sz w:val="24"/>
          <w:szCs w:val="24"/>
          <w:lang w:eastAsia="da-DK"/>
        </w:rPr>
        <w:t>to</w:t>
      </w:r>
      <w:proofErr w:type="gramEnd"/>
      <w:r w:rsidRPr="00996195">
        <w:rPr>
          <w:rFonts w:ascii="Times New Roman" w:eastAsia="Times New Roman" w:hAnsi="Times New Roman" w:cs="Times New Roman"/>
          <w:color w:val="252525"/>
          <w:sz w:val="24"/>
          <w:szCs w:val="24"/>
          <w:lang w:eastAsia="da-DK"/>
        </w:rPr>
        <w:t xml:space="preserve"> sarcoplasmic, </w:t>
      </w:r>
      <w:proofErr w:type="spellStart"/>
      <w:r w:rsidRPr="00996195">
        <w:rPr>
          <w:rFonts w:ascii="Times New Roman" w:eastAsia="Times New Roman" w:hAnsi="Times New Roman" w:cs="Times New Roman"/>
          <w:color w:val="252525"/>
          <w:sz w:val="24"/>
          <w:szCs w:val="24"/>
          <w:lang w:eastAsia="da-DK"/>
        </w:rPr>
        <w:t>actomyosin</w:t>
      </w:r>
      <w:proofErr w:type="spellEnd"/>
      <w:r w:rsidRPr="00996195">
        <w:rPr>
          <w:rFonts w:ascii="Times New Roman" w:eastAsia="Times New Roman" w:hAnsi="Times New Roman" w:cs="Times New Roman"/>
          <w:color w:val="252525"/>
          <w:sz w:val="24"/>
          <w:szCs w:val="24"/>
          <w:lang w:eastAsia="da-DK"/>
        </w:rPr>
        <w:t xml:space="preserve"> complex and connective tissue (61 - 68° C) and Region III has been assigned to actin (75 - 83° C). The above mentioned denaturation regions were adapted </w:t>
      </w:r>
      <w:r w:rsidR="001D0080" w:rsidRPr="00996195">
        <w:rPr>
          <w:rFonts w:ascii="Times New Roman" w:eastAsia="Times New Roman" w:hAnsi="Times New Roman" w:cs="Times New Roman"/>
          <w:color w:val="252525"/>
          <w:sz w:val="24"/>
          <w:szCs w:val="24"/>
          <w:lang w:eastAsia="da-DK"/>
        </w:rPr>
        <w:t>keeping in mind that there could be variation in peak shifts and intensities due to external environmental conditions like vapour pressure</w:t>
      </w:r>
      <w:r w:rsidR="001D0080">
        <w:rPr>
          <w:rFonts w:ascii="Times New Roman" w:eastAsia="Times New Roman" w:hAnsi="Times New Roman" w:cs="Times New Roman"/>
          <w:color w:val="252525"/>
          <w:sz w:val="24"/>
          <w:szCs w:val="24"/>
          <w:lang w:eastAsia="da-DK"/>
        </w:rPr>
        <w:t xml:space="preserve"> and </w:t>
      </w:r>
      <w:r w:rsidR="001D0080" w:rsidRPr="00996195">
        <w:rPr>
          <w:rFonts w:ascii="Times New Roman" w:eastAsia="Times New Roman" w:hAnsi="Times New Roman" w:cs="Times New Roman"/>
          <w:color w:val="252525"/>
          <w:sz w:val="24"/>
          <w:szCs w:val="24"/>
          <w:lang w:eastAsia="da-DK"/>
        </w:rPr>
        <w:t>freeze-thaw process</w:t>
      </w:r>
      <w:r w:rsidR="001D0080" w:rsidRPr="00996195" w:rsidDel="001D0080">
        <w:rPr>
          <w:rFonts w:ascii="Times New Roman" w:eastAsia="Times New Roman" w:hAnsi="Times New Roman" w:cs="Times New Roman"/>
          <w:color w:val="252525"/>
          <w:sz w:val="24"/>
          <w:szCs w:val="24"/>
          <w:lang w:eastAsia="da-DK"/>
        </w:rPr>
        <w:t xml:space="preserve"> </w:t>
      </w:r>
      <w:r w:rsidRPr="00996195">
        <w:rPr>
          <w:rFonts w:ascii="Times New Roman" w:eastAsia="Times New Roman" w:hAnsi="Times New Roman" w:cs="Times New Roman"/>
          <w:color w:val="252525"/>
          <w:sz w:val="24"/>
          <w:szCs w:val="24"/>
          <w:lang w:eastAsia="da-DK"/>
        </w:rPr>
        <w:fldChar w:fldCharType="begin" w:fldLock="1"/>
      </w:r>
      <w:r w:rsidR="00C3219C">
        <w:rPr>
          <w:rFonts w:ascii="Times New Roman" w:eastAsia="Times New Roman" w:hAnsi="Times New Roman" w:cs="Times New Roman"/>
          <w:color w:val="252525"/>
          <w:sz w:val="24"/>
          <w:szCs w:val="24"/>
          <w:lang w:eastAsia="da-DK"/>
        </w:rPr>
        <w:instrText>ADDIN CSL_CITATION { "citationItems" : [ { "id" : "ITEM-1", "itemData" : { "DOI" : "10.1016/j.meatsci.2012.12.001", "ISBN" : "03091740 (ISSN)", "ISSN" : "03091740", "PMID" : "23305828", "abstract" : "The aim of the current study was to elucidate whether cows and young bulls require different combinations of heating temperature and heating time to reduce toughness of the meat. The combined effect of heating temperature and time on toughness of semitendinosus muscle from the two categories of beef was investigated and the relationship to properties of connective tissue was examined. Measurements of toughness, collagen solubility, cathepsin activity and protein denaturation of beef semitendinosus heated at temperatures between 53. ??C and 63. ??C for up to 19 1/2. h were conducted. The results revealed that slightly higher temperatures and prolonged heating times were required to reduce toughness of semitendinosus from cows to the same level as in young bulls. Reduced toughness of semitendinosus as a result of low temperature for prolonged time is suggested to result from weakening of the connective tissue, caused partly by denaturation or conformational changes of the proteins and/or by solubilization of collagen. ?? 2012 Elsevier Ltd.", "author" : [ { "dropping-particle" : "", "family" : "Christensen", "given" : "Line", "non-dropping-particle" : "", "parse-names" : false, "suffix" : "" }, { "dropping-particle" : "", "family" : "Ertbjerg", "given" : "Per", "non-dropping-particle" : "", "parse-names" : false, "suffix" : "" }, { "dropping-particle" : "", "family" : "L\u00f8je", "given" : "Hanne", "non-dropping-particle" : "", "parse-names" : false, "suffix" : "" }, { "dropping-particle" : "", "family" : "Risbo", "given" : "Jens", "non-dropping-particle" : "", "parse-names" : false, "suffix" : "" }, { "dropping-particle" : "", "family" : "Berg", "given" : "Frans W J", "non-dropping-particle" : "van den", "parse-names" : false, "suffix" : "" }, { "dropping-particle" : "", "family" : "Christensen", "given" : "Mette", "non-dropping-particle" : "", "parse-names" : false, "suffix" : "" } ], "container-title" : "Meat Science", "id" : "ITEM-1", "issue" : "4", "issued" : { "date-parts" : [ [ "2013" ] ] }, "page" : "787-795", "publisher" : "Elsevier Ltd", "title" : "Relationship between meat toughness and properties of connective tissue from cows and young bulls heat treated at low temperatures for prolonged times", "type" : "article-journal", "volume" : "93" }, "uris" : [ "http://www.mendeley.com/documents/?uuid=722e8ceb-cdbd-4217-8309-03d128b7f507", "http://www.mendeley.com/documents/?uuid=569b320e-656d-472b-91fb-c115f37d20a7" ] }, { "id" : "ITEM-2", "itemData" : { "DOI" : "10.1016/j.foodres.2014.09.010", "ISBN" : "0963-9969", "ISSN" : "09639969", "abstract" : "Changes in protein secondary structure during thermal treatment of whole meat were studied using Raman spectroscopy. Pork longissimus thoracis was heat treated at 50 to 70??C for 2-10h and 110 average Raman spectra were collected from all the combinations. The effect of cooking temperature on meat protein structure was highly pronounced compared to cooking time. Detailed information about the changes in protein structure affected by cooking temperature and time was revealed and Raman spectra from different cooking temperatures were readily discriminated by principal component analysis. Temperature had a significant effect on the intensity ratio of tyrosine (Tyr) and tryptophan (Trp) and on cooking loss. Good correlations were found between the Raman spectra and cooking temperature (R2=0.96), cooking loss (R2=0.82) and cooking time (R2=0.78). Raman spectroscopy proved to be a useful technique to follow the effect of cooking temperature and time on meat proteins in intact muscle.", "author" : [ { "dropping-particle" : "", "family" : "Berhe", "given" : "Daniel T.", "non-dropping-particle" : "", "parse-names" : false, "suffix" : "" }, { "dropping-particle" : "", "family" : "Engelsen", "given" : "S\u00f8ren B.", "non-dropping-particle" : "", "parse-names" : false, "suffix" : "" }, { "dropping-particle" : "", "family" : "Hviid", "given" : "Marchen S.", "non-dropping-particle" : "", "parse-names" : false, "suffix" : "" }, { "dropping-particle" : "", "family" : "Lametsch", "given" : "Ren\u00e9", "non-dropping-particle" : "", "parse-names" : false, "suffix" : "" } ], "container-title" : "Food Research International", "id" : "ITEM-2", "issued" : { "date-parts" : [ [ "2014" ] ] }, "page" : "123-131", "publisher" : "Elsevier Ltd", "title" : "Raman spectroscopic study of effect of the cooking temperature and time on meat proteins", "type" : "article-journal", "volume" : "66" }, "uris" : [ "http://www.mendeley.com/documents/?uuid=89a7c677-d425-4a35-ae18-bb9ebed77537", "http://www.mendeley.com/documents/?uuid=8b08f9c3-ed36-46f3-b176-ecc633768946" ] }, { "id" : "ITEM-3", "itemData" : { "DOI" : "10.1016/j.meatsci.2004.11.021", "ISBN" : "0309-1740", "ISSN" : "03091740", "PMID" : "22063748", "abstract" : "Globular and fibrous proteins are compared with regard to structural behaviour on heating, where the former expands and the latter contracts. The meat protein composition and structure is briefly described. The behaviour of the different meat proteins on heating is discussed. Most of the sarcoplasmic proteins aggregate between 40 and 60 ??C, but for some of them the coagulation can extend up to 90 ??C. For myofibrillar proteins in solution unfolding starts at 30-32 ??C, followed by protein-protein association at 36-40 ??C and subsequent gelation at 45-50 ??C (conc. &gt; 0.5% by weight). At temperatures between 53 and 63 ??C the collagen denaturation occurs, followed by collagen fibre shrinkage. If the collagen fibres are not stabilised by heat-resistant intermolecular bonds, it dissolves and forms gelatine on further heating. The structural changes on cooking in whole meat and comminuted meat products, and the alterations in water-holding and texture of the meat product that it leads to, are then discussed. ?? 2005 Elsevier Ltd. All rights reserved.", "author" : [ { "dropping-particle" : "", "family" : "Tornberg", "given" : "E", "non-dropping-particle" : "", "parse-names" : false, "suffix" : "" } ], "container-title" : "Meat Science", "id" : "ITEM-3", "issue" : "3 SPEC. ISS.", "issued" : { "date-parts" : [ [ "2005" ] ] }, "page" : "493-508", "title" : "Effects of heat on meat proteins - Implications on structure and quality of meat products", "type" : "article-journal", "volume" : "70" }, "uris" : [ "http://www.mendeley.com/documents/?uuid=1aacc843-94c5-455d-a01f-1e7957dda8eb", "http://www.mendeley.com/documents/?uuid=ab68740d-be47-4588-81ed-8b15e44f4eb3" ] } ], "mendeley" : { "formattedCitation" : "(Berhe, Engelsen, Hviid, &amp; Lametsch, 2014; Christensen et al., 2013; Tornberg, 2005)", "plainTextFormattedCitation" : "(Berhe, Engelsen, Hviid, &amp; Lametsch, 2014; Christensen et al., 2013; Tornberg, 2005)", "previouslyFormattedCitation" : "(Berhe, Engelsen, Hviid, &amp; Lametsch, 2014; Christensen et al., 2013; Tornberg, 2005)" }, "properties" : { "noteIndex" : 0 }, "schema" : "https://github.com/citation-style-language/schema/raw/master/csl-citation.json" }</w:instrText>
      </w:r>
      <w:r w:rsidRPr="00996195">
        <w:rPr>
          <w:rFonts w:ascii="Times New Roman" w:eastAsia="Times New Roman" w:hAnsi="Times New Roman" w:cs="Times New Roman"/>
          <w:color w:val="252525"/>
          <w:sz w:val="24"/>
          <w:szCs w:val="24"/>
          <w:lang w:eastAsia="da-DK"/>
        </w:rPr>
        <w:fldChar w:fldCharType="separate"/>
      </w:r>
      <w:r w:rsidR="00C3219C" w:rsidRPr="00077444">
        <w:rPr>
          <w:rFonts w:ascii="Times New Roman" w:eastAsia="Times New Roman" w:hAnsi="Times New Roman" w:cs="Times New Roman"/>
          <w:noProof/>
          <w:color w:val="252525"/>
          <w:sz w:val="24"/>
          <w:szCs w:val="24"/>
          <w:lang w:val="da-DK" w:eastAsia="da-DK"/>
        </w:rPr>
        <w:t>(Berhe, Engelsen, Hviid, &amp; Lametsch, 2014; Christensen et al., 2013; Tornberg, 2005)</w:t>
      </w:r>
      <w:r w:rsidRPr="00996195">
        <w:rPr>
          <w:rFonts w:ascii="Times New Roman" w:eastAsia="Times New Roman" w:hAnsi="Times New Roman" w:cs="Times New Roman"/>
          <w:color w:val="252525"/>
          <w:sz w:val="24"/>
          <w:szCs w:val="24"/>
          <w:lang w:eastAsia="da-DK"/>
        </w:rPr>
        <w:fldChar w:fldCharType="end"/>
      </w:r>
      <w:r w:rsidRPr="00077444">
        <w:rPr>
          <w:rFonts w:ascii="Times New Roman" w:eastAsia="Times New Roman" w:hAnsi="Times New Roman" w:cs="Times New Roman"/>
          <w:color w:val="252525"/>
          <w:sz w:val="24"/>
          <w:szCs w:val="24"/>
          <w:lang w:val="da-DK" w:eastAsia="da-DK"/>
        </w:rPr>
        <w:t xml:space="preserve">. </w:t>
      </w:r>
      <w:r w:rsidRPr="00996195">
        <w:rPr>
          <w:rFonts w:ascii="Times New Roman" w:eastAsia="Times New Roman" w:hAnsi="Times New Roman" w:cs="Times New Roman"/>
          <w:color w:val="252525"/>
          <w:sz w:val="24"/>
          <w:szCs w:val="24"/>
          <w:lang w:eastAsia="da-DK"/>
        </w:rPr>
        <w:t xml:space="preserve">In </w:t>
      </w:r>
      <w:r w:rsidR="00A11653">
        <w:rPr>
          <w:rFonts w:ascii="Times New Roman" w:eastAsia="Times New Roman" w:hAnsi="Times New Roman" w:cs="Times New Roman"/>
          <w:color w:val="252525"/>
          <w:sz w:val="24"/>
          <w:szCs w:val="24"/>
          <w:lang w:eastAsia="da-DK"/>
        </w:rPr>
        <w:t xml:space="preserve">the </w:t>
      </w:r>
      <w:r w:rsidRPr="00996195">
        <w:rPr>
          <w:rFonts w:ascii="Times New Roman" w:eastAsia="Times New Roman" w:hAnsi="Times New Roman" w:cs="Times New Roman"/>
          <w:color w:val="252525"/>
          <w:sz w:val="24"/>
          <w:szCs w:val="24"/>
          <w:lang w:eastAsia="da-DK"/>
        </w:rPr>
        <w:t xml:space="preserve">RAW group, peak transitions (positive enthalpy) could be tracked for myosin (tail and head), connective tissue (collagen), water soluble sarcoplasmic proteins and actin. </w:t>
      </w:r>
      <w:r w:rsidR="00120FA2">
        <w:rPr>
          <w:rFonts w:ascii="Times New Roman" w:eastAsia="Times New Roman" w:hAnsi="Times New Roman" w:cs="Times New Roman"/>
          <w:color w:val="252525"/>
          <w:sz w:val="24"/>
          <w:szCs w:val="24"/>
          <w:lang w:eastAsia="da-DK"/>
        </w:rPr>
        <w:t>In samples from the</w:t>
      </w:r>
      <w:r w:rsidRPr="00996195">
        <w:rPr>
          <w:rFonts w:ascii="Times New Roman" w:eastAsia="Times New Roman" w:hAnsi="Times New Roman" w:cs="Times New Roman"/>
          <w:color w:val="252525"/>
          <w:sz w:val="24"/>
          <w:szCs w:val="24"/>
          <w:lang w:eastAsia="da-DK"/>
        </w:rPr>
        <w:t xml:space="preserve"> SV5872 group</w:t>
      </w:r>
      <w:r w:rsidR="00120FA2">
        <w:rPr>
          <w:rFonts w:ascii="Times New Roman" w:eastAsia="Times New Roman" w:hAnsi="Times New Roman" w:cs="Times New Roman"/>
          <w:color w:val="252525"/>
          <w:sz w:val="24"/>
          <w:szCs w:val="24"/>
          <w:lang w:eastAsia="da-DK"/>
        </w:rPr>
        <w:t xml:space="preserve"> the peak for </w:t>
      </w:r>
      <w:r w:rsidRPr="00996195">
        <w:rPr>
          <w:rFonts w:ascii="Times New Roman" w:eastAsia="Times New Roman" w:hAnsi="Times New Roman" w:cs="Times New Roman"/>
          <w:color w:val="252525"/>
          <w:sz w:val="24"/>
          <w:szCs w:val="24"/>
          <w:lang w:eastAsia="da-DK"/>
        </w:rPr>
        <w:t xml:space="preserve">myosin and its subunit regions </w:t>
      </w:r>
      <w:r w:rsidR="00864D42">
        <w:rPr>
          <w:rFonts w:ascii="Times New Roman" w:eastAsia="Times New Roman" w:hAnsi="Times New Roman" w:cs="Times New Roman"/>
          <w:color w:val="252525"/>
          <w:sz w:val="24"/>
          <w:szCs w:val="24"/>
          <w:lang w:eastAsia="da-DK"/>
        </w:rPr>
        <w:t xml:space="preserve">is not present, </w:t>
      </w:r>
      <w:r w:rsidRPr="00996195">
        <w:rPr>
          <w:rFonts w:ascii="Times New Roman" w:eastAsia="Times New Roman" w:hAnsi="Times New Roman" w:cs="Times New Roman"/>
          <w:color w:val="252525"/>
          <w:sz w:val="24"/>
          <w:szCs w:val="24"/>
          <w:lang w:eastAsia="da-DK"/>
        </w:rPr>
        <w:t>but</w:t>
      </w:r>
      <w:r w:rsidR="00864D42">
        <w:rPr>
          <w:rFonts w:ascii="Times New Roman" w:eastAsia="Times New Roman" w:hAnsi="Times New Roman" w:cs="Times New Roman"/>
          <w:color w:val="252525"/>
          <w:sz w:val="24"/>
          <w:szCs w:val="24"/>
          <w:lang w:eastAsia="da-DK"/>
        </w:rPr>
        <w:t xml:space="preserve"> those for </w:t>
      </w:r>
      <w:r w:rsidRPr="00996195">
        <w:rPr>
          <w:rFonts w:ascii="Times New Roman" w:eastAsia="Times New Roman" w:hAnsi="Times New Roman" w:cs="Times New Roman"/>
          <w:color w:val="252525"/>
          <w:sz w:val="24"/>
          <w:szCs w:val="24"/>
          <w:lang w:eastAsia="da-DK"/>
        </w:rPr>
        <w:t>connective tissue, sarcoplasmic proteins and actin still remain</w:t>
      </w:r>
      <w:r w:rsidR="00864D42">
        <w:rPr>
          <w:rFonts w:ascii="Times New Roman" w:eastAsia="Times New Roman" w:hAnsi="Times New Roman" w:cs="Times New Roman"/>
          <w:color w:val="252525"/>
          <w:sz w:val="24"/>
          <w:szCs w:val="24"/>
          <w:lang w:eastAsia="da-DK"/>
        </w:rPr>
        <w:t>.</w:t>
      </w:r>
      <w:r w:rsidRPr="00996195">
        <w:rPr>
          <w:rFonts w:ascii="Times New Roman" w:eastAsia="Times New Roman" w:hAnsi="Times New Roman" w:cs="Times New Roman"/>
          <w:color w:val="252525"/>
          <w:sz w:val="24"/>
          <w:szCs w:val="24"/>
          <w:lang w:eastAsia="da-DK"/>
        </w:rPr>
        <w:t xml:space="preserve"> </w:t>
      </w:r>
      <w:r w:rsidR="00864D42">
        <w:rPr>
          <w:rFonts w:ascii="Times New Roman" w:eastAsia="Times New Roman" w:hAnsi="Times New Roman" w:cs="Times New Roman"/>
          <w:color w:val="252525"/>
          <w:sz w:val="24"/>
          <w:szCs w:val="24"/>
          <w:lang w:eastAsia="da-DK"/>
        </w:rPr>
        <w:t>Nevertheless, these</w:t>
      </w:r>
      <w:r w:rsidRPr="00996195">
        <w:rPr>
          <w:rFonts w:ascii="Times New Roman" w:eastAsia="Times New Roman" w:hAnsi="Times New Roman" w:cs="Times New Roman"/>
          <w:color w:val="252525"/>
          <w:sz w:val="24"/>
          <w:szCs w:val="24"/>
          <w:lang w:eastAsia="da-DK"/>
        </w:rPr>
        <w:t xml:space="preserve"> samples showed a decrease in collagen intensity </w:t>
      </w:r>
      <w:r w:rsidR="00864D42">
        <w:rPr>
          <w:rFonts w:ascii="Times New Roman" w:eastAsia="Times New Roman" w:hAnsi="Times New Roman" w:cs="Times New Roman"/>
          <w:color w:val="252525"/>
          <w:sz w:val="24"/>
          <w:szCs w:val="24"/>
          <w:lang w:eastAsia="da-DK"/>
        </w:rPr>
        <w:t xml:space="preserve">compared to </w:t>
      </w:r>
      <w:r w:rsidRPr="00996195">
        <w:rPr>
          <w:rFonts w:ascii="Times New Roman" w:eastAsia="Times New Roman" w:hAnsi="Times New Roman" w:cs="Times New Roman"/>
          <w:color w:val="252525"/>
          <w:sz w:val="24"/>
          <w:szCs w:val="24"/>
          <w:lang w:eastAsia="da-DK"/>
        </w:rPr>
        <w:t>the RAW group</w:t>
      </w:r>
      <w:r w:rsidR="00864D42">
        <w:rPr>
          <w:rFonts w:ascii="Times New Roman" w:eastAsia="Times New Roman" w:hAnsi="Times New Roman" w:cs="Times New Roman"/>
          <w:color w:val="252525"/>
          <w:sz w:val="24"/>
          <w:szCs w:val="24"/>
          <w:lang w:eastAsia="da-DK"/>
        </w:rPr>
        <w:t>,</w:t>
      </w:r>
      <w:r w:rsidRPr="00996195">
        <w:rPr>
          <w:rFonts w:ascii="Times New Roman" w:eastAsia="Times New Roman" w:hAnsi="Times New Roman" w:cs="Times New Roman"/>
          <w:color w:val="252525"/>
          <w:sz w:val="24"/>
          <w:szCs w:val="24"/>
          <w:lang w:eastAsia="da-DK"/>
        </w:rPr>
        <w:t xml:space="preserve"> possibly due to contraction triggered by formation of hydrogen bonds that lose the </w:t>
      </w:r>
      <w:proofErr w:type="spellStart"/>
      <w:r w:rsidRPr="00996195">
        <w:rPr>
          <w:rFonts w:ascii="Times New Roman" w:eastAsia="Times New Roman" w:hAnsi="Times New Roman" w:cs="Times New Roman"/>
          <w:color w:val="252525"/>
          <w:sz w:val="24"/>
          <w:szCs w:val="24"/>
          <w:lang w:eastAsia="da-DK"/>
        </w:rPr>
        <w:t>fibrillar</w:t>
      </w:r>
      <w:proofErr w:type="spellEnd"/>
      <w:r w:rsidRPr="00996195">
        <w:rPr>
          <w:rFonts w:ascii="Times New Roman" w:eastAsia="Times New Roman" w:hAnsi="Times New Roman" w:cs="Times New Roman"/>
          <w:color w:val="252525"/>
          <w:sz w:val="24"/>
          <w:szCs w:val="24"/>
          <w:lang w:eastAsia="da-DK"/>
        </w:rPr>
        <w:t xml:space="preserve"> structure</w:t>
      </w:r>
      <w:r w:rsidR="00864D42">
        <w:rPr>
          <w:rFonts w:ascii="Times New Roman" w:eastAsia="Times New Roman" w:hAnsi="Times New Roman" w:cs="Times New Roman"/>
          <w:color w:val="252525"/>
          <w:sz w:val="24"/>
          <w:szCs w:val="24"/>
          <w:lang w:eastAsia="da-DK"/>
        </w:rPr>
        <w:t>,</w:t>
      </w:r>
      <w:r w:rsidRPr="00996195">
        <w:rPr>
          <w:rFonts w:ascii="Times New Roman" w:eastAsia="Times New Roman" w:hAnsi="Times New Roman" w:cs="Times New Roman"/>
          <w:color w:val="252525"/>
          <w:sz w:val="24"/>
          <w:szCs w:val="24"/>
          <w:lang w:eastAsia="da-DK"/>
        </w:rPr>
        <w:t xml:space="preserve"> as reported by </w:t>
      </w:r>
      <w:r w:rsidRPr="00996195">
        <w:rPr>
          <w:rFonts w:ascii="Times New Roman" w:eastAsia="Times New Roman" w:hAnsi="Times New Roman" w:cs="Times New Roman"/>
          <w:color w:val="252525"/>
          <w:sz w:val="24"/>
          <w:szCs w:val="24"/>
          <w:lang w:eastAsia="da-DK"/>
        </w:rPr>
        <w:fldChar w:fldCharType="begin" w:fldLock="1"/>
      </w:r>
      <w:r w:rsidR="001527F0">
        <w:rPr>
          <w:rFonts w:ascii="Times New Roman" w:eastAsia="Times New Roman" w:hAnsi="Times New Roman" w:cs="Times New Roman"/>
          <w:color w:val="252525"/>
          <w:sz w:val="24"/>
          <w:szCs w:val="24"/>
          <w:lang w:eastAsia="da-DK"/>
        </w:rPr>
        <w:instrText>ADDIN CSL_CITATION { "citationItems" : [ { "id" : "ITEM-1", "itemData" : { "DOI" : "10.1016/j.meatsci.2004.11.021", "ISBN" : "0309-1740", "ISSN" : "03091740", "PMID" : "22063748", "abstract" : "Globular and fibrous proteins are compared with regard to structural behaviour on heating, where the former expands and the latter contracts. The meat protein composition and structure is briefly described. The behaviour of the different meat proteins on heating is discussed. Most of the sarcoplasmic proteins aggregate between 40 and 60 ??C, but for some of them the coagulation can extend up to 90 ??C. For myofibrillar proteins in solution unfolding starts at 30-32 ??C, followed by protein-protein association at 36-40 ??C and subsequent gelation at 45-50 ??C (conc. &gt; 0.5% by weight). At temperatures between 53 and 63 ??C the collagen denaturation occurs, followed by collagen fibre shrinkage. If the collagen fibres are not stabilised by heat-resistant intermolecular bonds, it dissolves and forms gelatine on further heating. The structural changes on cooking in whole meat and comminuted meat products, and the alterations in water-holding and texture of the meat product that it leads to, are then discussed. ?? 2005 Elsevier Ltd. All rights reserved.", "author" : [ { "dropping-particle" : "", "family" : "Tornberg", "given" : "E", "non-dropping-particle" : "", "parse-names" : false, "suffix" : "" } ], "container-title" : "Meat Science", "id" : "ITEM-1", "issue" : "3 SPEC. ISS.", "issued" : { "date-parts" : [ [ "2005" ] ] }, "page" : "493-508", "title" : "Effects of heat on meat proteins - Implications on structure and quality of meat products", "type" : "article-journal", "volume" : "70" }, "uris" : [ "http://www.mendeley.com/documents/?uuid=1aacc843-94c5-455d-a01f-1e7957dda8eb", "http://www.mendeley.com/documents/?uuid=ab68740d-be47-4588-81ed-8b15e44f4eb3" ] } ], "mendeley" : { "formattedCitation" : "(Tornberg, 2005)", "plainTextFormattedCitation" : "(Tornberg, 2005)", "previouslyFormattedCitation" : "(Tornberg, 2005)" }, "properties" : { "noteIndex" : 0 }, "schema" : "https://github.com/citation-style-language/schema/raw/master/csl-citation.json" }</w:instrText>
      </w:r>
      <w:r w:rsidRPr="00996195">
        <w:rPr>
          <w:rFonts w:ascii="Times New Roman" w:eastAsia="Times New Roman" w:hAnsi="Times New Roman" w:cs="Times New Roman"/>
          <w:color w:val="252525"/>
          <w:sz w:val="24"/>
          <w:szCs w:val="24"/>
          <w:lang w:eastAsia="da-DK"/>
        </w:rPr>
        <w:fldChar w:fldCharType="separate"/>
      </w:r>
      <w:r w:rsidR="005076CD" w:rsidRPr="005076CD">
        <w:rPr>
          <w:rFonts w:ascii="Times New Roman" w:eastAsia="Times New Roman" w:hAnsi="Times New Roman" w:cs="Times New Roman"/>
          <w:noProof/>
          <w:color w:val="252525"/>
          <w:sz w:val="24"/>
          <w:szCs w:val="24"/>
          <w:lang w:eastAsia="da-DK"/>
        </w:rPr>
        <w:t>(Tornberg, 2005)</w:t>
      </w:r>
      <w:r w:rsidRPr="00996195">
        <w:rPr>
          <w:rFonts w:ascii="Times New Roman" w:eastAsia="Times New Roman" w:hAnsi="Times New Roman" w:cs="Times New Roman"/>
          <w:color w:val="252525"/>
          <w:sz w:val="24"/>
          <w:szCs w:val="24"/>
          <w:lang w:eastAsia="da-DK"/>
        </w:rPr>
        <w:fldChar w:fldCharType="end"/>
      </w:r>
      <w:r w:rsidR="00864D42">
        <w:rPr>
          <w:rFonts w:ascii="Times New Roman" w:eastAsia="Times New Roman" w:hAnsi="Times New Roman" w:cs="Times New Roman"/>
          <w:color w:val="252525"/>
          <w:sz w:val="24"/>
          <w:szCs w:val="24"/>
          <w:lang w:eastAsia="da-DK"/>
        </w:rPr>
        <w:t>. Interestingly</w:t>
      </w:r>
      <w:r w:rsidRPr="00996195">
        <w:rPr>
          <w:rFonts w:ascii="Times New Roman" w:eastAsia="Times New Roman" w:hAnsi="Times New Roman" w:cs="Times New Roman"/>
          <w:color w:val="252525"/>
          <w:sz w:val="24"/>
          <w:szCs w:val="24"/>
          <w:lang w:eastAsia="da-DK"/>
        </w:rPr>
        <w:t xml:space="preserve">, </w:t>
      </w:r>
      <w:r w:rsidR="00864D42">
        <w:rPr>
          <w:rFonts w:ascii="Times New Roman" w:eastAsia="Times New Roman" w:hAnsi="Times New Roman" w:cs="Times New Roman"/>
          <w:color w:val="252525"/>
          <w:sz w:val="24"/>
          <w:szCs w:val="24"/>
          <w:lang w:eastAsia="da-DK"/>
        </w:rPr>
        <w:t>samples</w:t>
      </w:r>
      <w:r w:rsidRPr="00996195">
        <w:rPr>
          <w:rFonts w:ascii="Times New Roman" w:eastAsia="Times New Roman" w:hAnsi="Times New Roman" w:cs="Times New Roman"/>
          <w:color w:val="252525"/>
          <w:sz w:val="24"/>
          <w:szCs w:val="24"/>
          <w:lang w:eastAsia="da-DK"/>
        </w:rPr>
        <w:t xml:space="preserve"> </w:t>
      </w:r>
      <w:r w:rsidR="00864D42">
        <w:rPr>
          <w:rFonts w:ascii="Times New Roman" w:eastAsia="Times New Roman" w:hAnsi="Times New Roman" w:cs="Times New Roman"/>
          <w:color w:val="252525"/>
          <w:sz w:val="24"/>
          <w:szCs w:val="24"/>
          <w:lang w:eastAsia="da-DK"/>
        </w:rPr>
        <w:t>from the</w:t>
      </w:r>
      <w:r w:rsidRPr="00996195">
        <w:rPr>
          <w:rFonts w:ascii="Times New Roman" w:eastAsia="Times New Roman" w:hAnsi="Times New Roman" w:cs="Times New Roman"/>
          <w:color w:val="252525"/>
          <w:sz w:val="24"/>
          <w:szCs w:val="24"/>
          <w:lang w:eastAsia="da-DK"/>
        </w:rPr>
        <w:t xml:space="preserve"> SV5817 treatment</w:t>
      </w:r>
      <w:r w:rsidR="00864D42">
        <w:rPr>
          <w:rFonts w:ascii="Times New Roman" w:eastAsia="Times New Roman" w:hAnsi="Times New Roman" w:cs="Times New Roman"/>
          <w:color w:val="252525"/>
          <w:sz w:val="24"/>
          <w:szCs w:val="24"/>
          <w:lang w:eastAsia="da-DK"/>
        </w:rPr>
        <w:t xml:space="preserve"> showed no peak for neither the myosin, nor for the collagen and sarcoplasmic proteins and only a reduced peak for actin was present. This seems to point out to a practical denaturation of most meat proteins as a result of longer cooking times, despite to the fact that the cooking temperatures did not reach the theoretical denaturation temperature.</w:t>
      </w:r>
      <w:r w:rsidRPr="00996195">
        <w:rPr>
          <w:rFonts w:ascii="Times New Roman" w:eastAsia="Times New Roman" w:hAnsi="Times New Roman" w:cs="Times New Roman"/>
          <w:color w:val="252525"/>
          <w:sz w:val="24"/>
          <w:szCs w:val="24"/>
          <w:lang w:eastAsia="da-DK"/>
        </w:rPr>
        <w:t xml:space="preserve"> </w:t>
      </w:r>
      <w:r w:rsidR="009B0DF7">
        <w:rPr>
          <w:rFonts w:ascii="Times New Roman" w:eastAsia="Times New Roman" w:hAnsi="Times New Roman" w:cs="Times New Roman"/>
          <w:color w:val="252525"/>
          <w:sz w:val="24"/>
          <w:szCs w:val="24"/>
          <w:lang w:eastAsia="da-DK"/>
        </w:rPr>
        <w:t xml:space="preserve">Previous research </w:t>
      </w:r>
      <w:r w:rsidR="00496382">
        <w:rPr>
          <w:rFonts w:ascii="Times New Roman" w:eastAsia="Times New Roman" w:hAnsi="Times New Roman" w:cs="Times New Roman"/>
          <w:color w:val="252525"/>
          <w:sz w:val="24"/>
          <w:szCs w:val="24"/>
          <w:lang w:eastAsia="da-DK"/>
        </w:rPr>
        <w:t>did</w:t>
      </w:r>
      <w:r w:rsidR="002D4C0D">
        <w:rPr>
          <w:rFonts w:ascii="Times New Roman" w:eastAsia="Times New Roman" w:hAnsi="Times New Roman" w:cs="Times New Roman"/>
          <w:color w:val="252525"/>
          <w:sz w:val="24"/>
          <w:szCs w:val="24"/>
          <w:lang w:eastAsia="da-DK"/>
        </w:rPr>
        <w:t xml:space="preserve"> not detected any alteration of peak III at 60</w:t>
      </w:r>
      <w:r w:rsidR="00A05EB9">
        <w:rPr>
          <w:rFonts w:ascii="Times New Roman" w:eastAsia="Times New Roman" w:hAnsi="Times New Roman" w:cs="Times New Roman"/>
          <w:color w:val="252525"/>
          <w:sz w:val="24"/>
          <w:szCs w:val="24"/>
          <w:lang w:eastAsia="da-DK"/>
        </w:rPr>
        <w:t xml:space="preserve"> </w:t>
      </w:r>
      <w:r w:rsidR="002D4C0D">
        <w:rPr>
          <w:rFonts w:ascii="Times New Roman" w:eastAsia="Times New Roman" w:hAnsi="Times New Roman" w:cs="Times New Roman"/>
          <w:color w:val="252525"/>
          <w:sz w:val="24"/>
          <w:szCs w:val="24"/>
          <w:lang w:eastAsia="da-DK"/>
        </w:rPr>
        <w:t xml:space="preserve">ºC after 180 min in cooked beef </w:t>
      </w:r>
      <w:r w:rsidR="0009432C">
        <w:rPr>
          <w:rFonts w:ascii="Times New Roman" w:eastAsia="Times New Roman" w:hAnsi="Times New Roman" w:cs="Times New Roman"/>
          <w:color w:val="252525"/>
          <w:sz w:val="24"/>
          <w:szCs w:val="24"/>
          <w:lang w:eastAsia="da-DK"/>
        </w:rPr>
        <w:fldChar w:fldCharType="begin" w:fldLock="1"/>
      </w:r>
      <w:r w:rsidR="00861217">
        <w:rPr>
          <w:rFonts w:ascii="Times New Roman" w:eastAsia="Times New Roman" w:hAnsi="Times New Roman" w:cs="Times New Roman"/>
          <w:color w:val="252525"/>
          <w:sz w:val="24"/>
          <w:szCs w:val="24"/>
          <w:lang w:eastAsia="da-DK"/>
        </w:rPr>
        <w:instrText>ADDIN CSL_CITATION { "citationItems" : [ { "id" : "ITEM-1", "itemData" : { "DOI" : "10.1111/j.1745-4549.1994.tb00240.x", "ISSN" : "0145-8892", "author" : [ { "dropping-particle" : "", "family" : "Bertola", "given" : "N.C.", "non-dropping-particle" : "", "parse-names" : false, "suffix" : "" }, { "dropping-particle" : "", "family" : "Bevilacqua", "given" : "A.E.", "non-dropping-particle" : "", "parse-names" : false, "suffix" : "" }, { "dropping-particle" : "", "family" : "Zaritzky", "given" : "N.E.", "non-dropping-particle" : "", "parse-names" : false, "suffix" : "" } ], "container-title" : "Journal of Food Processing and Preservation", "id" : "ITEM-1", "issue" : "1", "issued" : { "date-parts" : [ [ "1994", "3" ] ] }, "page" : "31-46", "publisher" : "Blackwell Publishing Ltd", "title" : "theremaof PROTEINS IN BEEF MUSCLe", "type" : "article-journal", "volume" : "18" }, "uris" : [ "http://www.mendeley.com/documents/?uuid=4691265f-2fd2-38f2-a9c4-3db42e443545" ] } ], "mendeley" : { "formattedCitation" : "(Bertola, Bevilacqua, &amp; Zaritzky, 1994)", "plainTextFormattedCitation" : "(Bertola, Bevilacqua, &amp; Zaritzky, 1994)", "previouslyFormattedCitation" : "(Bertola, Bevilacqua, &amp; Zaritzky, 1994)" }, "properties" : { "noteIndex" : 0 }, "schema" : "https://github.com/citation-style-language/schema/raw/master/csl-citation.json" }</w:instrText>
      </w:r>
      <w:r w:rsidR="0009432C">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(Bertola, Bevilacqua, &amp; Zaritzky, 1994)</w:t>
      </w:r>
      <w:r w:rsidR="0009432C">
        <w:rPr>
          <w:rFonts w:ascii="Times New Roman" w:eastAsia="Times New Roman" w:hAnsi="Times New Roman" w:cs="Times New Roman"/>
          <w:color w:val="252525"/>
          <w:sz w:val="24"/>
          <w:szCs w:val="24"/>
          <w:lang w:eastAsia="da-DK"/>
        </w:rPr>
        <w:fldChar w:fldCharType="end"/>
      </w:r>
      <w:r w:rsidR="0028790F">
        <w:rPr>
          <w:rFonts w:ascii="Times New Roman" w:eastAsia="Times New Roman" w:hAnsi="Times New Roman" w:cs="Times New Roman"/>
          <w:color w:val="252525"/>
          <w:sz w:val="24"/>
          <w:szCs w:val="24"/>
          <w:lang w:eastAsia="da-DK"/>
        </w:rPr>
        <w:t>.</w:t>
      </w:r>
      <w:r w:rsidR="00AE0827">
        <w:rPr>
          <w:rFonts w:ascii="Times New Roman" w:eastAsia="Times New Roman" w:hAnsi="Times New Roman" w:cs="Times New Roman"/>
          <w:color w:val="252525"/>
          <w:sz w:val="24"/>
          <w:szCs w:val="24"/>
          <w:lang w:eastAsia="da-DK"/>
        </w:rPr>
        <w:t xml:space="preserve"> However, in agreement with our results, studying LTLT cooking of pork,</w:t>
      </w:r>
      <w:r w:rsidR="00C3300A">
        <w:rPr>
          <w:rFonts w:ascii="Times New Roman" w:eastAsia="Times New Roman" w:hAnsi="Times New Roman" w:cs="Times New Roman"/>
          <w:color w:val="252525"/>
          <w:sz w:val="24"/>
          <w:szCs w:val="24"/>
          <w:lang w:eastAsia="da-DK"/>
        </w:rPr>
        <w:t xml:space="preserve"> </w:t>
      </w:r>
      <w:r w:rsidR="002106F2">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"10.1016/j.meatsci.2011.03.002", "ISSN" : "03091740", "abstract" : "The relationship between water\u2013protein interactions and heat-induced protein denaturation in low temperature long time (LTLT) treated pork Longissimus dorsi was investigated by combining low-field NMR T2 relaxometry with DSC measurements and measures of shrinkage of porcine Longissimus dorsi heated to 53\u00b0C, 55\u00b0C, 57\u00b0C and 59\u00b0C for either 3 or 20h. Water within the myofibrils, measured by NMR T21 relaxation times, was affected by both temperature and holding time during LTLT treatment between 53\u00b0C and 59\u00b0C. The changes in NMR T21 relaxation times were associated with decreased fiber diameter and increased cooking loss, revealing a relationship between transverse shrinkage, water\u2013protein interactions and cooking loss. DSC measurements revealed a concomitant decrease in \u0394H68\u00b0C, which suggests impact of collagen denaturation on the retention of water within the meat during LTLT treatment. Furthermore, a decrease in \u0394H75\u00b0C suggested that prolonged cooking (20h) resulted in actin denaturation leading to decreased T21 relaxation times and higher cooking loss.", "author" : [ { "dropping-particle" : "", "family" : "Christensen", "given" : "Line", "non-dropping-particle" : "", "parse-names" : false, "suffix" : "" }, { "dropping-particle" : "", "family" : "Bertram", "given" : "Hanne C.", "non-dropping-particle" : "", "parse-names" : false, "suffix" : "" }, { "dropping-particle" : "", "family" : "Aaslyng", "given" : "Margit D.", "non-dropping-particle" : "", "parse-names" : false, "suffix" : "" }, { "dropping-particle" : "", "family" : "Christensen", "given" : "Mette", "non-dropping-particle" : "", "parse-names" : false, "suffix" : "" } ], "container-title" : "Meat Science", "id" : "ITEM-1", "issue" : "4", "issued" : { "date-parts" : [ [ "2011" ] ] }, "page" : "718-722", "title" : "Protein denaturation and water\u2013protein interactions as affected by low temperature long time treatment of porcine Longissimus dorsi", "type" : "article-journal", "volume" : "88" }, "uris" : [ "http://www.mendeley.com/documents/?uuid=416ead31-a498-3bbe-91f4-4de5d8af6bbe" ] } ], "mendeley" : { "formattedCitation" : "(Christensen, Bertram, Aaslyng, &amp; Christensen, 2011)", "manualFormatting" : "Christensen, Bertram, Aaslyng, &amp; Christensen (2011)", "plainTextFormattedCitation" : "(Christensen, Bertram, Aaslyng, &amp; Christensen, 2011)", "previouslyFormattedCitation" : "(Christensen, Bertram, Aaslyng, &amp; Christensen, 2011)" }, "properties" : { "noteIndex" : 0 }, "schema" : "https://github.com/citation-style-language/schema/raw/master/csl-citation.json" }</w:instrText>
      </w:r>
      <w:r w:rsidR="002106F2">
        <w:rPr>
          <w:rFonts w:ascii="Times New Roman" w:eastAsia="Times New Roman" w:hAnsi="Times New Roman" w:cs="Times New Roman"/>
          <w:color w:val="252525"/>
          <w:sz w:val="24"/>
          <w:szCs w:val="24"/>
          <w:lang w:eastAsia="da-DK"/>
        </w:rPr>
        <w:fldChar w:fldCharType="separate"/>
      </w:r>
      <w:r w:rsidR="002106F2" w:rsidRPr="002106F2">
        <w:rPr>
          <w:rFonts w:ascii="Times New Roman" w:eastAsia="Times New Roman" w:hAnsi="Times New Roman" w:cs="Times New Roman"/>
          <w:noProof/>
          <w:color w:val="252525"/>
          <w:sz w:val="24"/>
          <w:szCs w:val="24"/>
          <w:lang w:eastAsia="da-DK"/>
        </w:rPr>
        <w:t>Christensen, B</w:t>
      </w:r>
      <w:r w:rsidR="00AE0827">
        <w:rPr>
          <w:rFonts w:ascii="Times New Roman" w:eastAsia="Times New Roman" w:hAnsi="Times New Roman" w:cs="Times New Roman"/>
          <w:noProof/>
          <w:color w:val="252525"/>
          <w:sz w:val="24"/>
          <w:szCs w:val="24"/>
          <w:lang w:eastAsia="da-DK"/>
        </w:rPr>
        <w:t>ertram, Aaslyng, &amp; Christensen (</w:t>
      </w:r>
      <w:r w:rsidR="002106F2" w:rsidRPr="002106F2">
        <w:rPr>
          <w:rFonts w:ascii="Times New Roman" w:eastAsia="Times New Roman" w:hAnsi="Times New Roman" w:cs="Times New Roman"/>
          <w:noProof/>
          <w:color w:val="252525"/>
          <w:sz w:val="24"/>
          <w:szCs w:val="24"/>
          <w:lang w:eastAsia="da-DK"/>
        </w:rPr>
        <w:t>2011)</w:t>
      </w:r>
      <w:r w:rsidR="002106F2">
        <w:rPr>
          <w:rFonts w:ascii="Times New Roman" w:eastAsia="Times New Roman" w:hAnsi="Times New Roman" w:cs="Times New Roman"/>
          <w:color w:val="252525"/>
          <w:sz w:val="24"/>
          <w:szCs w:val="24"/>
          <w:lang w:eastAsia="da-DK"/>
        </w:rPr>
        <w:fldChar w:fldCharType="end"/>
      </w:r>
      <w:r w:rsidR="002106F2">
        <w:rPr>
          <w:rFonts w:ascii="Times New Roman" w:eastAsia="Times New Roman" w:hAnsi="Times New Roman" w:cs="Times New Roman"/>
          <w:color w:val="252525"/>
          <w:sz w:val="24"/>
          <w:szCs w:val="24"/>
          <w:lang w:eastAsia="da-DK"/>
        </w:rPr>
        <w:t xml:space="preserve"> </w:t>
      </w:r>
      <w:r w:rsidR="00590D43">
        <w:rPr>
          <w:rFonts w:ascii="Times New Roman" w:eastAsia="Times New Roman" w:hAnsi="Times New Roman" w:cs="Times New Roman"/>
          <w:color w:val="252525"/>
          <w:sz w:val="24"/>
          <w:szCs w:val="24"/>
          <w:lang w:eastAsia="da-DK"/>
        </w:rPr>
        <w:t>also detected a decrease in the intensities of the 75</w:t>
      </w:r>
      <w:r w:rsidR="00A05EB9">
        <w:rPr>
          <w:rFonts w:ascii="Times New Roman" w:eastAsia="Times New Roman" w:hAnsi="Times New Roman" w:cs="Times New Roman"/>
          <w:color w:val="252525"/>
          <w:sz w:val="24"/>
          <w:szCs w:val="24"/>
          <w:lang w:eastAsia="da-DK"/>
        </w:rPr>
        <w:t xml:space="preserve"> </w:t>
      </w:r>
      <w:r w:rsidR="00590D43">
        <w:rPr>
          <w:rFonts w:ascii="Times New Roman" w:eastAsia="Times New Roman" w:hAnsi="Times New Roman" w:cs="Times New Roman"/>
          <w:color w:val="252525"/>
          <w:sz w:val="24"/>
          <w:szCs w:val="24"/>
          <w:lang w:eastAsia="da-DK"/>
        </w:rPr>
        <w:t xml:space="preserve">ºC endothermic peak after </w:t>
      </w:r>
      <w:r w:rsidR="00AE0827">
        <w:rPr>
          <w:rFonts w:ascii="Times New Roman" w:eastAsia="Times New Roman" w:hAnsi="Times New Roman" w:cs="Times New Roman"/>
          <w:color w:val="252525"/>
          <w:sz w:val="24"/>
          <w:szCs w:val="24"/>
          <w:lang w:eastAsia="da-DK"/>
        </w:rPr>
        <w:t>20</w:t>
      </w:r>
      <w:r w:rsidR="00A05EB9">
        <w:rPr>
          <w:rFonts w:ascii="Times New Roman" w:eastAsia="Times New Roman" w:hAnsi="Times New Roman" w:cs="Times New Roman"/>
          <w:color w:val="252525"/>
          <w:sz w:val="24"/>
          <w:szCs w:val="24"/>
          <w:lang w:eastAsia="da-DK"/>
        </w:rPr>
        <w:t xml:space="preserve"> </w:t>
      </w:r>
      <w:r w:rsidR="00AE0827">
        <w:rPr>
          <w:rFonts w:ascii="Times New Roman" w:eastAsia="Times New Roman" w:hAnsi="Times New Roman" w:cs="Times New Roman"/>
          <w:color w:val="252525"/>
          <w:sz w:val="24"/>
          <w:szCs w:val="24"/>
          <w:lang w:eastAsia="da-DK"/>
        </w:rPr>
        <w:t xml:space="preserve">h </w:t>
      </w:r>
      <w:r w:rsidR="00590D43">
        <w:rPr>
          <w:rFonts w:ascii="Times New Roman" w:eastAsia="Times New Roman" w:hAnsi="Times New Roman" w:cs="Times New Roman"/>
          <w:color w:val="252525"/>
          <w:sz w:val="24"/>
          <w:szCs w:val="24"/>
          <w:lang w:eastAsia="da-DK"/>
        </w:rPr>
        <w:t>cooking of porcine meat</w:t>
      </w:r>
      <w:r w:rsidR="00AE0827">
        <w:rPr>
          <w:rFonts w:ascii="Times New Roman" w:eastAsia="Times New Roman" w:hAnsi="Times New Roman" w:cs="Times New Roman"/>
          <w:color w:val="252525"/>
          <w:sz w:val="24"/>
          <w:szCs w:val="24"/>
          <w:lang w:eastAsia="da-DK"/>
        </w:rPr>
        <w:t xml:space="preserve"> at 53 and 59</w:t>
      </w:r>
      <w:r w:rsidR="00A05EB9">
        <w:rPr>
          <w:rFonts w:ascii="Times New Roman" w:eastAsia="Times New Roman" w:hAnsi="Times New Roman" w:cs="Times New Roman"/>
          <w:color w:val="252525"/>
          <w:sz w:val="24"/>
          <w:szCs w:val="24"/>
          <w:lang w:eastAsia="da-DK"/>
        </w:rPr>
        <w:t xml:space="preserve"> </w:t>
      </w:r>
      <w:r w:rsidR="00AE0827">
        <w:rPr>
          <w:rFonts w:ascii="Times New Roman" w:eastAsia="Times New Roman" w:hAnsi="Times New Roman" w:cs="Times New Roman"/>
          <w:color w:val="252525"/>
          <w:sz w:val="24"/>
          <w:szCs w:val="24"/>
          <w:lang w:eastAsia="da-DK"/>
        </w:rPr>
        <w:t>ºC.</w:t>
      </w:r>
    </w:p>
    <w:p w14:paraId="731C6F5E" w14:textId="0D8D32EC" w:rsidR="00F44D11" w:rsidRPr="002A0289" w:rsidRDefault="00784C90" w:rsidP="001E7F1D">
      <w:pPr>
        <w:spacing w:after="0" w:line="480" w:lineRule="auto"/>
        <w:ind w:firstLine="426"/>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 xml:space="preserve">For </w:t>
      </w:r>
      <w:r w:rsidR="00864D42">
        <w:rPr>
          <w:rFonts w:ascii="Times New Roman" w:eastAsia="Times New Roman" w:hAnsi="Times New Roman" w:cs="Times New Roman"/>
          <w:color w:val="252525"/>
          <w:sz w:val="24"/>
          <w:szCs w:val="24"/>
          <w:lang w:eastAsia="da-DK"/>
        </w:rPr>
        <w:t xml:space="preserve">the other </w:t>
      </w:r>
      <w:r w:rsidRPr="00996195">
        <w:rPr>
          <w:rFonts w:ascii="Times New Roman" w:eastAsia="Times New Roman" w:hAnsi="Times New Roman" w:cs="Times New Roman"/>
          <w:color w:val="252525"/>
          <w:sz w:val="24"/>
          <w:szCs w:val="24"/>
          <w:lang w:eastAsia="da-DK"/>
        </w:rPr>
        <w:t xml:space="preserve">groups </w:t>
      </w:r>
      <w:r w:rsidR="00864D42">
        <w:rPr>
          <w:rFonts w:ascii="Times New Roman" w:eastAsia="Times New Roman" w:hAnsi="Times New Roman" w:cs="Times New Roman"/>
          <w:color w:val="252525"/>
          <w:sz w:val="24"/>
          <w:szCs w:val="24"/>
          <w:lang w:eastAsia="da-DK"/>
        </w:rPr>
        <w:t>(</w:t>
      </w:r>
      <w:r w:rsidRPr="00996195">
        <w:rPr>
          <w:rFonts w:ascii="Times New Roman" w:eastAsia="Times New Roman" w:hAnsi="Times New Roman" w:cs="Times New Roman"/>
          <w:color w:val="252525"/>
          <w:sz w:val="24"/>
          <w:szCs w:val="24"/>
          <w:lang w:eastAsia="da-DK"/>
        </w:rPr>
        <w:t>SV8072, B9872, AC1188 and OV16072</w:t>
      </w:r>
      <w:r w:rsidR="00864D42">
        <w:rPr>
          <w:rFonts w:ascii="Times New Roman" w:eastAsia="Times New Roman" w:hAnsi="Times New Roman" w:cs="Times New Roman"/>
          <w:color w:val="252525"/>
          <w:sz w:val="24"/>
          <w:szCs w:val="24"/>
          <w:lang w:eastAsia="da-DK"/>
        </w:rPr>
        <w:t>)</w:t>
      </w:r>
      <w:r w:rsidRPr="00996195">
        <w:rPr>
          <w:rFonts w:ascii="Times New Roman" w:eastAsia="Times New Roman" w:hAnsi="Times New Roman" w:cs="Times New Roman"/>
          <w:color w:val="252525"/>
          <w:sz w:val="24"/>
          <w:szCs w:val="24"/>
          <w:lang w:eastAsia="da-DK"/>
        </w:rPr>
        <w:t xml:space="preserve">, no </w:t>
      </w:r>
      <w:r w:rsidR="00AE0827">
        <w:rPr>
          <w:rFonts w:ascii="Times New Roman" w:eastAsia="Times New Roman" w:hAnsi="Times New Roman" w:cs="Times New Roman"/>
          <w:color w:val="252525"/>
          <w:sz w:val="24"/>
          <w:szCs w:val="24"/>
          <w:lang w:eastAsia="da-DK"/>
        </w:rPr>
        <w:t xml:space="preserve">further </w:t>
      </w:r>
      <w:r w:rsidRPr="00996195">
        <w:rPr>
          <w:rFonts w:ascii="Times New Roman" w:eastAsia="Times New Roman" w:hAnsi="Times New Roman" w:cs="Times New Roman"/>
          <w:color w:val="252525"/>
          <w:sz w:val="24"/>
          <w:szCs w:val="24"/>
          <w:lang w:eastAsia="da-DK"/>
        </w:rPr>
        <w:t xml:space="preserve">denaturation could be traced in DSC </w:t>
      </w:r>
      <w:proofErr w:type="spellStart"/>
      <w:r w:rsidRPr="00996195">
        <w:rPr>
          <w:rFonts w:ascii="Times New Roman" w:eastAsia="Times New Roman" w:hAnsi="Times New Roman" w:cs="Times New Roman"/>
          <w:color w:val="252525"/>
          <w:sz w:val="24"/>
          <w:szCs w:val="24"/>
          <w:lang w:eastAsia="da-DK"/>
        </w:rPr>
        <w:t>thermograms</w:t>
      </w:r>
      <w:proofErr w:type="spellEnd"/>
      <w:r>
        <w:rPr>
          <w:rFonts w:ascii="Times New Roman" w:eastAsia="Times New Roman" w:hAnsi="Times New Roman" w:cs="Times New Roman"/>
          <w:color w:val="252525"/>
          <w:sz w:val="24"/>
          <w:szCs w:val="24"/>
          <w:lang w:eastAsia="da-DK"/>
        </w:rPr>
        <w:t>,</w:t>
      </w:r>
      <w:r w:rsidRPr="00996195">
        <w:rPr>
          <w:rFonts w:ascii="Times New Roman" w:eastAsia="Times New Roman" w:hAnsi="Times New Roman" w:cs="Times New Roman"/>
          <w:color w:val="252525"/>
          <w:sz w:val="24"/>
          <w:szCs w:val="24"/>
          <w:lang w:eastAsia="da-DK"/>
        </w:rPr>
        <w:t xml:space="preserve"> possibly due to the fact that at higher </w:t>
      </w:r>
      <w:r>
        <w:rPr>
          <w:rFonts w:ascii="Times New Roman" w:eastAsia="Times New Roman" w:hAnsi="Times New Roman" w:cs="Times New Roman"/>
          <w:color w:val="252525"/>
          <w:sz w:val="24"/>
          <w:szCs w:val="24"/>
          <w:lang w:eastAsia="da-DK"/>
        </w:rPr>
        <w:t xml:space="preserve">cooking </w:t>
      </w:r>
      <w:r w:rsidRPr="00996195">
        <w:rPr>
          <w:rFonts w:ascii="Times New Roman" w:eastAsia="Times New Roman" w:hAnsi="Times New Roman" w:cs="Times New Roman"/>
          <w:color w:val="252525"/>
          <w:sz w:val="24"/>
          <w:szCs w:val="24"/>
          <w:lang w:eastAsia="da-DK"/>
        </w:rPr>
        <w:t xml:space="preserve">temperatures all the proteins have </w:t>
      </w:r>
      <w:r>
        <w:rPr>
          <w:rFonts w:ascii="Times New Roman" w:eastAsia="Times New Roman" w:hAnsi="Times New Roman" w:cs="Times New Roman"/>
          <w:color w:val="252525"/>
          <w:sz w:val="24"/>
          <w:szCs w:val="24"/>
          <w:lang w:eastAsia="da-DK"/>
        </w:rPr>
        <w:t>already</w:t>
      </w:r>
      <w:r w:rsidR="00864D42">
        <w:rPr>
          <w:rFonts w:ascii="Times New Roman" w:eastAsia="Times New Roman" w:hAnsi="Times New Roman" w:cs="Times New Roman"/>
          <w:color w:val="252525"/>
          <w:sz w:val="24"/>
          <w:szCs w:val="24"/>
          <w:lang w:eastAsia="da-DK"/>
        </w:rPr>
        <w:t xml:space="preserve"> </w:t>
      </w:r>
      <w:r w:rsidR="00A05EB9">
        <w:rPr>
          <w:rFonts w:ascii="Times New Roman" w:eastAsia="Times New Roman" w:hAnsi="Times New Roman" w:cs="Times New Roman"/>
          <w:color w:val="252525"/>
          <w:sz w:val="24"/>
          <w:szCs w:val="24"/>
          <w:lang w:eastAsia="da-DK"/>
        </w:rPr>
        <w:t xml:space="preserve">been </w:t>
      </w:r>
      <w:r w:rsidR="00864D42">
        <w:rPr>
          <w:rFonts w:ascii="Times New Roman" w:eastAsia="Times New Roman" w:hAnsi="Times New Roman" w:cs="Times New Roman"/>
          <w:color w:val="252525"/>
          <w:sz w:val="24"/>
          <w:szCs w:val="24"/>
          <w:lang w:eastAsia="da-DK"/>
        </w:rPr>
        <w:t>denatured.</w:t>
      </w:r>
    </w:p>
    <w:p w14:paraId="24E96E27" w14:textId="426F32BD" w:rsidR="007B5E08" w:rsidRPr="00915DA5" w:rsidRDefault="007B5E08" w:rsidP="001E7F1D">
      <w:pPr>
        <w:pStyle w:val="ListParagraph"/>
        <w:numPr>
          <w:ilvl w:val="1"/>
          <w:numId w:val="2"/>
        </w:numPr>
        <w:shd w:val="clear" w:color="auto" w:fill="FFFFFF"/>
        <w:spacing w:after="0" w:line="480" w:lineRule="auto"/>
        <w:jc w:val="both"/>
        <w:rPr>
          <w:rFonts w:ascii="Times New Roman" w:eastAsia="Times New Roman" w:hAnsi="Times New Roman" w:cs="Times New Roman"/>
          <w:i/>
          <w:color w:val="252525"/>
          <w:sz w:val="24"/>
          <w:szCs w:val="24"/>
          <w:lang w:eastAsia="da-DK"/>
        </w:rPr>
      </w:pPr>
      <w:r w:rsidRPr="00915DA5">
        <w:rPr>
          <w:rFonts w:ascii="Times New Roman" w:eastAsia="Times New Roman" w:hAnsi="Times New Roman" w:cs="Times New Roman"/>
          <w:i/>
          <w:color w:val="252525"/>
          <w:sz w:val="24"/>
          <w:szCs w:val="24"/>
          <w:lang w:eastAsia="da-DK"/>
        </w:rPr>
        <w:lastRenderedPageBreak/>
        <w:t xml:space="preserve"> </w:t>
      </w:r>
      <w:r w:rsidR="00AC126E" w:rsidRPr="00915DA5">
        <w:rPr>
          <w:rFonts w:ascii="Times New Roman" w:eastAsia="Times New Roman" w:hAnsi="Times New Roman" w:cs="Times New Roman"/>
          <w:i/>
          <w:color w:val="252525"/>
          <w:sz w:val="24"/>
          <w:szCs w:val="24"/>
          <w:lang w:eastAsia="da-DK"/>
        </w:rPr>
        <w:t>Analysis</w:t>
      </w:r>
      <w:r w:rsidRPr="00915DA5">
        <w:rPr>
          <w:rFonts w:ascii="Times New Roman" w:eastAsia="Times New Roman" w:hAnsi="Times New Roman" w:cs="Times New Roman"/>
          <w:i/>
          <w:color w:val="252525"/>
          <w:sz w:val="24"/>
          <w:szCs w:val="24"/>
          <w:lang w:eastAsia="da-DK"/>
        </w:rPr>
        <w:t xml:space="preserve"> of Particle aggregation</w:t>
      </w:r>
    </w:p>
    <w:p w14:paraId="481C6040" w14:textId="15DA0926" w:rsidR="005076CD" w:rsidRDefault="00711BE1" w:rsidP="00B60A91">
      <w:pPr>
        <w:spacing w:after="0" w:line="480" w:lineRule="auto"/>
        <w:ind w:firstLine="426"/>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Values for</w:t>
      </w:r>
      <w:r w:rsidR="00641757" w:rsidRPr="00641757">
        <w:rPr>
          <w:rFonts w:ascii="Times New Roman" w:eastAsia="Times New Roman" w:hAnsi="Times New Roman" w:cs="Times New Roman"/>
          <w:color w:val="252525"/>
          <w:sz w:val="24"/>
          <w:szCs w:val="24"/>
          <w:lang w:eastAsia="da-DK"/>
        </w:rPr>
        <w:t xml:space="preserve"> mean surface diameter (D</w:t>
      </w:r>
      <w:r w:rsidR="00641757" w:rsidRPr="00711BE1">
        <w:rPr>
          <w:rFonts w:ascii="Times New Roman" w:eastAsia="Times New Roman" w:hAnsi="Times New Roman" w:cs="Times New Roman"/>
          <w:color w:val="252525"/>
          <w:sz w:val="24"/>
          <w:szCs w:val="24"/>
          <w:vertAlign w:val="subscript"/>
          <w:lang w:eastAsia="da-DK"/>
        </w:rPr>
        <w:t>3,2</w:t>
      </w:r>
      <w:r w:rsidR="00641757" w:rsidRPr="00641757">
        <w:rPr>
          <w:rFonts w:ascii="Times New Roman" w:eastAsia="Times New Roman" w:hAnsi="Times New Roman" w:cs="Times New Roman"/>
          <w:color w:val="252525"/>
          <w:sz w:val="24"/>
          <w:szCs w:val="24"/>
          <w:lang w:eastAsia="da-DK"/>
        </w:rPr>
        <w:t>), mean volume</w:t>
      </w:r>
      <w:r>
        <w:rPr>
          <w:rFonts w:ascii="Times New Roman" w:eastAsia="Times New Roman" w:hAnsi="Times New Roman" w:cs="Times New Roman"/>
          <w:color w:val="252525"/>
          <w:sz w:val="24"/>
          <w:szCs w:val="24"/>
          <w:lang w:eastAsia="da-DK"/>
        </w:rPr>
        <w:t xml:space="preserve"> </w:t>
      </w:r>
      <w:r w:rsidR="00641757" w:rsidRPr="00641757">
        <w:rPr>
          <w:rFonts w:ascii="Times New Roman" w:eastAsia="Times New Roman" w:hAnsi="Times New Roman" w:cs="Times New Roman"/>
          <w:color w:val="252525"/>
          <w:sz w:val="24"/>
          <w:szCs w:val="24"/>
          <w:lang w:eastAsia="da-DK"/>
        </w:rPr>
        <w:t>diameter (D</w:t>
      </w:r>
      <w:r w:rsidR="00641757" w:rsidRPr="00711BE1">
        <w:rPr>
          <w:rFonts w:ascii="Times New Roman" w:eastAsia="Times New Roman" w:hAnsi="Times New Roman" w:cs="Times New Roman"/>
          <w:color w:val="252525"/>
          <w:sz w:val="24"/>
          <w:szCs w:val="24"/>
          <w:vertAlign w:val="subscript"/>
          <w:lang w:eastAsia="da-DK"/>
        </w:rPr>
        <w:t>4,3</w:t>
      </w:r>
      <w:r w:rsidR="00641757" w:rsidRPr="00641757">
        <w:rPr>
          <w:rFonts w:ascii="Times New Roman" w:eastAsia="Times New Roman" w:hAnsi="Times New Roman" w:cs="Times New Roman"/>
          <w:color w:val="252525"/>
          <w:sz w:val="24"/>
          <w:szCs w:val="24"/>
          <w:lang w:eastAsia="da-DK"/>
        </w:rPr>
        <w:t xml:space="preserve">), </w:t>
      </w:r>
      <w:r>
        <w:rPr>
          <w:rFonts w:ascii="Times New Roman" w:eastAsia="Times New Roman" w:hAnsi="Times New Roman" w:cs="Times New Roman"/>
          <w:color w:val="252525"/>
          <w:sz w:val="24"/>
          <w:szCs w:val="24"/>
          <w:lang w:eastAsia="da-DK"/>
        </w:rPr>
        <w:t>mean threshold sizes (</w:t>
      </w:r>
      <w:r w:rsidR="00641757" w:rsidRPr="00641757">
        <w:rPr>
          <w:rFonts w:ascii="Times New Roman" w:eastAsia="Times New Roman" w:hAnsi="Times New Roman" w:cs="Times New Roman"/>
          <w:color w:val="252525"/>
          <w:sz w:val="24"/>
          <w:szCs w:val="24"/>
          <w:lang w:eastAsia="da-DK"/>
        </w:rPr>
        <w:t>D</w:t>
      </w:r>
      <w:r w:rsidR="00641757" w:rsidRPr="00711BE1">
        <w:rPr>
          <w:rFonts w:ascii="Times New Roman" w:eastAsia="Times New Roman" w:hAnsi="Times New Roman" w:cs="Times New Roman"/>
          <w:color w:val="252525"/>
          <w:sz w:val="24"/>
          <w:szCs w:val="24"/>
          <w:vertAlign w:val="subscript"/>
          <w:lang w:eastAsia="da-DK"/>
        </w:rPr>
        <w:t>v,0.1</w:t>
      </w:r>
      <w:r w:rsidR="00641757" w:rsidRPr="00641757">
        <w:rPr>
          <w:rFonts w:ascii="Times New Roman" w:eastAsia="Times New Roman" w:hAnsi="Times New Roman" w:cs="Times New Roman"/>
          <w:color w:val="252525"/>
          <w:sz w:val="24"/>
          <w:szCs w:val="24"/>
          <w:lang w:eastAsia="da-DK"/>
        </w:rPr>
        <w:t>, D</w:t>
      </w:r>
      <w:r w:rsidR="00641757" w:rsidRPr="00711BE1">
        <w:rPr>
          <w:rFonts w:ascii="Times New Roman" w:eastAsia="Times New Roman" w:hAnsi="Times New Roman" w:cs="Times New Roman"/>
          <w:color w:val="252525"/>
          <w:sz w:val="24"/>
          <w:szCs w:val="24"/>
          <w:vertAlign w:val="subscript"/>
          <w:lang w:eastAsia="da-DK"/>
        </w:rPr>
        <w:t>v,0.5</w:t>
      </w:r>
      <w:r w:rsidR="00641757" w:rsidRPr="00641757">
        <w:rPr>
          <w:rFonts w:ascii="Times New Roman" w:eastAsia="Times New Roman" w:hAnsi="Times New Roman" w:cs="Times New Roman"/>
          <w:color w:val="252525"/>
          <w:sz w:val="24"/>
          <w:szCs w:val="24"/>
          <w:lang w:eastAsia="da-DK"/>
        </w:rPr>
        <w:t>, D</w:t>
      </w:r>
      <w:r w:rsidR="00641757" w:rsidRPr="00711BE1">
        <w:rPr>
          <w:rFonts w:ascii="Times New Roman" w:eastAsia="Times New Roman" w:hAnsi="Times New Roman" w:cs="Times New Roman"/>
          <w:color w:val="252525"/>
          <w:sz w:val="24"/>
          <w:szCs w:val="24"/>
          <w:vertAlign w:val="subscript"/>
          <w:lang w:eastAsia="da-DK"/>
        </w:rPr>
        <w:t>v,0.9</w:t>
      </w:r>
      <w:r>
        <w:rPr>
          <w:rFonts w:ascii="Times New Roman" w:eastAsia="Times New Roman" w:hAnsi="Times New Roman" w:cs="Times New Roman"/>
          <w:color w:val="252525"/>
          <w:sz w:val="24"/>
          <w:szCs w:val="24"/>
          <w:lang w:eastAsia="da-DK"/>
        </w:rPr>
        <w:t>)</w:t>
      </w:r>
      <w:r w:rsidR="00641757" w:rsidRPr="00641757">
        <w:rPr>
          <w:rFonts w:ascii="Times New Roman" w:eastAsia="Times New Roman" w:hAnsi="Times New Roman" w:cs="Times New Roman"/>
          <w:color w:val="252525"/>
          <w:sz w:val="24"/>
          <w:szCs w:val="24"/>
          <w:lang w:eastAsia="da-DK"/>
        </w:rPr>
        <w:t xml:space="preserve"> </w:t>
      </w:r>
      <w:r w:rsidR="00174FF7">
        <w:rPr>
          <w:rFonts w:ascii="Times New Roman" w:eastAsia="Times New Roman" w:hAnsi="Times New Roman" w:cs="Times New Roman"/>
          <w:color w:val="252525"/>
          <w:sz w:val="24"/>
          <w:szCs w:val="24"/>
          <w:lang w:eastAsia="da-DK"/>
        </w:rPr>
        <w:t xml:space="preserve">and span </w:t>
      </w:r>
      <w:r w:rsidR="003D31E2" w:rsidRPr="002A0289">
        <w:rPr>
          <w:rFonts w:ascii="Times New Roman" w:eastAsia="Times New Roman" w:hAnsi="Times New Roman" w:cs="Times New Roman"/>
          <w:color w:val="252525"/>
          <w:sz w:val="24"/>
          <w:szCs w:val="24"/>
          <w:lang w:eastAsia="da-DK"/>
        </w:rPr>
        <w:t xml:space="preserve">of total protein pool from </w:t>
      </w:r>
      <w:r w:rsidR="001132E7">
        <w:rPr>
          <w:rFonts w:ascii="Times New Roman" w:eastAsia="Times New Roman" w:hAnsi="Times New Roman" w:cs="Times New Roman"/>
          <w:color w:val="252525"/>
          <w:sz w:val="24"/>
          <w:szCs w:val="24"/>
          <w:lang w:eastAsia="da-DK"/>
        </w:rPr>
        <w:t>pork cooked under different combinations of time and temperature</w:t>
      </w:r>
      <w:r w:rsidR="003D31E2" w:rsidRPr="002A0289">
        <w:rPr>
          <w:rFonts w:ascii="Times New Roman" w:eastAsia="Times New Roman" w:hAnsi="Times New Roman" w:cs="Times New Roman"/>
          <w:color w:val="252525"/>
          <w:sz w:val="24"/>
          <w:szCs w:val="24"/>
          <w:lang w:eastAsia="da-DK"/>
        </w:rPr>
        <w:t xml:space="preserve"> </w:t>
      </w:r>
      <w:r w:rsidR="00303ABC">
        <w:rPr>
          <w:rFonts w:ascii="Times New Roman" w:eastAsia="Times New Roman" w:hAnsi="Times New Roman" w:cs="Times New Roman"/>
          <w:color w:val="252525"/>
          <w:sz w:val="24"/>
          <w:szCs w:val="24"/>
          <w:lang w:eastAsia="da-DK"/>
        </w:rPr>
        <w:t>are</w:t>
      </w:r>
      <w:r w:rsidR="003D31E2" w:rsidRPr="002A0289">
        <w:rPr>
          <w:rFonts w:ascii="Times New Roman" w:eastAsia="Times New Roman" w:hAnsi="Times New Roman" w:cs="Times New Roman"/>
          <w:color w:val="252525"/>
          <w:sz w:val="24"/>
          <w:szCs w:val="24"/>
          <w:lang w:eastAsia="da-DK"/>
        </w:rPr>
        <w:t xml:space="preserve"> illustrated </w:t>
      </w:r>
      <w:r w:rsidR="003D31E2" w:rsidRPr="001C32DE">
        <w:rPr>
          <w:rFonts w:ascii="Times New Roman" w:eastAsia="Times New Roman" w:hAnsi="Times New Roman" w:cs="Times New Roman"/>
          <w:color w:val="252525"/>
          <w:sz w:val="24"/>
          <w:szCs w:val="24"/>
          <w:lang w:eastAsia="da-DK"/>
        </w:rPr>
        <w:t xml:space="preserve">in Table 1. </w:t>
      </w:r>
      <w:r w:rsidR="00174FF7">
        <w:rPr>
          <w:rFonts w:ascii="Times New Roman" w:eastAsia="Times New Roman" w:hAnsi="Times New Roman" w:cs="Times New Roman"/>
          <w:color w:val="252525"/>
          <w:sz w:val="24"/>
          <w:szCs w:val="24"/>
          <w:lang w:eastAsia="da-DK"/>
        </w:rPr>
        <w:t>In</w:t>
      </w:r>
      <w:r>
        <w:rPr>
          <w:rFonts w:ascii="Times New Roman" w:eastAsia="Times New Roman" w:hAnsi="Times New Roman" w:cs="Times New Roman"/>
          <w:color w:val="252525"/>
          <w:sz w:val="24"/>
          <w:szCs w:val="24"/>
          <w:lang w:eastAsia="da-DK"/>
        </w:rPr>
        <w:t xml:space="preserve"> </w:t>
      </w:r>
      <w:r w:rsidR="00174FF7">
        <w:rPr>
          <w:rFonts w:ascii="Times New Roman" w:eastAsia="Times New Roman" w:hAnsi="Times New Roman" w:cs="Times New Roman"/>
          <w:color w:val="252525"/>
          <w:sz w:val="24"/>
          <w:szCs w:val="24"/>
          <w:lang w:eastAsia="da-DK"/>
        </w:rPr>
        <w:t>general</w:t>
      </w:r>
      <w:r>
        <w:rPr>
          <w:rFonts w:ascii="Times New Roman" w:eastAsia="Times New Roman" w:hAnsi="Times New Roman" w:cs="Times New Roman"/>
          <w:color w:val="252525"/>
          <w:sz w:val="24"/>
          <w:szCs w:val="24"/>
          <w:lang w:eastAsia="da-DK"/>
        </w:rPr>
        <w:t xml:space="preserve">, results were </w:t>
      </w:r>
      <w:r w:rsidR="00C3219C">
        <w:rPr>
          <w:rFonts w:ascii="Times New Roman" w:eastAsia="Times New Roman" w:hAnsi="Times New Roman" w:cs="Times New Roman"/>
          <w:color w:val="252525"/>
          <w:sz w:val="24"/>
          <w:szCs w:val="24"/>
          <w:lang w:eastAsia="da-DK"/>
        </w:rPr>
        <w:t>very var</w:t>
      </w:r>
      <w:r w:rsidR="00174FF7">
        <w:rPr>
          <w:rFonts w:ascii="Times New Roman" w:eastAsia="Times New Roman" w:hAnsi="Times New Roman" w:cs="Times New Roman"/>
          <w:color w:val="252525"/>
          <w:sz w:val="24"/>
          <w:szCs w:val="24"/>
          <w:lang w:eastAsia="da-DK"/>
        </w:rPr>
        <w:t>i</w:t>
      </w:r>
      <w:r w:rsidR="00C3219C">
        <w:rPr>
          <w:rFonts w:ascii="Times New Roman" w:eastAsia="Times New Roman" w:hAnsi="Times New Roman" w:cs="Times New Roman"/>
          <w:color w:val="252525"/>
          <w:sz w:val="24"/>
          <w:szCs w:val="24"/>
          <w:lang w:eastAsia="da-DK"/>
        </w:rPr>
        <w:t>a</w:t>
      </w:r>
      <w:r w:rsidR="00174FF7">
        <w:rPr>
          <w:rFonts w:ascii="Times New Roman" w:eastAsia="Times New Roman" w:hAnsi="Times New Roman" w:cs="Times New Roman"/>
          <w:color w:val="252525"/>
          <w:sz w:val="24"/>
          <w:szCs w:val="24"/>
          <w:lang w:eastAsia="da-DK"/>
        </w:rPr>
        <w:t xml:space="preserve">ble. Most of the information about this type of parameter for meat has been done on </w:t>
      </w:r>
      <w:r w:rsidR="0040639F">
        <w:rPr>
          <w:rFonts w:ascii="Times New Roman" w:eastAsia="Times New Roman" w:hAnsi="Times New Roman" w:cs="Times New Roman"/>
          <w:color w:val="252525"/>
          <w:sz w:val="24"/>
          <w:szCs w:val="24"/>
          <w:lang w:eastAsia="da-DK"/>
        </w:rPr>
        <w:t xml:space="preserve">pure </w:t>
      </w:r>
      <w:proofErr w:type="spellStart"/>
      <w:r w:rsidR="00174FF7">
        <w:rPr>
          <w:rFonts w:ascii="Times New Roman" w:eastAsia="Times New Roman" w:hAnsi="Times New Roman" w:cs="Times New Roman"/>
          <w:color w:val="252525"/>
          <w:sz w:val="24"/>
          <w:szCs w:val="24"/>
          <w:lang w:eastAsia="da-DK"/>
        </w:rPr>
        <w:t>myofibril</w:t>
      </w:r>
      <w:r w:rsidR="0040639F">
        <w:rPr>
          <w:rFonts w:ascii="Times New Roman" w:eastAsia="Times New Roman" w:hAnsi="Times New Roman" w:cs="Times New Roman"/>
          <w:color w:val="252525"/>
          <w:sz w:val="24"/>
          <w:szCs w:val="24"/>
          <w:lang w:eastAsia="da-DK"/>
        </w:rPr>
        <w:t>l</w:t>
      </w:r>
      <w:r w:rsidR="00174FF7">
        <w:rPr>
          <w:rFonts w:ascii="Times New Roman" w:eastAsia="Times New Roman" w:hAnsi="Times New Roman" w:cs="Times New Roman"/>
          <w:color w:val="252525"/>
          <w:sz w:val="24"/>
          <w:szCs w:val="24"/>
          <w:lang w:eastAsia="da-DK"/>
        </w:rPr>
        <w:t>ar</w:t>
      </w:r>
      <w:proofErr w:type="spellEnd"/>
      <w:r w:rsidR="00174FF7">
        <w:rPr>
          <w:rFonts w:ascii="Times New Roman" w:eastAsia="Times New Roman" w:hAnsi="Times New Roman" w:cs="Times New Roman"/>
          <w:color w:val="252525"/>
          <w:sz w:val="24"/>
          <w:szCs w:val="24"/>
          <w:lang w:eastAsia="da-DK"/>
        </w:rPr>
        <w:t xml:space="preserve"> </w:t>
      </w:r>
      <w:r w:rsidR="00A41779">
        <w:rPr>
          <w:rFonts w:ascii="Times New Roman" w:eastAsia="Times New Roman" w:hAnsi="Times New Roman" w:cs="Times New Roman"/>
          <w:color w:val="252525"/>
          <w:sz w:val="24"/>
          <w:szCs w:val="24"/>
          <w:lang w:eastAsia="da-DK"/>
        </w:rPr>
        <w:fldChar w:fldCharType="begin" w:fldLock="1"/>
      </w:r>
      <w:r w:rsidR="00A036B8">
        <w:rPr>
          <w:rFonts w:ascii="Times New Roman" w:eastAsia="Times New Roman" w:hAnsi="Times New Roman" w:cs="Times New Roman"/>
          <w:color w:val="252525"/>
          <w:sz w:val="24"/>
          <w:szCs w:val="24"/>
          <w:lang w:eastAsia="da-DK"/>
        </w:rPr>
        <w:instrText>ADDIN CSL_CITATION { "citationItems" : [ { "id" : "ITEM-1", "itemData" : { "DOI" : "10.1016/j.foodchem.2011.04.101", "ISBN" : "0309-1740", "ISSN" : "03088146", "PMID" : "21353394", "abstract" : "The physicochemical changes of myofibrillar proteins, especially oxidation behaviour, were measured to determine their mechanism of action on in vitro protein digestibility during Cantonese sausage processing. The results indicated that the carbonyl level significantly increased (p &lt; 0.05) during the process. The SH group level decreased, while S-S group level increased gradually. Protein aggregation was induced by oxidation and heat treatment. Result from Fourier transform infrared (FTIR) spectroscopy confirmed protein aggregation occurred. The analysis of in vitro digestibility showed a highly significant (p &lt; 0.05) correlation between pepsin activity and carbonyl group formation, S-S group level, protein surface hydrophobicity, D 4,3. A negative and highly significant correlation between trypsin, ??-chymotrypsin activity and carbonyl group formation was measured, while no significant correlation with S-S groups, protein surface hydrophobicity, D 4,3 was observed. It indicated that not only protein oxidation and aggregation but also degradation by pepsin would influence proteolysis with trypsin and ??-chymotrypsin. ?? 2011 Elsevier Ltd. All rights reserved.", "author" : [ { "dropping-particle" : "", "family" : "Sun", "given" : "Weizheng", "non-dropping-particle" : "", "parse-names" : false, "suffix" : "" }, { "dropping-particle" : "", "family" : "Zhou", "given" : "Feibai", "non-dropping-particle" : "", "parse-names" : false, "suffix" : "" }, { "dropping-particle" : "", "family" : "Zhao", "given" : "Mouming", "non-dropping-particle" : "", "parse-names" : false, "suffix" : "" }, { "dropping-particle" : "", "family" : "Yang", "given" : "Bao", "non-dropping-particle" : "", "parse-names" : false, "suffix" : "" }, { "dropping-particle" : "", "family" : "Cui", "given" : "Chun", "non-dropping-particle" : "", "parse-names" : false, "suffix" : "" } ], "container-title" : "Food Chemistry", "id" : "ITEM-1", "issue" : "2", "issued" : { "date-parts" : [ [ "2011" ] ] }, "page" : "472-478", "publisher" : "Elsevier Ltd", "title" : "Physicochemical changes of myofibrillar proteins during processing of Cantonese sausage in relation to their aggregation behaviour and in vitro digestibility", "type" : "article-journal", "volume" : "129" }, "uris" : [ "http://www.mendeley.com/documents/?uuid=d08f93cb-a09d-4b12-aeb7-62c491b90544" ] } ], "mendeley" : { "formattedCitation" : "(W. Sun et al., 2011)", "plainTextFormattedCitation" : "(W. Sun et al., 2011)", "previouslyFormattedCitation" : "(W. Sun et al., 2011)" }, "properties" : { "noteIndex" : 0 }, "schema" : "https://github.com/citation-style-language/schema/raw/master/csl-citation.json" }</w:instrText>
      </w:r>
      <w:r w:rsidR="00A41779">
        <w:rPr>
          <w:rFonts w:ascii="Times New Roman" w:eastAsia="Times New Roman" w:hAnsi="Times New Roman" w:cs="Times New Roman"/>
          <w:color w:val="252525"/>
          <w:sz w:val="24"/>
          <w:szCs w:val="24"/>
          <w:lang w:eastAsia="da-DK"/>
        </w:rPr>
        <w:fldChar w:fldCharType="separate"/>
      </w:r>
      <w:r w:rsidR="001527F0" w:rsidRPr="001527F0">
        <w:rPr>
          <w:rFonts w:ascii="Times New Roman" w:eastAsia="Times New Roman" w:hAnsi="Times New Roman" w:cs="Times New Roman"/>
          <w:noProof/>
          <w:color w:val="252525"/>
          <w:sz w:val="24"/>
          <w:szCs w:val="24"/>
          <w:lang w:eastAsia="da-DK"/>
        </w:rPr>
        <w:t>(W. Sun et al., 2011)</w:t>
      </w:r>
      <w:r w:rsidR="00A41779">
        <w:rPr>
          <w:rFonts w:ascii="Times New Roman" w:eastAsia="Times New Roman" w:hAnsi="Times New Roman" w:cs="Times New Roman"/>
          <w:color w:val="252525"/>
          <w:sz w:val="24"/>
          <w:szCs w:val="24"/>
          <w:lang w:eastAsia="da-DK"/>
        </w:rPr>
        <w:fldChar w:fldCharType="end"/>
      </w:r>
      <w:r w:rsidR="00A41779">
        <w:rPr>
          <w:rFonts w:ascii="Times New Roman" w:eastAsia="Times New Roman" w:hAnsi="Times New Roman" w:cs="Times New Roman"/>
          <w:color w:val="252525"/>
          <w:sz w:val="24"/>
          <w:szCs w:val="24"/>
          <w:lang w:eastAsia="da-DK"/>
        </w:rPr>
        <w:t xml:space="preserve"> or sarcoplasm</w:t>
      </w:r>
      <w:r w:rsidR="00F27060">
        <w:rPr>
          <w:rFonts w:ascii="Times New Roman" w:eastAsia="Times New Roman" w:hAnsi="Times New Roman" w:cs="Times New Roman"/>
          <w:color w:val="252525"/>
          <w:sz w:val="24"/>
          <w:szCs w:val="24"/>
          <w:lang w:eastAsia="da-DK"/>
        </w:rPr>
        <w:t xml:space="preserve">ic proteins </w:t>
      </w:r>
      <w:r w:rsidR="00BB319C">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"10.1016/j.foodres.2016.12.024", "ISSN" : "09639969", "abstract" : "Processing contributes to different flavors and textures of pork products. However, processing methods have also showed a great impact on meat nutrition. In this study, protein digestibility and digested products were compared among four kinds of processed pork products (cooked pork, emulsion-type sausage, dry-cured pork and stewed pork). Cooked samples were homogenized and digested by pepsin and trypsin. The digestibility of meat proteins was evaluated by particle size measurement, SDS\u2013PAGE, and LC-MS/MS. Emulsion-type sausage had the highest digestibility and the lowest particle size (P&lt;0.05), while stewed pork showed the opposite results (P&lt;0.05). Band profiling on SDS-PAGE gels were significantly different before and after digestion, and between pork products as well. LC-MS/MS analysis revealed that stewed pork samples had the greatest number of 750\u20133500Da Mw peptides in digested products, while emulsion-type sausage had the smallest number of peptides between 750 and 3500Da. Long-time salting and drying, and long-time and high-temperature cooking may induce pork proteins to being less susceptible to pepsin digestion.", "author" : [ { "dropping-particle" : "", "family" : "Li", "given" : "Li", "non-dropping-particle" : "", "parse-names" : false, "suffix" : "" }, { "dropping-particle" : "", "family" : "Liu", "given" : "Yuan", "non-dropping-particle" : "", "parse-names" : false, "suffix" : "" }, { "dropping-particle" : "", "family" : "Zou", "given" : "Xiaoyu", "non-dropping-particle" : "", "parse-names" : false, "suffix" : "" }, { "dropping-particle" : "", "family" : "He", "given" : "Jing", "non-dropping-particle" : "", "parse-names" : false, "suffix" : "" }, { "dropping-particle" : "", "family" : "Xu", "given" : "Xinglian", "non-dropping-particle" : "", "parse-names" : false, "suffix" : "" }, { "dropping-particle" : "", "family" : "Zhou", "given" : "Guanghong", "non-dropping-particle" : "", "parse-names" : false, "suffix" : "" }, { "dropping-particle" : "", "family" : "Li", "given" : "Chunbao", "non-dropping-particle" : "", "parse-names" : false, "suffix" : "" } ], "container-title" : "Food Research International", "id" : "ITEM-1", "issued" : { "date-parts" : [ [ "2017" ] ] }, "page" : "88-94", "title" : "In vitro protein digestibility of pork products is affected by the method of processing", "type" : "article-journal", "volume" : "92" }, "uris" : [ "http://www.mendeley.com/documents/?uuid=5efba8ba-1317-36c8-b54c-7538d1ce0671" ] } ], "mendeley" : { "formattedCitation" : "(Li et al., 2017)", "plainTextFormattedCitation" : "(Li et al., 2017)", "previouslyFormattedCitation" : "(Li et al., 2017)" }, "properties" : { "noteIndex" : 0 }, "schema" : "https://github.com/citation-style-language/schema/raw/master/csl-citation.json" }</w:instrText>
      </w:r>
      <w:r w:rsidR="00BB319C">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(Li et al., 2017)</w:t>
      </w:r>
      <w:r w:rsidR="00BB319C">
        <w:rPr>
          <w:rFonts w:ascii="Times New Roman" w:eastAsia="Times New Roman" w:hAnsi="Times New Roman" w:cs="Times New Roman"/>
          <w:color w:val="252525"/>
          <w:sz w:val="24"/>
          <w:szCs w:val="24"/>
          <w:lang w:eastAsia="da-DK"/>
        </w:rPr>
        <w:fldChar w:fldCharType="end"/>
      </w:r>
      <w:r w:rsidR="00174FF7">
        <w:rPr>
          <w:rFonts w:ascii="Times New Roman" w:eastAsia="Times New Roman" w:hAnsi="Times New Roman" w:cs="Times New Roman"/>
          <w:color w:val="252525"/>
          <w:sz w:val="24"/>
          <w:szCs w:val="24"/>
          <w:lang w:eastAsia="da-DK"/>
        </w:rPr>
        <w:t xml:space="preserve">, where the </w:t>
      </w:r>
      <w:r w:rsidR="005076CD">
        <w:rPr>
          <w:rFonts w:ascii="Times New Roman" w:eastAsia="Times New Roman" w:hAnsi="Times New Roman" w:cs="Times New Roman"/>
          <w:color w:val="252525"/>
          <w:sz w:val="24"/>
          <w:szCs w:val="24"/>
          <w:lang w:eastAsia="da-DK"/>
        </w:rPr>
        <w:t xml:space="preserve">span </w:t>
      </w:r>
      <w:r w:rsidR="00BB319C">
        <w:rPr>
          <w:rFonts w:ascii="Times New Roman" w:eastAsia="Times New Roman" w:hAnsi="Times New Roman" w:cs="Times New Roman"/>
          <w:color w:val="252525"/>
          <w:sz w:val="24"/>
          <w:szCs w:val="24"/>
          <w:lang w:eastAsia="da-DK"/>
        </w:rPr>
        <w:t>range</w:t>
      </w:r>
      <w:r w:rsidR="00174FF7">
        <w:rPr>
          <w:rFonts w:ascii="Times New Roman" w:eastAsia="Times New Roman" w:hAnsi="Times New Roman" w:cs="Times New Roman"/>
          <w:color w:val="252525"/>
          <w:sz w:val="24"/>
          <w:szCs w:val="24"/>
          <w:lang w:eastAsia="da-DK"/>
        </w:rPr>
        <w:t xml:space="preserve"> </w:t>
      </w:r>
      <w:r w:rsidR="00BB319C">
        <w:rPr>
          <w:rFonts w:ascii="Times New Roman" w:eastAsia="Times New Roman" w:hAnsi="Times New Roman" w:cs="Times New Roman"/>
          <w:color w:val="252525"/>
          <w:sz w:val="24"/>
          <w:szCs w:val="24"/>
          <w:lang w:eastAsia="da-DK"/>
        </w:rPr>
        <w:t>is much shorter</w:t>
      </w:r>
      <w:r w:rsidR="005076CD">
        <w:rPr>
          <w:rFonts w:ascii="Times New Roman" w:eastAsia="Times New Roman" w:hAnsi="Times New Roman" w:cs="Times New Roman"/>
          <w:color w:val="252525"/>
          <w:sz w:val="24"/>
          <w:szCs w:val="24"/>
          <w:lang w:eastAsia="da-DK"/>
        </w:rPr>
        <w:t xml:space="preserve"> than when considering </w:t>
      </w:r>
      <w:r w:rsidR="00BB319C">
        <w:rPr>
          <w:rFonts w:ascii="Times New Roman" w:eastAsia="Times New Roman" w:hAnsi="Times New Roman" w:cs="Times New Roman"/>
          <w:color w:val="252525"/>
          <w:sz w:val="24"/>
          <w:szCs w:val="24"/>
          <w:lang w:eastAsia="da-DK"/>
        </w:rPr>
        <w:t>the total protein pool</w:t>
      </w:r>
      <w:r w:rsidR="005076CD">
        <w:rPr>
          <w:rFonts w:ascii="Times New Roman" w:eastAsia="Times New Roman" w:hAnsi="Times New Roman" w:cs="Times New Roman"/>
          <w:color w:val="252525"/>
          <w:sz w:val="24"/>
          <w:szCs w:val="24"/>
          <w:lang w:eastAsia="da-DK"/>
        </w:rPr>
        <w:t>, as it has been done in the present study.</w:t>
      </w:r>
    </w:p>
    <w:p w14:paraId="6B8BF27F" w14:textId="6B0EC2F1" w:rsidR="00B60A91" w:rsidRDefault="00BB319C" w:rsidP="00B60A91">
      <w:pPr>
        <w:spacing w:after="0" w:line="480" w:lineRule="auto"/>
        <w:ind w:firstLine="426"/>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Overall, increased cooki</w:t>
      </w:r>
      <w:r w:rsidR="005076CD">
        <w:rPr>
          <w:rFonts w:ascii="Times New Roman" w:eastAsia="Times New Roman" w:hAnsi="Times New Roman" w:cs="Times New Roman"/>
          <w:color w:val="252525"/>
          <w:sz w:val="24"/>
          <w:szCs w:val="24"/>
          <w:lang w:eastAsia="da-DK"/>
        </w:rPr>
        <w:t>ng temperatures le</w:t>
      </w:r>
      <w:r>
        <w:rPr>
          <w:rFonts w:ascii="Times New Roman" w:eastAsia="Times New Roman" w:hAnsi="Times New Roman" w:cs="Times New Roman"/>
          <w:color w:val="252525"/>
          <w:sz w:val="24"/>
          <w:szCs w:val="24"/>
          <w:lang w:eastAsia="da-DK"/>
        </w:rPr>
        <w:t xml:space="preserve">d to higher values for indicators of aggregation, like </w:t>
      </w:r>
      <w:r w:rsidRPr="00641757">
        <w:rPr>
          <w:rFonts w:ascii="Times New Roman" w:eastAsia="Times New Roman" w:hAnsi="Times New Roman" w:cs="Times New Roman"/>
          <w:color w:val="252525"/>
          <w:sz w:val="24"/>
          <w:szCs w:val="24"/>
          <w:lang w:eastAsia="da-DK"/>
        </w:rPr>
        <w:t>D</w:t>
      </w:r>
      <w:r w:rsidRPr="00711BE1">
        <w:rPr>
          <w:rFonts w:ascii="Times New Roman" w:eastAsia="Times New Roman" w:hAnsi="Times New Roman" w:cs="Times New Roman"/>
          <w:color w:val="252525"/>
          <w:sz w:val="24"/>
          <w:szCs w:val="24"/>
          <w:vertAlign w:val="subscript"/>
          <w:lang w:eastAsia="da-DK"/>
        </w:rPr>
        <w:t>4,3</w:t>
      </w:r>
      <w:r w:rsidRPr="00BB319C">
        <w:rPr>
          <w:rFonts w:ascii="Times New Roman" w:eastAsia="Times New Roman" w:hAnsi="Times New Roman" w:cs="Times New Roman"/>
          <w:color w:val="252525"/>
          <w:sz w:val="24"/>
          <w:szCs w:val="24"/>
          <w:lang w:eastAsia="da-DK"/>
        </w:rPr>
        <w:t xml:space="preserve"> or </w:t>
      </w:r>
      <w:r w:rsidRPr="00641757">
        <w:rPr>
          <w:rFonts w:ascii="Times New Roman" w:eastAsia="Times New Roman" w:hAnsi="Times New Roman" w:cs="Times New Roman"/>
          <w:color w:val="252525"/>
          <w:sz w:val="24"/>
          <w:szCs w:val="24"/>
          <w:lang w:eastAsia="da-DK"/>
        </w:rPr>
        <w:t>D</w:t>
      </w:r>
      <w:r w:rsidRPr="00711BE1">
        <w:rPr>
          <w:rFonts w:ascii="Times New Roman" w:eastAsia="Times New Roman" w:hAnsi="Times New Roman" w:cs="Times New Roman"/>
          <w:color w:val="252525"/>
          <w:sz w:val="24"/>
          <w:szCs w:val="24"/>
          <w:vertAlign w:val="subscript"/>
          <w:lang w:eastAsia="da-DK"/>
        </w:rPr>
        <w:t>v,0.9</w:t>
      </w:r>
      <w:r w:rsidR="005076CD">
        <w:rPr>
          <w:rFonts w:ascii="Times New Roman" w:eastAsia="Times New Roman" w:hAnsi="Times New Roman" w:cs="Times New Roman"/>
          <w:color w:val="252525"/>
          <w:sz w:val="24"/>
          <w:szCs w:val="24"/>
          <w:lang w:eastAsia="da-DK"/>
        </w:rPr>
        <w:t xml:space="preserve">, that showed significantly lower values for raw samples than for all cooking groups, with the exception of AC1188, pointing out to a potential role of </w:t>
      </w:r>
      <w:r>
        <w:rPr>
          <w:rFonts w:ascii="Times New Roman" w:eastAsia="Times New Roman" w:hAnsi="Times New Roman" w:cs="Times New Roman"/>
          <w:color w:val="252525"/>
          <w:sz w:val="24"/>
          <w:szCs w:val="24"/>
          <w:lang w:eastAsia="da-DK"/>
        </w:rPr>
        <w:t xml:space="preserve">cooking time </w:t>
      </w:r>
      <w:r w:rsidR="00BC47AC">
        <w:rPr>
          <w:rFonts w:ascii="Times New Roman" w:eastAsia="Times New Roman" w:hAnsi="Times New Roman" w:cs="Times New Roman"/>
          <w:color w:val="252525"/>
          <w:sz w:val="24"/>
          <w:szCs w:val="24"/>
          <w:lang w:eastAsia="da-DK"/>
        </w:rPr>
        <w:t>on aggregation</w:t>
      </w:r>
      <w:r>
        <w:rPr>
          <w:rFonts w:ascii="Times New Roman" w:eastAsia="Times New Roman" w:hAnsi="Times New Roman" w:cs="Times New Roman"/>
          <w:color w:val="252525"/>
          <w:sz w:val="24"/>
          <w:szCs w:val="24"/>
          <w:lang w:eastAsia="da-DK"/>
        </w:rPr>
        <w:t xml:space="preserve">. </w:t>
      </w:r>
      <w:r w:rsidR="00BC47AC">
        <w:rPr>
          <w:rFonts w:ascii="Times New Roman" w:eastAsia="Times New Roman" w:hAnsi="Times New Roman" w:cs="Times New Roman"/>
          <w:color w:val="252525"/>
          <w:sz w:val="24"/>
          <w:szCs w:val="24"/>
          <w:lang w:eastAsia="da-DK"/>
        </w:rPr>
        <w:t>It seems that</w:t>
      </w:r>
      <w:r>
        <w:rPr>
          <w:rFonts w:ascii="Times New Roman" w:eastAsia="Times New Roman" w:hAnsi="Times New Roman" w:cs="Times New Roman"/>
          <w:color w:val="252525"/>
          <w:sz w:val="24"/>
          <w:szCs w:val="24"/>
          <w:lang w:eastAsia="da-DK"/>
        </w:rPr>
        <w:t xml:space="preserve"> </w:t>
      </w:r>
      <w:r w:rsidR="00E129E5" w:rsidRPr="00996195">
        <w:rPr>
          <w:rFonts w:ascii="Times New Roman" w:eastAsia="Times New Roman" w:hAnsi="Times New Roman" w:cs="Times New Roman"/>
          <w:color w:val="252525"/>
          <w:sz w:val="24"/>
          <w:szCs w:val="24"/>
          <w:lang w:eastAsia="da-DK"/>
        </w:rPr>
        <w:t xml:space="preserve">protein molecules </w:t>
      </w:r>
      <w:r w:rsidR="00053235">
        <w:rPr>
          <w:rFonts w:ascii="Times New Roman" w:eastAsia="Times New Roman" w:hAnsi="Times New Roman" w:cs="Times New Roman"/>
          <w:color w:val="252525"/>
          <w:sz w:val="24"/>
          <w:szCs w:val="24"/>
          <w:lang w:eastAsia="da-DK"/>
        </w:rPr>
        <w:t>might require</w:t>
      </w:r>
      <w:r w:rsidR="00E129E5" w:rsidRPr="00996195">
        <w:rPr>
          <w:rFonts w:ascii="Times New Roman" w:eastAsia="Times New Roman" w:hAnsi="Times New Roman" w:cs="Times New Roman"/>
          <w:color w:val="252525"/>
          <w:sz w:val="24"/>
          <w:szCs w:val="24"/>
          <w:lang w:eastAsia="da-DK"/>
        </w:rPr>
        <w:t xml:space="preserve"> more time span for aggregation mechanism to occur.</w:t>
      </w:r>
      <w:r w:rsidR="00E129E5">
        <w:rPr>
          <w:rFonts w:ascii="Times New Roman" w:eastAsia="Times New Roman" w:hAnsi="Times New Roman" w:cs="Times New Roman"/>
          <w:color w:val="252525"/>
          <w:sz w:val="24"/>
          <w:szCs w:val="24"/>
          <w:lang w:eastAsia="da-DK"/>
        </w:rPr>
        <w:t xml:space="preserve"> </w:t>
      </w:r>
    </w:p>
    <w:p w14:paraId="12895004" w14:textId="53A38C0F" w:rsidR="00CF1622" w:rsidRDefault="00520495" w:rsidP="0040037E">
      <w:pPr>
        <w:spacing w:after="0" w:line="480" w:lineRule="auto"/>
        <w:ind w:firstLine="426"/>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 xml:space="preserve">One of the possible explanations for </w:t>
      </w:r>
      <w:r w:rsidR="00713416">
        <w:rPr>
          <w:rFonts w:ascii="Times New Roman" w:eastAsia="Times New Roman" w:hAnsi="Times New Roman" w:cs="Times New Roman"/>
          <w:color w:val="252525"/>
          <w:sz w:val="24"/>
          <w:szCs w:val="24"/>
          <w:lang w:eastAsia="da-DK"/>
        </w:rPr>
        <w:t xml:space="preserve">heat induced </w:t>
      </w:r>
      <w:r w:rsidRPr="00996195">
        <w:rPr>
          <w:rFonts w:ascii="Times New Roman" w:eastAsia="Times New Roman" w:hAnsi="Times New Roman" w:cs="Times New Roman"/>
          <w:color w:val="252525"/>
          <w:sz w:val="24"/>
          <w:szCs w:val="24"/>
          <w:lang w:eastAsia="da-DK"/>
        </w:rPr>
        <w:t>protein aggregation is the compe</w:t>
      </w:r>
      <w:r w:rsidR="00713416">
        <w:rPr>
          <w:rFonts w:ascii="Times New Roman" w:eastAsia="Times New Roman" w:hAnsi="Times New Roman" w:cs="Times New Roman"/>
          <w:color w:val="252525"/>
          <w:sz w:val="24"/>
          <w:szCs w:val="24"/>
          <w:lang w:eastAsia="da-DK"/>
        </w:rPr>
        <w:t>l</w:t>
      </w:r>
      <w:r w:rsidR="000326B9">
        <w:rPr>
          <w:rFonts w:ascii="Times New Roman" w:eastAsia="Times New Roman" w:hAnsi="Times New Roman" w:cs="Times New Roman"/>
          <w:color w:val="252525"/>
          <w:sz w:val="24"/>
          <w:szCs w:val="24"/>
          <w:lang w:eastAsia="da-DK"/>
        </w:rPr>
        <w:t>l</w:t>
      </w:r>
      <w:r w:rsidR="00713416">
        <w:rPr>
          <w:rFonts w:ascii="Times New Roman" w:eastAsia="Times New Roman" w:hAnsi="Times New Roman" w:cs="Times New Roman"/>
          <w:color w:val="252525"/>
          <w:sz w:val="24"/>
          <w:szCs w:val="24"/>
          <w:lang w:eastAsia="da-DK"/>
        </w:rPr>
        <w:t>ing of</w:t>
      </w:r>
      <w:r w:rsidRPr="00996195">
        <w:rPr>
          <w:rFonts w:ascii="Times New Roman" w:eastAsia="Times New Roman" w:hAnsi="Times New Roman" w:cs="Times New Roman"/>
          <w:color w:val="252525"/>
          <w:sz w:val="24"/>
          <w:szCs w:val="24"/>
          <w:lang w:eastAsia="da-DK"/>
        </w:rPr>
        <w:t xml:space="preserve"> thiol groups and hydrophobic residues to be exposed</w:t>
      </w:r>
      <w:r w:rsidR="00713416">
        <w:rPr>
          <w:rFonts w:ascii="Times New Roman" w:eastAsia="Times New Roman" w:hAnsi="Times New Roman" w:cs="Times New Roman"/>
          <w:color w:val="252525"/>
          <w:sz w:val="24"/>
          <w:szCs w:val="24"/>
          <w:lang w:eastAsia="da-DK"/>
        </w:rPr>
        <w:t>,</w:t>
      </w:r>
      <w:r w:rsidRPr="00996195">
        <w:rPr>
          <w:rFonts w:ascii="Times New Roman" w:eastAsia="Times New Roman" w:hAnsi="Times New Roman" w:cs="Times New Roman"/>
          <w:color w:val="252525"/>
          <w:sz w:val="24"/>
          <w:szCs w:val="24"/>
          <w:lang w:eastAsia="da-DK"/>
        </w:rPr>
        <w:t xml:space="preserve"> resulting in </w:t>
      </w:r>
      <w:r w:rsidR="0040037E">
        <w:rPr>
          <w:rFonts w:ascii="Times New Roman" w:eastAsia="Times New Roman" w:hAnsi="Times New Roman" w:cs="Times New Roman"/>
          <w:color w:val="252525"/>
          <w:sz w:val="24"/>
          <w:szCs w:val="24"/>
          <w:lang w:eastAsia="da-DK"/>
        </w:rPr>
        <w:t>the</w:t>
      </w:r>
      <w:r w:rsidRPr="00996195">
        <w:rPr>
          <w:rFonts w:ascii="Times New Roman" w:eastAsia="Times New Roman" w:hAnsi="Times New Roman" w:cs="Times New Roman"/>
          <w:color w:val="252525"/>
          <w:sz w:val="24"/>
          <w:szCs w:val="24"/>
          <w:lang w:eastAsia="da-DK"/>
        </w:rPr>
        <w:t xml:space="preserve"> </w:t>
      </w:r>
      <w:r w:rsidR="0040037E">
        <w:rPr>
          <w:rFonts w:ascii="Times New Roman" w:eastAsia="Times New Roman" w:hAnsi="Times New Roman" w:cs="Times New Roman"/>
          <w:color w:val="252525"/>
          <w:sz w:val="24"/>
          <w:szCs w:val="24"/>
          <w:lang w:eastAsia="da-DK"/>
        </w:rPr>
        <w:t>development</w:t>
      </w:r>
      <w:r w:rsidRPr="00996195">
        <w:rPr>
          <w:rFonts w:ascii="Times New Roman" w:eastAsia="Times New Roman" w:hAnsi="Times New Roman" w:cs="Times New Roman"/>
          <w:color w:val="252525"/>
          <w:sz w:val="24"/>
          <w:szCs w:val="24"/>
          <w:lang w:eastAsia="da-DK"/>
        </w:rPr>
        <w:t xml:space="preserve"> of hydrogen bonds and increased hydrophobic interactions between </w:t>
      </w:r>
      <w:r w:rsidR="00713416">
        <w:rPr>
          <w:rFonts w:ascii="Times New Roman" w:eastAsia="Times New Roman" w:hAnsi="Times New Roman" w:cs="Times New Roman"/>
          <w:color w:val="252525"/>
          <w:sz w:val="24"/>
          <w:szCs w:val="24"/>
          <w:lang w:eastAsia="da-DK"/>
        </w:rPr>
        <w:t xml:space="preserve">diverse denatured </w:t>
      </w:r>
      <w:r w:rsidRPr="00996195">
        <w:rPr>
          <w:rFonts w:ascii="Times New Roman" w:eastAsia="Times New Roman" w:hAnsi="Times New Roman" w:cs="Times New Roman"/>
          <w:color w:val="252525"/>
          <w:sz w:val="24"/>
          <w:szCs w:val="24"/>
          <w:lang w:eastAsia="da-DK"/>
        </w:rPr>
        <w:t>proteins</w:t>
      </w:r>
      <w:r w:rsidR="00713416">
        <w:rPr>
          <w:rFonts w:ascii="Times New Roman" w:eastAsia="Times New Roman" w:hAnsi="Times New Roman" w:cs="Times New Roman"/>
          <w:color w:val="252525"/>
          <w:sz w:val="24"/>
          <w:szCs w:val="24"/>
          <w:lang w:eastAsia="da-DK"/>
        </w:rPr>
        <w:t>, leading to the formation of aggregates</w:t>
      </w:r>
      <w:r w:rsidRPr="00996195">
        <w:rPr>
          <w:rFonts w:ascii="Times New Roman" w:eastAsia="Times New Roman" w:hAnsi="Times New Roman" w:cs="Times New Roman"/>
          <w:color w:val="252525"/>
          <w:sz w:val="24"/>
          <w:szCs w:val="24"/>
          <w:lang w:eastAsia="da-DK"/>
        </w:rPr>
        <w:t xml:space="preserve"> </w:t>
      </w:r>
      <w:r w:rsidR="00B60A91">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"10.1016/j.meatsci.2011.02.028", "ISBN" : "0309-1740", "ISSN" : "03091740", "PMID" : "21507582", "abstract" : "The nutritional value of proteins was investigated after the storage and cooking of rhea M. Gastrocnemius pars interna. Oxidation of basic and aromatic amino acids, surface hydrophobicity and aggregation state of proteins, were determined in raw and cooked meat. In addition, myofibrillar proteins were exposed in vitro to proteases of the digestive tract. Cooking markedly affected the protein surface hydrophobicity. The BBP bound content was three times greater in cooked than in fresh rhea meat. A small increment in tryptophan content after cooking was observed. Storage influenced Schiff bases formation indicating the presence of protein-aldehyde adducts after cooking. High content of Schiff bases was found after cooking of samples stored for 5 days, demonstrating a probable implication of free amino groups, most likely from lysine. Cooking decreased the myofibrillar protein susceptibility to pepsin activity. After cooking, the proteolysis rate by pancreatic enzymes increased. Our findings support the importance of protein aggregation in the nutritional value of meat proteins. \u00a9 2011 Elsevier Ltd.", "author" : [ { "dropping-particle" : "", "family" : "Filgueras", "given" : "Renata S.", "non-dropping-particle" : "", "parse-names" : false, "suffix" : "" }, { "dropping-particle" : "", "family" : "Gatellier", "given" : "Philippe", "non-dropping-particle" : "", "parse-names" : false, "suffix" : "" }, { "dropping-particle" : "", "family" : "Ferreira", "given" : "Claude", "non-dropping-particle" : "", "parse-names" : false, "suffix" : "" }, { "dropping-particle" : "", "family" : "Zambiazi", "given" : "Rui C.", "non-dropping-particle" : "", "parse-names" : false, "suffix" : "" }, { "dropping-particle" : "", "family" : "Sant\u00e9-Lhoutellier", "given" : "V\u00e9ronique", "non-dropping-particle" : "", "parse-names" : false, "suffix" : "" } ], "container-title" : "Meat Science", "id" : "ITEM-1", "issue" : "1", "issued" : { "date-parts" : [ [ "2011" ] ] }, "page" : "6-12", "publisher" : "Elsevier Ltd", "title" : "Nutritional value and digestion rate of rhea meat proteins in association with storage and cooking processes", "type" : "article-journal", "volume" : "89" }, "uris" : [ "http://www.mendeley.com/documents/?uuid=d51c46e4-5c36-454a-ad0c-68134a1ffdc0", "http://www.mendeley.com/documents/?uuid=b8bf6adc-44ec-4bde-b9e5-7d42e0b434b9" ] }, { "id" : "ITEM-2", "itemData" : { "DOI" : "10.1016/j.foodchem.2015.10.062", "ISBN" : "0308-8146 (Print)\\r0308-8146 (Linking)", "ISSN" : "18737072", "PMID" : "26593583", "abstract" : "Complementary methodologies were used to analyse the pressure-induced modification and functionality of myofibrillar proteins from pork meat pressurised at 200, 400, 600, or 800 MPa (10 min, 5 or 20 ??C). Pressure at 400 MPa was found to be the threshold for loss of solubility, and the structural proteins, myosin and actin, lost their native solubility due to aggregation. The results from the extraction of proteins with different reagents targeting the disruption of specific molecular interactions suggested that pressure-induced aggregation was caused mainly by hydrogen bonding during pressurisation and not hydrophobic interactions nor disulphide cross-links. Furthermore, the soluble proteins were exposed to remarkable structural changes already at 200 MPa and lost their native functionality. The modification of the proteins in pressurised meat affected the water binding sites of the myofibrillar proteins and, thereby, the interactions between proteins and water molecules, and distribution between myofibrillar and extra-myofibrillar compartments.", "author" : [ { "dropping-particle" : "", "family" : "Grossi", "given" : "Alberto", "non-dropping-particle" : "", "parse-names" : false, "suffix" : "" }, { "dropping-particle" : "", "family" : "Olsen", "given" : "Karsten", "non-dropping-particle" : "", "parse-names" : false, "suffix" : "" }, { "dropping-particle" : "", "family" : "Bolumar", "given" : "Tomas", "non-dropping-particle" : "", "parse-names" : false, "suffix" : "" }, { "dropping-particle" : "", "family" : "Rinnan", "given" : "\u00c5smund", "non-dropping-particle" : "", "parse-names" : false, "suffix" : "" }, { "dropping-particle" : "", "family" : "Ogendal", "given" : "Lars H.", "non-dropping-particle" : "", "parse-names" : false, "suffix" : "" }, { "dropping-particle" : "", "family" : "Orlien", "given" : "Vibeke", "non-dropping-particle" : "", "parse-names" : false, "suffix" : "" } ], "container-title" : "Food Chemistry", "id" : "ITEM-2", "issued" : { "date-parts" : [ [ "2016" ] ] }, "page" : "1005-1015", "publisher" : "Elsevier Ltd", "title" : "The effect of high pressure on the functional properties of pork myofibrillar proteins", "type" : "article-journal", "volume" : "196" }, "uris" : [ "http://www.mendeley.com/documents/?uuid=795f94f3-8d31-4c57-8c51-224899f10133", "http://www.mendeley.com/documents/?uuid=323b1ca2-0383-4cdd-8241-f26a26383508" ] } ], "mendeley" : { "formattedCitation" : "(Filgueras et al., 2011; Grossi et al., 2016)", "plainTextFormattedCitation" : "(Filgueras et al., 2011; Grossi et al., 2016)", "previouslyFormattedCitation" : "(Filgueras et al., 2011; Grossi et al., 2016)" }, "properties" : { "noteIndex" : 0 }, "schema" : "https://github.com/citation-style-language/schema/raw/master/csl-citation.json" }</w:instrText>
      </w:r>
      <w:r w:rsidR="00B60A91">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(Filgueras et al., 2011; Grossi et al., 2016)</w:t>
      </w:r>
      <w:r w:rsidR="00B60A91">
        <w:rPr>
          <w:rFonts w:ascii="Times New Roman" w:eastAsia="Times New Roman" w:hAnsi="Times New Roman" w:cs="Times New Roman"/>
          <w:color w:val="252525"/>
          <w:sz w:val="24"/>
          <w:szCs w:val="24"/>
          <w:lang w:eastAsia="da-DK"/>
        </w:rPr>
        <w:fldChar w:fldCharType="end"/>
      </w:r>
      <w:r w:rsidR="0040037E">
        <w:rPr>
          <w:rFonts w:ascii="Times New Roman" w:eastAsia="Times New Roman" w:hAnsi="Times New Roman" w:cs="Times New Roman"/>
          <w:color w:val="252525"/>
          <w:sz w:val="24"/>
          <w:szCs w:val="24"/>
          <w:lang w:eastAsia="da-DK"/>
        </w:rPr>
        <w:t>.</w:t>
      </w:r>
      <w:r w:rsidR="00C501CE">
        <w:rPr>
          <w:rFonts w:ascii="Times New Roman" w:eastAsia="Times New Roman" w:hAnsi="Times New Roman" w:cs="Times New Roman"/>
          <w:color w:val="252525"/>
          <w:sz w:val="24"/>
          <w:szCs w:val="24"/>
          <w:lang w:eastAsia="da-DK"/>
        </w:rPr>
        <w:t xml:space="preserve"> </w:t>
      </w:r>
      <w:r w:rsidR="0040037E">
        <w:rPr>
          <w:rFonts w:ascii="Times New Roman" w:eastAsia="Times New Roman" w:hAnsi="Times New Roman" w:cs="Times New Roman"/>
          <w:color w:val="252525"/>
          <w:sz w:val="24"/>
          <w:szCs w:val="24"/>
          <w:lang w:eastAsia="da-DK"/>
        </w:rPr>
        <w:t xml:space="preserve">Nevertheless, </w:t>
      </w:r>
      <w:r w:rsidR="00277612">
        <w:rPr>
          <w:rFonts w:ascii="Times New Roman" w:eastAsia="Times New Roman" w:hAnsi="Times New Roman" w:cs="Times New Roman"/>
          <w:color w:val="252525"/>
          <w:sz w:val="24"/>
          <w:szCs w:val="24"/>
          <w:lang w:eastAsia="da-DK"/>
        </w:rPr>
        <w:t xml:space="preserve">many other </w:t>
      </w:r>
      <w:r w:rsidR="00BE50A3">
        <w:rPr>
          <w:rFonts w:ascii="Times New Roman" w:eastAsia="Times New Roman" w:hAnsi="Times New Roman" w:cs="Times New Roman"/>
          <w:color w:val="252525"/>
          <w:sz w:val="24"/>
          <w:szCs w:val="24"/>
          <w:lang w:eastAsia="da-DK"/>
        </w:rPr>
        <w:t xml:space="preserve">chemical </w:t>
      </w:r>
      <w:r w:rsidR="00277612">
        <w:rPr>
          <w:rFonts w:ascii="Times New Roman" w:eastAsia="Times New Roman" w:hAnsi="Times New Roman" w:cs="Times New Roman"/>
          <w:color w:val="252525"/>
          <w:sz w:val="24"/>
          <w:szCs w:val="24"/>
          <w:lang w:eastAsia="da-DK"/>
        </w:rPr>
        <w:t xml:space="preserve">factors </w:t>
      </w:r>
      <w:r w:rsidR="0040037E">
        <w:rPr>
          <w:rFonts w:ascii="Times New Roman" w:eastAsia="Times New Roman" w:hAnsi="Times New Roman" w:cs="Times New Roman"/>
          <w:color w:val="252525"/>
          <w:sz w:val="24"/>
          <w:szCs w:val="24"/>
          <w:lang w:eastAsia="da-DK"/>
        </w:rPr>
        <w:t xml:space="preserve">may </w:t>
      </w:r>
      <w:r w:rsidR="00277612">
        <w:rPr>
          <w:rFonts w:ascii="Times New Roman" w:eastAsia="Times New Roman" w:hAnsi="Times New Roman" w:cs="Times New Roman"/>
          <w:color w:val="252525"/>
          <w:sz w:val="24"/>
          <w:szCs w:val="24"/>
          <w:lang w:eastAsia="da-DK"/>
        </w:rPr>
        <w:t>play a critical role in influencing aggregation</w:t>
      </w:r>
      <w:r w:rsidR="0040037E">
        <w:rPr>
          <w:rFonts w:ascii="Times New Roman" w:eastAsia="Times New Roman" w:hAnsi="Times New Roman" w:cs="Times New Roman"/>
          <w:color w:val="252525"/>
          <w:sz w:val="24"/>
          <w:szCs w:val="24"/>
          <w:lang w:eastAsia="da-DK"/>
        </w:rPr>
        <w:t>, like</w:t>
      </w:r>
      <w:r w:rsidR="00277612">
        <w:rPr>
          <w:rFonts w:ascii="Times New Roman" w:eastAsia="Times New Roman" w:hAnsi="Times New Roman" w:cs="Times New Roman"/>
          <w:color w:val="252525"/>
          <w:sz w:val="24"/>
          <w:szCs w:val="24"/>
          <w:lang w:eastAsia="da-DK"/>
        </w:rPr>
        <w:t xml:space="preserve"> </w:t>
      </w:r>
      <w:r w:rsidR="00BE50A3">
        <w:rPr>
          <w:rFonts w:ascii="Times New Roman" w:eastAsia="Times New Roman" w:hAnsi="Times New Roman" w:cs="Times New Roman"/>
          <w:color w:val="252525"/>
          <w:sz w:val="24"/>
          <w:szCs w:val="24"/>
          <w:lang w:eastAsia="da-DK"/>
        </w:rPr>
        <w:t>formation of</w:t>
      </w:r>
      <w:r w:rsidR="0040037E">
        <w:rPr>
          <w:rFonts w:ascii="Times New Roman" w:eastAsia="Times New Roman" w:hAnsi="Times New Roman" w:cs="Times New Roman"/>
          <w:color w:val="252525"/>
          <w:sz w:val="24"/>
          <w:szCs w:val="24"/>
          <w:lang w:eastAsia="da-DK"/>
        </w:rPr>
        <w:t xml:space="preserve"> higher amount of</w:t>
      </w:r>
      <w:r w:rsidR="00BE50A3">
        <w:rPr>
          <w:rFonts w:ascii="Times New Roman" w:eastAsia="Times New Roman" w:hAnsi="Times New Roman" w:cs="Times New Roman"/>
          <w:color w:val="252525"/>
          <w:sz w:val="24"/>
          <w:szCs w:val="24"/>
          <w:lang w:eastAsia="da-DK"/>
        </w:rPr>
        <w:t xml:space="preserve"> carbonyls with longer cooking time and higher temperature </w:t>
      </w:r>
      <w:r w:rsidR="00BE50A3"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"10.1016/j.foodchem.2013.10.079", "ISBN" : "0308-8146", "ISSN" : "03088146", "PMID" : "24295686", "abstract" : "Forty-five lamb loins were subjected to sous-vide cooking at different combinations of temperature (60, 70 and 80 C) and time (6, 12 and 24 h) to assess the effect on the oxidative stability of lipids and proteins. Heating induced both lipid and protein oxidation in lamb loins. Higher cooking temperature-time combinations increased conjugated dienes and decreased thiobarbituric reactive substances (TBARS) values and hexanal. Total protein carbonyls increased throughout time at all cooking temperatures considered, while ??-aminoadipic (AAS) and ??-glutamic semialdehydes (GGS) increased when cooking at 60 C but not at 80 C. Links between the decrease in secondary compounds from lipid oxidation due to cooking at higher temperatures and for longer times with the increased levels of 3-methylbutanal and greater differences between total protein carbonyls and AAS plus GGS were hypothesised. ?? 2013 Elsevier Ltd. All rights reserved.", "author" : [ { "dropping-particle" : "", "family" : "Roldan", "given" : "Mar", "non-dropping-particle" : "", "parse-names" : false, "suffix" : "" }, { "dropping-particle" : "", "family" : "Antequera", "given" : "Teresa", "non-dropping-particle" : "", "parse-names" : false, "suffix" : "" }, { "dropping-particle" : "", "family" : "Armenteros", "given" : "Monica", "non-dropping-particle" : "", "parse-names" : false, "suffix" : "" }, { "dropping-particle" : "", "family" : "Ruiz", "given" : "Jorge", "non-dropping-particle" : "", "parse-names" : false, "suffix" : "" } ], "container-title" : "Food Chemistry", "id" : "ITEM-1", "issued" : { "date-parts" : [ [ "2014" ] ] }, "page" : "129-136", "publisher" : "Elsevier Ltd", "title" : "Effect of different temperature-time combinations on lipid and protein oxidation of sous-vide cooked lamb loins", "type" : "article-journal", "volume" : "149" }, "uris" : [ "http://www.mendeley.com/documents/?uuid=36edf0a6-b2b4-4153-9b9d-c76c8dd0d50e", "http://www.mendeley.com/documents/?uuid=c17c69cf-71f0-49fb-887a-20c7deb55044" ] } ], "mendeley" : { "formattedCitation" : "(Roldan, Antequera, Armenteros, &amp; Ruiz, 2014)", "plainTextFormattedCitation" : "(Roldan, Antequera, Armenteros, &amp; Ruiz, 2014)", "previouslyFormattedCitation" : "(Roldan, Antequera, Armenteros, &amp; Ruiz, 2014)" }, "properties" : { "noteIndex" : 0 }, "schema" : "https://github.com/citation-style-language/schema/raw/master/csl-citation.json" }</w:instrText>
      </w:r>
      <w:r w:rsidR="00BE50A3" w:rsidRPr="00996195">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(Roldan, Antequera, Armenteros, &amp; Ruiz, 2014)</w:t>
      </w:r>
      <w:r w:rsidR="00BE50A3" w:rsidRPr="00996195">
        <w:rPr>
          <w:rFonts w:ascii="Times New Roman" w:eastAsia="Times New Roman" w:hAnsi="Times New Roman" w:cs="Times New Roman"/>
          <w:color w:val="252525"/>
          <w:sz w:val="24"/>
          <w:szCs w:val="24"/>
          <w:lang w:eastAsia="da-DK"/>
        </w:rPr>
        <w:fldChar w:fldCharType="end"/>
      </w:r>
      <w:r w:rsidR="005076CD">
        <w:rPr>
          <w:rFonts w:ascii="Times New Roman" w:eastAsia="Times New Roman" w:hAnsi="Times New Roman" w:cs="Times New Roman"/>
          <w:color w:val="252525"/>
          <w:sz w:val="24"/>
          <w:szCs w:val="24"/>
          <w:lang w:eastAsia="da-DK"/>
        </w:rPr>
        <w:t xml:space="preserve">, </w:t>
      </w:r>
      <w:r w:rsidR="00BE50A3">
        <w:rPr>
          <w:rFonts w:ascii="Times New Roman" w:eastAsia="Times New Roman" w:hAnsi="Times New Roman" w:cs="Times New Roman"/>
          <w:color w:val="252525"/>
          <w:sz w:val="24"/>
          <w:szCs w:val="24"/>
          <w:lang w:eastAsia="da-DK"/>
        </w:rPr>
        <w:t>generation of disulphide bridges,</w:t>
      </w:r>
      <w:r w:rsidR="00CF7C68">
        <w:rPr>
          <w:rFonts w:ascii="Times New Roman" w:eastAsia="Times New Roman" w:hAnsi="Times New Roman" w:cs="Times New Roman"/>
          <w:color w:val="252525"/>
          <w:sz w:val="24"/>
          <w:szCs w:val="24"/>
          <w:lang w:eastAsia="da-DK"/>
        </w:rPr>
        <w:t xml:space="preserve"> oxidation, </w:t>
      </w:r>
      <w:proofErr w:type="spellStart"/>
      <w:r w:rsidR="00CF7C68">
        <w:rPr>
          <w:rFonts w:ascii="Times New Roman" w:eastAsia="Times New Roman" w:hAnsi="Times New Roman" w:cs="Times New Roman"/>
          <w:color w:val="252525"/>
          <w:sz w:val="24"/>
          <w:szCs w:val="24"/>
          <w:lang w:eastAsia="da-DK"/>
        </w:rPr>
        <w:t>transamidation</w:t>
      </w:r>
      <w:proofErr w:type="spellEnd"/>
      <w:r w:rsidR="00CF7C68">
        <w:rPr>
          <w:rFonts w:ascii="Times New Roman" w:eastAsia="Times New Roman" w:hAnsi="Times New Roman" w:cs="Times New Roman"/>
          <w:color w:val="252525"/>
          <w:sz w:val="24"/>
          <w:szCs w:val="24"/>
          <w:lang w:eastAsia="da-DK"/>
        </w:rPr>
        <w:t>,</w:t>
      </w:r>
      <w:r w:rsidR="00BE50A3">
        <w:rPr>
          <w:rFonts w:ascii="Times New Roman" w:eastAsia="Times New Roman" w:hAnsi="Times New Roman" w:cs="Times New Roman"/>
          <w:color w:val="252525"/>
          <w:sz w:val="24"/>
          <w:szCs w:val="24"/>
          <w:lang w:eastAsia="da-DK"/>
        </w:rPr>
        <w:t xml:space="preserve"> </w:t>
      </w:r>
      <w:r w:rsidR="00CF7C68">
        <w:rPr>
          <w:rFonts w:ascii="Times New Roman" w:eastAsia="Times New Roman" w:hAnsi="Times New Roman" w:cs="Times New Roman"/>
          <w:color w:val="252525"/>
          <w:sz w:val="24"/>
          <w:szCs w:val="24"/>
          <w:lang w:eastAsia="da-DK"/>
        </w:rPr>
        <w:t>S</w:t>
      </w:r>
      <w:r w:rsidR="00BE50A3">
        <w:rPr>
          <w:rFonts w:ascii="Times New Roman" w:eastAsia="Times New Roman" w:hAnsi="Times New Roman" w:cs="Times New Roman"/>
          <w:color w:val="252525"/>
          <w:sz w:val="24"/>
          <w:szCs w:val="24"/>
          <w:lang w:eastAsia="da-DK"/>
        </w:rPr>
        <w:t>chiff’s bases</w:t>
      </w:r>
      <w:r w:rsidR="00CF7C68">
        <w:rPr>
          <w:rFonts w:ascii="Times New Roman" w:eastAsia="Times New Roman" w:hAnsi="Times New Roman" w:cs="Times New Roman"/>
          <w:color w:val="252525"/>
          <w:sz w:val="24"/>
          <w:szCs w:val="24"/>
          <w:lang w:eastAsia="da-DK"/>
        </w:rPr>
        <w:t xml:space="preserve"> development</w:t>
      </w:r>
      <w:r w:rsidR="00BE50A3">
        <w:rPr>
          <w:rFonts w:ascii="Times New Roman" w:eastAsia="Times New Roman" w:hAnsi="Times New Roman" w:cs="Times New Roman"/>
          <w:color w:val="252525"/>
          <w:sz w:val="24"/>
          <w:szCs w:val="24"/>
          <w:lang w:eastAsia="da-DK"/>
        </w:rPr>
        <w:t xml:space="preserve"> and production of free radicals resulting in cross linking </w:t>
      </w:r>
      <w:r w:rsidR="00987B2F"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"10.1111/1541-4337.12127", "ISBN" : "1541-4337", "ISSN" : "15414337", "author" : [ { "dropping-particle" : "", "family" : "Soladoye", "given" : "O P", "non-dropping-particle" : "", "parse-names" : false, "suffix" : "" }, { "dropping-particle" : "", "family" : "Ju\u00e1rez", "given" : "M. L.", "non-dropping-particle" : "", "parse-names" : false, "suffix" : "" }, { "dropping-particle" : "", "family" : "Aalhus", "given" : "J. L.", "non-dropping-particle" : "", "parse-names" : false, "suffix" : "" }, { "dropping-particle" : "", "family" : "Shand", "given" : "P.", "non-dropping-particle" : "", "parse-names" : false, "suffix" : "" }, { "dropping-particle" : "", "family" : "Est\u00e9vez", "given" : "M.", "non-dropping-particle" : "", "parse-names" : false, "suffix" : "" } ], "container-title" : "Comprehensive Reviews in Food Science and Food Safety", "id" : "ITEM-1", "issue" : "2", "issued" : { "date-parts" : [ [ "2015" ] ] }, "page" : "106-122", "title" : "Protein oxidation in processed meat: Mechanisms and potential implications on human health", "type" : "article-journal", "volume" : "14" }, "uris" : [ "http://www.mendeley.com/documents/?uuid=91a18ce6-c0d1-4eca-8ef2-da1b6c116d1d", "http://www.mendeley.com/documents/?uuid=37763c3e-cc58-40e3-b1e6-b9cd3fbe8e50" ] }, { "id" : "ITEM-2", "itemData" : { "DOI" : "10.1021/jf072999g", "ISBN" : "0021-8561 (Print)\\r0021-8561", "ISSN" : "00218561", "PMID" : "18237130", "abstract" : "The effect of meat cooking was measured on myofibrillar proteins from bovine M. Rectus abdominis. The heating treatment involved two temperatures (100 \u00b0C during 5, 15, 30, and 45 min and 270 \u00b0C during 1 min). Protein oxidation induced by cooking was evaluated by the level of carbonyl and free thiol groups. Structural modifications of proteins were assessed by the measurement of their surface hydrophobicity and by their aggregation state. With the aim of evaluating the impact of heat treatment on the digestive process, myofibrillar proteins were then exposed to proteases of the digestive tract (pepsin, trypsin, and \u03b1-chymotrypsin) in conditions of pH and temperature that simulate stomach and duodenal digestion. Meat cooking affected myofibrillar protein susceptibility to proteases, with increased or decreased rates, depending on the nature of the protease and the time/temperature parameters. Results showed a direct and quantitative relationship between protein carbonylation (p &lt; 0.01) and aggregation (p &lt; 0.05) induced by cooking and proteolytic susceptibility to pepsin. However, no such correlations have been observed with trypsin and \u03b1-chymotrypsin.", "author" : [ { "dropping-particle" : "", "family" : "Sant\u00e9-Lhoutellier", "given" : "Veronique", "non-dropping-particle" : "", "parse-names" : false, "suffix" : "" }, { "dropping-particle" : "", "family" : "Astruc", "given" : "Thierry", "non-dropping-particle" : "", "parse-names" : false, "suffix" : "" }, { "dropping-particle" : "", "family" : "Marinova", "given" : "Penka", "non-dropping-particle" : "", "parse-names" : false, "suffix" : "" }, { "dropping-particle" : "", "family" : "Greve", "given" : "Eleonore", "non-dropping-particle" : "", "parse-names" : false, "suffix" : "" }, { "dropping-particle" : "", "family" : "Gatellier", "given" : "Philippe", "non-dropping-particle" : "", "parse-names" : false, "suffix" : "" }, { "dropping-particle" : "", "family" : "Houtellier", "given" : "Veronique Sant\u00e9", "non-dropping-particle" : "", "parse-names" : false, "suffix" : "" }, { "dropping-particle" : "", "family" : "Struc", "given" : "T Hierry A", "non-dropping-particle" : "", "parse-names" : false, "suffix" : "" }, { "dropping-particle" : "", "family" : "Arinova", "given" : "P Enka M", "non-dropping-particle" : "", "parse-names" : false, "suffix" : "" }, { "dropping-particle" : "", "family" : "Reve", "given" : "Eleonore G", "non-dropping-particle" : "", "parse-names" : false, "suffix" : "" }, { "dropping-particle" : "", "family" : "Atellier", "given" : "Philippe G", "non-dropping-particle" : "", "parse-names" : false, "suffix" : "" } ], "container-title" : "Journal of Agricultural and Food Chemistry", "id" : "ITEM-2", "issue" : "4", "issued" : { "date-parts" : [ [ "2008" ] ] }, "page" : "1488-1494", "title" : "Effect of Meat Cooking on Physicochemical State and in Vitro Digestibility of Myofibrillar Proteins", "type" : "article-journal", "volume" : "56" }, "uris" : [ "http://www.mendeley.com/documents/?uuid=25f957dd-f3b0-4e9b-b85b-edec8a73102b", "http://www.mendeley.com/documents/?uuid=8ce6d468-f740-46e9-a3de-46aed582399a" ] } ], "mendeley" : { "formattedCitation" : "(Sant\u00e9-Lhoutellier et al., 2008; Soladoye, Ju\u00e1rez, Aalhus, Shand, &amp; Est\u00e9vez, 2015)", "plainTextFormattedCitation" : "(Sant\u00e9-Lhoutellier et al., 2008; Soladoye, Ju\u00e1rez, Aalhus, Shand, &amp; Est\u00e9vez, 2015)", "previouslyFormattedCitation" : "(Sant\u00e9-Lhoutellier et al., 2008; Soladoye, Ju\u00e1rez, Aalhus, Shand, &amp; Est\u00e9vez, 2015)" }, "properties" : { "noteIndex" : 0 }, "schema" : "https://github.com/citation-style-language/schema/raw/master/csl-citation.json" }</w:instrText>
      </w:r>
      <w:r w:rsidR="00987B2F" w:rsidRPr="00996195">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(Santé-Lhoutellier et al., 2008; Soladoye, Juárez, Aalhus, Shand, &amp; Estévez, 2015)</w:t>
      </w:r>
      <w:r w:rsidR="00987B2F" w:rsidRPr="00996195">
        <w:rPr>
          <w:rFonts w:ascii="Times New Roman" w:eastAsia="Times New Roman" w:hAnsi="Times New Roman" w:cs="Times New Roman"/>
          <w:color w:val="252525"/>
          <w:sz w:val="24"/>
          <w:szCs w:val="24"/>
          <w:lang w:eastAsia="da-DK"/>
        </w:rPr>
        <w:fldChar w:fldCharType="end"/>
      </w:r>
      <w:r w:rsidR="00BE50A3">
        <w:rPr>
          <w:rFonts w:ascii="Times New Roman" w:eastAsia="Times New Roman" w:hAnsi="Times New Roman" w:cs="Times New Roman"/>
          <w:color w:val="252525"/>
          <w:sz w:val="24"/>
          <w:szCs w:val="24"/>
          <w:lang w:eastAsia="da-DK"/>
        </w:rPr>
        <w:t>.</w:t>
      </w:r>
      <w:r w:rsidR="00987B2F" w:rsidRPr="00996195">
        <w:rPr>
          <w:rFonts w:ascii="Times New Roman" w:eastAsia="Times New Roman" w:hAnsi="Times New Roman" w:cs="Times New Roman"/>
          <w:color w:val="252525"/>
          <w:sz w:val="24"/>
          <w:szCs w:val="24"/>
          <w:lang w:eastAsia="da-DK"/>
        </w:rPr>
        <w:t xml:space="preserve"> </w:t>
      </w:r>
      <w:r w:rsidR="00BA0B20">
        <w:rPr>
          <w:rFonts w:ascii="Times New Roman" w:eastAsia="Times New Roman" w:hAnsi="Times New Roman" w:cs="Times New Roman"/>
          <w:color w:val="252525"/>
          <w:sz w:val="24"/>
          <w:szCs w:val="24"/>
          <w:lang w:eastAsia="da-DK"/>
        </w:rPr>
        <w:t>Protein aggregation is also regulated by physical parameters</w:t>
      </w:r>
      <w:r w:rsidR="0040037E">
        <w:rPr>
          <w:rFonts w:ascii="Times New Roman" w:eastAsia="Times New Roman" w:hAnsi="Times New Roman" w:cs="Times New Roman"/>
          <w:color w:val="252525"/>
          <w:sz w:val="24"/>
          <w:szCs w:val="24"/>
          <w:lang w:eastAsia="da-DK"/>
        </w:rPr>
        <w:t>,</w:t>
      </w:r>
      <w:r w:rsidR="00BA0B20">
        <w:rPr>
          <w:rFonts w:ascii="Times New Roman" w:eastAsia="Times New Roman" w:hAnsi="Times New Roman" w:cs="Times New Roman"/>
          <w:color w:val="252525"/>
          <w:sz w:val="24"/>
          <w:szCs w:val="24"/>
          <w:lang w:eastAsia="da-DK"/>
        </w:rPr>
        <w:t xml:space="preserve"> like crowding effect of protein concentration, </w:t>
      </w:r>
      <w:r w:rsidR="006144DF" w:rsidRPr="00996195">
        <w:rPr>
          <w:rFonts w:ascii="Times New Roman" w:eastAsia="Times New Roman" w:hAnsi="Times New Roman" w:cs="Times New Roman"/>
          <w:color w:val="252525"/>
          <w:sz w:val="24"/>
          <w:szCs w:val="24"/>
          <w:lang w:eastAsia="da-DK"/>
        </w:rPr>
        <w:t xml:space="preserve">electrostatic interactions, van der Waals forces, </w:t>
      </w:r>
      <w:r w:rsidR="00BA0B20">
        <w:rPr>
          <w:rFonts w:ascii="Times New Roman" w:eastAsia="Times New Roman" w:hAnsi="Times New Roman" w:cs="Times New Roman"/>
          <w:color w:val="252525"/>
          <w:sz w:val="24"/>
          <w:szCs w:val="24"/>
          <w:lang w:eastAsia="da-DK"/>
        </w:rPr>
        <w:t xml:space="preserve">and </w:t>
      </w:r>
      <w:r w:rsidR="00995738" w:rsidRPr="00996195">
        <w:rPr>
          <w:rFonts w:ascii="Times New Roman" w:eastAsia="Times New Roman" w:hAnsi="Times New Roman" w:cs="Times New Roman"/>
          <w:color w:val="252525"/>
          <w:sz w:val="24"/>
          <w:szCs w:val="24"/>
          <w:lang w:eastAsia="da-DK"/>
        </w:rPr>
        <w:t xml:space="preserve">thermodynamic traits like reduction of activation energy, </w:t>
      </w:r>
      <w:r w:rsidR="0040735F" w:rsidRPr="00996195">
        <w:rPr>
          <w:rFonts w:ascii="Times New Roman" w:eastAsia="Times New Roman" w:hAnsi="Times New Roman" w:cs="Times New Roman"/>
          <w:color w:val="252525"/>
          <w:sz w:val="24"/>
          <w:szCs w:val="24"/>
          <w:lang w:eastAsia="da-DK"/>
        </w:rPr>
        <w:t>increased diffusion and enhanced frequency of molecular collisions with high momentum</w:t>
      </w:r>
      <w:r w:rsidR="00BA0B20">
        <w:rPr>
          <w:rFonts w:ascii="Times New Roman" w:eastAsia="Times New Roman" w:hAnsi="Times New Roman" w:cs="Times New Roman"/>
          <w:color w:val="252525"/>
          <w:sz w:val="24"/>
          <w:szCs w:val="24"/>
          <w:lang w:eastAsia="da-DK"/>
        </w:rPr>
        <w:t xml:space="preserve"> during thermal treatment</w:t>
      </w:r>
      <w:r w:rsidR="0022509B">
        <w:rPr>
          <w:rFonts w:ascii="Times New Roman" w:eastAsia="Times New Roman" w:hAnsi="Times New Roman" w:cs="Times New Roman"/>
          <w:color w:val="252525"/>
          <w:sz w:val="24"/>
          <w:szCs w:val="24"/>
          <w:lang w:eastAsia="da-DK"/>
        </w:rPr>
        <w:t xml:space="preserve"> </w:t>
      </w:r>
      <w:r w:rsidR="00DF339C">
        <w:rPr>
          <w:rFonts w:ascii="Times New Roman" w:eastAsia="Times New Roman" w:hAnsi="Times New Roman" w:cs="Times New Roman"/>
          <w:color w:val="252525"/>
          <w:sz w:val="24"/>
          <w:szCs w:val="24"/>
          <w:lang w:eastAsia="da-DK"/>
        </w:rPr>
        <w:fldChar w:fldCharType="begin" w:fldLock="1"/>
      </w:r>
      <w:r w:rsidR="00A036B8">
        <w:rPr>
          <w:rFonts w:ascii="Times New Roman" w:eastAsia="Times New Roman" w:hAnsi="Times New Roman" w:cs="Times New Roman"/>
          <w:color w:val="252525"/>
          <w:sz w:val="24"/>
          <w:szCs w:val="24"/>
          <w:lang w:eastAsia="da-DK"/>
        </w:rPr>
        <w:instrText>ADDIN CSL_CITATION { "citationItems" : [ { "id" : "ITEM-1", "itemData" : { "DOI" : "10.1016/j.ijpharm.2010.02.025", "ISBN" : "1873-3476 (Electronic)\\r0378-5173 (Linking)", "ISSN" : "03785173", "PMID" : "20188160", "abstract" : "Proteins generally will tend to aggregate under a variety of environmental conditions in comparison with small drug molecules. The extent of aggregation is dependent on many factors that can be broadly classified as intrinsic (primary, secondary, tertiary or quaternary structure) or extrinsic (environment in which protein is present, processing conditions, etc). These protein aggregates may exhibit less desirable characteristics like reduced or no biological activity, potential for immunogenicity or other side effects. Protein aggregation remains one of the major challenges in the development and commercialization of biotechnology products. This article is intended to review and discuss the latest understandings in protein aggregation pathways and the possible extrinsic factors that affect or control the protein aggregation process. ?? 2010 Elsevier B.V.", "author" : [ { "dropping-particle" : "", "family" : "Wang", "given" : "Wei", "non-dropping-particle" : "", "parse-names" : false, "suffix" : "" }, { "dropping-particle" : "", "family" : "Nema", "given" : "Sandeep", "non-dropping-particle" : "", "parse-names" : false, "suffix" : "" }, { "dropping-particle" : "", "family" : "Teagarden", "given" : "Dirk", "non-dropping-particle" : "", "parse-names" : false, "suffix" : "" } ], "container-title" : "International Journal of Pharmaceutics", "id" : "ITEM-1", "issued" : { "date-parts" : [ [ "2010" ] ] }, "title" : "Protein aggregation-Pathways and influencing factors", "type" : "article" }, "uris" : [ "http://www.mendeley.com/documents/?uuid=9cc1d734-a80b-3023-bcff-0eb57eab37b9" ] } ], "mendeley" : { "formattedCitation" : "(W. Wang, Nema, &amp; Teagarden, 2010)", "manualFormatting" : "(Wang, Nema, &amp; Teagarden, 2010)", "plainTextFormattedCitation" : "(W. Wang, Nema, &amp; Teagarden, 2010)", "previouslyFormattedCitation" : "(W. Wang, Nema, &amp; Teagarden, 2010)" }, "properties" : { "noteIndex" : 0 }, "schema" : "https://github.com/citation-style-language/schema/raw/master/csl-citation.json" }</w:instrText>
      </w:r>
      <w:r w:rsidR="00DF339C">
        <w:rPr>
          <w:rFonts w:ascii="Times New Roman" w:eastAsia="Times New Roman" w:hAnsi="Times New Roman" w:cs="Times New Roman"/>
          <w:color w:val="252525"/>
          <w:sz w:val="24"/>
          <w:szCs w:val="24"/>
          <w:lang w:eastAsia="da-DK"/>
        </w:rPr>
        <w:fldChar w:fldCharType="separate"/>
      </w:r>
      <w:r w:rsidR="001527F0">
        <w:rPr>
          <w:rFonts w:ascii="Times New Roman" w:eastAsia="Times New Roman" w:hAnsi="Times New Roman" w:cs="Times New Roman"/>
          <w:noProof/>
          <w:color w:val="252525"/>
          <w:sz w:val="24"/>
          <w:szCs w:val="24"/>
          <w:lang w:eastAsia="da-DK"/>
        </w:rPr>
        <w:t>(</w:t>
      </w:r>
      <w:r w:rsidR="00DC73CA" w:rsidRPr="00DC73CA">
        <w:rPr>
          <w:rFonts w:ascii="Times New Roman" w:eastAsia="Times New Roman" w:hAnsi="Times New Roman" w:cs="Times New Roman"/>
          <w:noProof/>
          <w:color w:val="252525"/>
          <w:sz w:val="24"/>
          <w:szCs w:val="24"/>
          <w:lang w:eastAsia="da-DK"/>
        </w:rPr>
        <w:t>Wang, Nema, &amp; Teagarden, 2010)</w:t>
      </w:r>
      <w:r w:rsidR="00DF339C">
        <w:rPr>
          <w:rFonts w:ascii="Times New Roman" w:eastAsia="Times New Roman" w:hAnsi="Times New Roman" w:cs="Times New Roman"/>
          <w:color w:val="252525"/>
          <w:sz w:val="24"/>
          <w:szCs w:val="24"/>
          <w:lang w:eastAsia="da-DK"/>
        </w:rPr>
        <w:fldChar w:fldCharType="end"/>
      </w:r>
      <w:r w:rsidR="0022509B">
        <w:rPr>
          <w:rFonts w:ascii="Times New Roman" w:eastAsia="Times New Roman" w:hAnsi="Times New Roman" w:cs="Times New Roman"/>
          <w:color w:val="252525"/>
          <w:sz w:val="24"/>
          <w:szCs w:val="24"/>
          <w:lang w:eastAsia="da-DK"/>
        </w:rPr>
        <w:t>.</w:t>
      </w:r>
      <w:r w:rsidR="00D827D9">
        <w:rPr>
          <w:rFonts w:ascii="Times New Roman" w:eastAsia="Times New Roman" w:hAnsi="Times New Roman" w:cs="Times New Roman"/>
          <w:color w:val="252525"/>
          <w:sz w:val="24"/>
          <w:szCs w:val="24"/>
          <w:lang w:eastAsia="da-DK"/>
        </w:rPr>
        <w:t xml:space="preserve"> </w:t>
      </w:r>
      <w:r w:rsidR="00BE50A3" w:rsidRPr="00996195">
        <w:rPr>
          <w:rFonts w:ascii="Times New Roman" w:eastAsia="Times New Roman" w:hAnsi="Times New Roman" w:cs="Times New Roman"/>
          <w:color w:val="252525"/>
          <w:sz w:val="24"/>
          <w:szCs w:val="24"/>
          <w:lang w:eastAsia="da-DK"/>
        </w:rPr>
        <w:t xml:space="preserve">An overall decrease in the </w:t>
      </w:r>
      <w:r w:rsidR="00A05EB9">
        <w:rPr>
          <w:rFonts w:ascii="Times New Roman" w:eastAsia="Times New Roman" w:hAnsi="Times New Roman" w:cs="Times New Roman"/>
          <w:color w:val="252525"/>
          <w:sz w:val="24"/>
          <w:szCs w:val="24"/>
          <w:lang w:eastAsia="da-DK"/>
        </w:rPr>
        <w:t>s</w:t>
      </w:r>
      <w:r w:rsidR="00BE50A3" w:rsidRPr="00996195">
        <w:rPr>
          <w:rFonts w:ascii="Times New Roman" w:eastAsia="Times New Roman" w:hAnsi="Times New Roman" w:cs="Times New Roman"/>
          <w:color w:val="252525"/>
          <w:sz w:val="24"/>
          <w:szCs w:val="24"/>
          <w:lang w:eastAsia="da-DK"/>
        </w:rPr>
        <w:t>pan</w:t>
      </w:r>
      <w:r w:rsidR="00CF1622">
        <w:rPr>
          <w:rFonts w:ascii="Times New Roman" w:eastAsia="Times New Roman" w:hAnsi="Times New Roman" w:cs="Times New Roman"/>
          <w:color w:val="252525"/>
          <w:sz w:val="24"/>
          <w:szCs w:val="24"/>
          <w:lang w:eastAsia="da-DK"/>
        </w:rPr>
        <w:t xml:space="preserve"> (width of distribution)</w:t>
      </w:r>
      <w:r w:rsidR="00BE50A3" w:rsidRPr="00996195">
        <w:rPr>
          <w:rFonts w:ascii="Times New Roman" w:eastAsia="Times New Roman" w:hAnsi="Times New Roman" w:cs="Times New Roman"/>
          <w:color w:val="252525"/>
          <w:sz w:val="24"/>
          <w:szCs w:val="24"/>
          <w:lang w:eastAsia="da-DK"/>
        </w:rPr>
        <w:t xml:space="preserve"> was observed from RAW samples to </w:t>
      </w:r>
      <w:r w:rsidR="00BE50A3" w:rsidRPr="00996195">
        <w:rPr>
          <w:rFonts w:ascii="Times New Roman" w:eastAsia="Times New Roman" w:hAnsi="Times New Roman" w:cs="Times New Roman"/>
          <w:color w:val="252525"/>
          <w:sz w:val="24"/>
          <w:szCs w:val="24"/>
          <w:lang w:eastAsia="da-DK"/>
        </w:rPr>
        <w:lastRenderedPageBreak/>
        <w:t xml:space="preserve">the other </w:t>
      </w:r>
      <w:r w:rsidR="00CF1622">
        <w:rPr>
          <w:rFonts w:ascii="Times New Roman" w:eastAsia="Times New Roman" w:hAnsi="Times New Roman" w:cs="Times New Roman"/>
          <w:color w:val="252525"/>
          <w:sz w:val="24"/>
          <w:szCs w:val="24"/>
          <w:lang w:eastAsia="da-DK"/>
        </w:rPr>
        <w:t xml:space="preserve">processed </w:t>
      </w:r>
      <w:r w:rsidR="00BE50A3" w:rsidRPr="00996195">
        <w:rPr>
          <w:rFonts w:ascii="Times New Roman" w:eastAsia="Times New Roman" w:hAnsi="Times New Roman" w:cs="Times New Roman"/>
          <w:color w:val="252525"/>
          <w:sz w:val="24"/>
          <w:szCs w:val="24"/>
          <w:lang w:eastAsia="da-DK"/>
        </w:rPr>
        <w:t>groups</w:t>
      </w:r>
      <w:r w:rsidR="001527F0">
        <w:rPr>
          <w:rFonts w:ascii="Times New Roman" w:eastAsia="Times New Roman" w:hAnsi="Times New Roman" w:cs="Times New Roman"/>
          <w:color w:val="252525"/>
          <w:sz w:val="24"/>
          <w:szCs w:val="24"/>
          <w:lang w:eastAsia="da-DK"/>
        </w:rPr>
        <w:t>,</w:t>
      </w:r>
      <w:r w:rsidR="00BE50A3" w:rsidRPr="00996195">
        <w:rPr>
          <w:rFonts w:ascii="Times New Roman" w:eastAsia="Times New Roman" w:hAnsi="Times New Roman" w:cs="Times New Roman"/>
          <w:color w:val="252525"/>
          <w:sz w:val="24"/>
          <w:szCs w:val="24"/>
          <w:lang w:eastAsia="da-DK"/>
        </w:rPr>
        <w:t xml:space="preserve"> </w:t>
      </w:r>
      <w:r w:rsidR="00CF1622">
        <w:rPr>
          <w:rFonts w:ascii="Times New Roman" w:eastAsia="Times New Roman" w:hAnsi="Times New Roman" w:cs="Times New Roman"/>
          <w:color w:val="252525"/>
          <w:sz w:val="24"/>
          <w:szCs w:val="24"/>
          <w:lang w:eastAsia="da-DK"/>
        </w:rPr>
        <w:t xml:space="preserve">indicating </w:t>
      </w:r>
      <w:r w:rsidR="00991BC8">
        <w:rPr>
          <w:rFonts w:ascii="Times New Roman" w:eastAsia="Times New Roman" w:hAnsi="Times New Roman" w:cs="Times New Roman"/>
          <w:color w:val="252525"/>
          <w:sz w:val="24"/>
          <w:szCs w:val="24"/>
          <w:lang w:eastAsia="da-DK"/>
        </w:rPr>
        <w:t xml:space="preserve">that the uniformity of the measured </w:t>
      </w:r>
      <w:r w:rsidR="00DA4919">
        <w:rPr>
          <w:rFonts w:ascii="Times New Roman" w:eastAsia="Times New Roman" w:hAnsi="Times New Roman" w:cs="Times New Roman"/>
          <w:color w:val="252525"/>
          <w:sz w:val="24"/>
          <w:szCs w:val="24"/>
          <w:lang w:eastAsia="da-DK"/>
        </w:rPr>
        <w:t xml:space="preserve">distribution </w:t>
      </w:r>
      <w:r w:rsidR="00991BC8">
        <w:rPr>
          <w:rFonts w:ascii="Times New Roman" w:eastAsia="Times New Roman" w:hAnsi="Times New Roman" w:cs="Times New Roman"/>
          <w:color w:val="252525"/>
          <w:sz w:val="24"/>
          <w:szCs w:val="24"/>
          <w:lang w:eastAsia="da-DK"/>
        </w:rPr>
        <w:t xml:space="preserve">is lessening and has a sharper particle distribution trend </w:t>
      </w:r>
      <w:r w:rsidR="00BE50A3" w:rsidRPr="00996195">
        <w:rPr>
          <w:rFonts w:ascii="Times New Roman" w:eastAsia="Times New Roman" w:hAnsi="Times New Roman" w:cs="Times New Roman"/>
          <w:color w:val="252525"/>
          <w:sz w:val="24"/>
          <w:szCs w:val="24"/>
          <w:lang w:eastAsia="da-DK"/>
        </w:rPr>
        <w:t xml:space="preserve">towards bigger sizes </w:t>
      </w:r>
      <w:r w:rsidR="006D5FED">
        <w:rPr>
          <w:rFonts w:ascii="Times New Roman" w:eastAsia="Times New Roman" w:hAnsi="Times New Roman" w:cs="Times New Roman"/>
          <w:color w:val="252525"/>
          <w:sz w:val="24"/>
          <w:szCs w:val="24"/>
          <w:lang w:eastAsia="da-DK"/>
        </w:rPr>
        <w:t xml:space="preserve">depicting </w:t>
      </w:r>
      <w:r w:rsidR="00BE50A3" w:rsidRPr="00996195">
        <w:rPr>
          <w:rFonts w:ascii="Times New Roman" w:eastAsia="Times New Roman" w:hAnsi="Times New Roman" w:cs="Times New Roman"/>
          <w:color w:val="252525"/>
          <w:sz w:val="24"/>
          <w:szCs w:val="24"/>
          <w:lang w:eastAsia="da-DK"/>
        </w:rPr>
        <w:t>aggregation</w:t>
      </w:r>
      <w:r w:rsidR="006D5FED">
        <w:rPr>
          <w:rFonts w:ascii="Times New Roman" w:eastAsia="Times New Roman" w:hAnsi="Times New Roman" w:cs="Times New Roman"/>
          <w:color w:val="252525"/>
          <w:sz w:val="24"/>
          <w:szCs w:val="24"/>
          <w:lang w:eastAsia="da-DK"/>
        </w:rPr>
        <w:t>.</w:t>
      </w:r>
    </w:p>
    <w:p w14:paraId="746F959E" w14:textId="429BB2C1" w:rsidR="007B5E08" w:rsidRPr="00784C90" w:rsidRDefault="007B5E08" w:rsidP="00BB031D">
      <w:pPr>
        <w:pStyle w:val="ListParagraph"/>
        <w:numPr>
          <w:ilvl w:val="1"/>
          <w:numId w:val="2"/>
        </w:numPr>
        <w:shd w:val="clear" w:color="auto" w:fill="FFFFFF"/>
        <w:spacing w:after="0" w:line="480" w:lineRule="auto"/>
        <w:jc w:val="both"/>
        <w:rPr>
          <w:rFonts w:ascii="Times New Roman" w:eastAsia="Times New Roman" w:hAnsi="Times New Roman" w:cs="Times New Roman"/>
          <w:i/>
          <w:color w:val="252525"/>
          <w:sz w:val="24"/>
          <w:szCs w:val="24"/>
          <w:lang w:eastAsia="da-DK"/>
        </w:rPr>
      </w:pPr>
      <w:r w:rsidRPr="00784C90">
        <w:rPr>
          <w:rFonts w:ascii="Times New Roman" w:eastAsia="Times New Roman" w:hAnsi="Times New Roman" w:cs="Times New Roman"/>
          <w:i/>
          <w:color w:val="252525"/>
          <w:sz w:val="24"/>
          <w:szCs w:val="24"/>
          <w:lang w:eastAsia="da-DK"/>
        </w:rPr>
        <w:t>Structural modifications tracked by FTIR spectroscopy</w:t>
      </w:r>
    </w:p>
    <w:p w14:paraId="255084BD" w14:textId="333EB9DF" w:rsidR="00DE0D4E" w:rsidRDefault="00FA2F90" w:rsidP="00DE0D4E">
      <w:pPr>
        <w:pStyle w:val="ListParagraph"/>
        <w:spacing w:after="0" w:line="480" w:lineRule="auto"/>
        <w:ind w:left="0" w:firstLine="426"/>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 xml:space="preserve">Fig. </w:t>
      </w:r>
      <w:r w:rsidR="00F47754" w:rsidRPr="00996195">
        <w:rPr>
          <w:rFonts w:ascii="Times New Roman" w:eastAsia="Times New Roman" w:hAnsi="Times New Roman" w:cs="Times New Roman"/>
          <w:color w:val="252525"/>
          <w:sz w:val="24"/>
          <w:szCs w:val="24"/>
          <w:lang w:eastAsia="da-DK"/>
        </w:rPr>
        <w:t>3</w:t>
      </w:r>
      <w:r w:rsidRPr="00996195">
        <w:rPr>
          <w:rFonts w:ascii="Times New Roman" w:eastAsia="Times New Roman" w:hAnsi="Times New Roman" w:cs="Times New Roman"/>
          <w:color w:val="252525"/>
          <w:sz w:val="24"/>
          <w:szCs w:val="24"/>
          <w:lang w:eastAsia="da-DK"/>
        </w:rPr>
        <w:t xml:space="preserve">A </w:t>
      </w:r>
      <w:r w:rsidR="00F47754" w:rsidRPr="00996195">
        <w:rPr>
          <w:rFonts w:ascii="Times New Roman" w:eastAsia="Times New Roman" w:hAnsi="Times New Roman" w:cs="Times New Roman"/>
          <w:color w:val="252525"/>
          <w:sz w:val="24"/>
          <w:szCs w:val="24"/>
          <w:lang w:eastAsia="da-DK"/>
        </w:rPr>
        <w:t xml:space="preserve">shows the raw spectra of </w:t>
      </w:r>
      <w:r w:rsidR="00131105">
        <w:rPr>
          <w:rFonts w:ascii="Times New Roman" w:eastAsia="Times New Roman" w:hAnsi="Times New Roman" w:cs="Times New Roman"/>
          <w:color w:val="252525"/>
          <w:sz w:val="24"/>
          <w:szCs w:val="24"/>
          <w:lang w:eastAsia="da-DK"/>
        </w:rPr>
        <w:t xml:space="preserve">the </w:t>
      </w:r>
      <w:r w:rsidR="00F47754" w:rsidRPr="00996195">
        <w:rPr>
          <w:rFonts w:ascii="Times New Roman" w:eastAsia="Times New Roman" w:hAnsi="Times New Roman" w:cs="Times New Roman"/>
          <w:color w:val="252525"/>
          <w:sz w:val="24"/>
          <w:szCs w:val="24"/>
          <w:lang w:eastAsia="da-DK"/>
        </w:rPr>
        <w:t xml:space="preserve">Amide I region for all the sample groups and it can be distinctly observed that there is a spectral shift that has occurred from the RAW to the </w:t>
      </w:r>
      <w:r w:rsidR="00882661">
        <w:rPr>
          <w:rFonts w:ascii="Times New Roman" w:eastAsia="Times New Roman" w:hAnsi="Times New Roman" w:cs="Times New Roman"/>
          <w:color w:val="252525"/>
          <w:sz w:val="24"/>
          <w:szCs w:val="24"/>
          <w:lang w:eastAsia="da-DK"/>
        </w:rPr>
        <w:t>groups that were heat treated</w:t>
      </w:r>
      <w:r w:rsidR="00F47754" w:rsidRPr="00996195">
        <w:rPr>
          <w:rFonts w:ascii="Times New Roman" w:eastAsia="Times New Roman" w:hAnsi="Times New Roman" w:cs="Times New Roman"/>
          <w:color w:val="252525"/>
          <w:sz w:val="24"/>
          <w:szCs w:val="24"/>
          <w:lang w:eastAsia="da-DK"/>
        </w:rPr>
        <w:t>. Fig</w:t>
      </w:r>
      <w:r w:rsidRPr="00996195">
        <w:rPr>
          <w:rFonts w:ascii="Times New Roman" w:eastAsia="Times New Roman" w:hAnsi="Times New Roman" w:cs="Times New Roman"/>
          <w:color w:val="252525"/>
          <w:sz w:val="24"/>
          <w:szCs w:val="24"/>
          <w:lang w:eastAsia="da-DK"/>
        </w:rPr>
        <w:t xml:space="preserve">. 3B </w:t>
      </w:r>
      <w:r w:rsidR="00F47754" w:rsidRPr="00996195">
        <w:rPr>
          <w:rFonts w:ascii="Times New Roman" w:eastAsia="Times New Roman" w:hAnsi="Times New Roman" w:cs="Times New Roman"/>
          <w:color w:val="252525"/>
          <w:sz w:val="24"/>
          <w:szCs w:val="24"/>
          <w:lang w:eastAsia="da-DK"/>
        </w:rPr>
        <w:t xml:space="preserve">presents </w:t>
      </w:r>
      <w:r w:rsidR="00882661">
        <w:rPr>
          <w:rFonts w:ascii="Times New Roman" w:eastAsia="Times New Roman" w:hAnsi="Times New Roman" w:cs="Times New Roman"/>
          <w:color w:val="252525"/>
          <w:sz w:val="24"/>
          <w:szCs w:val="24"/>
          <w:lang w:eastAsia="da-DK"/>
        </w:rPr>
        <w:t xml:space="preserve">the </w:t>
      </w:r>
      <w:r w:rsidR="00F47754" w:rsidRPr="00996195">
        <w:rPr>
          <w:rFonts w:ascii="Times New Roman" w:eastAsia="Times New Roman" w:hAnsi="Times New Roman" w:cs="Times New Roman"/>
          <w:color w:val="252525"/>
          <w:sz w:val="24"/>
          <w:szCs w:val="24"/>
          <w:lang w:eastAsia="da-DK"/>
        </w:rPr>
        <w:t>second derivative spect</w:t>
      </w:r>
      <w:r w:rsidR="00882661">
        <w:rPr>
          <w:rFonts w:ascii="Times New Roman" w:eastAsia="Times New Roman" w:hAnsi="Times New Roman" w:cs="Times New Roman"/>
          <w:color w:val="252525"/>
          <w:sz w:val="24"/>
          <w:szCs w:val="24"/>
          <w:lang w:eastAsia="da-DK"/>
        </w:rPr>
        <w:t>ra</w:t>
      </w:r>
      <w:r w:rsidR="00F47754" w:rsidRPr="00996195">
        <w:rPr>
          <w:rFonts w:ascii="Times New Roman" w:eastAsia="Times New Roman" w:hAnsi="Times New Roman" w:cs="Times New Roman"/>
          <w:color w:val="252525"/>
          <w:sz w:val="24"/>
          <w:szCs w:val="24"/>
          <w:lang w:eastAsia="da-DK"/>
        </w:rPr>
        <w:t xml:space="preserve"> f</w:t>
      </w:r>
      <w:r w:rsidR="00726348">
        <w:rPr>
          <w:rFonts w:ascii="Times New Roman" w:eastAsia="Times New Roman" w:hAnsi="Times New Roman" w:cs="Times New Roman"/>
          <w:color w:val="252525"/>
          <w:sz w:val="24"/>
          <w:szCs w:val="24"/>
          <w:lang w:eastAsia="da-DK"/>
        </w:rPr>
        <w:t>or</w:t>
      </w:r>
      <w:r w:rsidR="00F47754" w:rsidRPr="00996195">
        <w:rPr>
          <w:rFonts w:ascii="Times New Roman" w:eastAsia="Times New Roman" w:hAnsi="Times New Roman" w:cs="Times New Roman"/>
          <w:color w:val="252525"/>
          <w:sz w:val="24"/>
          <w:szCs w:val="24"/>
          <w:lang w:eastAsia="da-DK"/>
        </w:rPr>
        <w:t xml:space="preserve"> </w:t>
      </w:r>
      <w:r w:rsidR="00975B0D">
        <w:rPr>
          <w:rFonts w:ascii="Times New Roman" w:eastAsia="Times New Roman" w:hAnsi="Times New Roman" w:cs="Times New Roman"/>
          <w:color w:val="252525"/>
          <w:sz w:val="24"/>
          <w:szCs w:val="24"/>
          <w:lang w:eastAsia="da-DK"/>
        </w:rPr>
        <w:t>all sample groups</w:t>
      </w:r>
      <w:r w:rsidR="00882661">
        <w:rPr>
          <w:rFonts w:ascii="Times New Roman" w:eastAsia="Times New Roman" w:hAnsi="Times New Roman" w:cs="Times New Roman"/>
          <w:color w:val="252525"/>
          <w:sz w:val="24"/>
          <w:szCs w:val="24"/>
          <w:lang w:eastAsia="da-DK"/>
        </w:rPr>
        <w:t>,</w:t>
      </w:r>
      <w:r w:rsidR="00BA40DC">
        <w:rPr>
          <w:rFonts w:ascii="Times New Roman" w:eastAsia="Times New Roman" w:hAnsi="Times New Roman" w:cs="Times New Roman"/>
          <w:color w:val="252525"/>
          <w:sz w:val="24"/>
          <w:szCs w:val="24"/>
          <w:lang w:eastAsia="da-DK"/>
        </w:rPr>
        <w:t xml:space="preserve"> </w:t>
      </w:r>
      <w:r w:rsidR="00F47754" w:rsidRPr="00996195">
        <w:rPr>
          <w:rFonts w:ascii="Times New Roman" w:eastAsia="Times New Roman" w:hAnsi="Times New Roman" w:cs="Times New Roman"/>
          <w:color w:val="252525"/>
          <w:sz w:val="24"/>
          <w:szCs w:val="24"/>
          <w:lang w:eastAsia="da-DK"/>
        </w:rPr>
        <w:t xml:space="preserve">which allows the identification of various peak positions assigned to the secondary structures occurring in the protein. </w:t>
      </w:r>
      <w:r w:rsidR="00F47754"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"10.1186/1479-5876-10-117", "ISBN" : "1097-0282", "ISSN" : "1479-5876", "PMID" : "22676291", "abstract" : "Infrared spectroscopy is one of the oldest and well established experimental techniques for the analysis of secondary structure of polypeptides and proteins. It is convenient, non-destructive, requires less sample preparation, and can be used under a wide variety of conditions. This review introduces the recent developments in Fourier transform infrared (FTIR) spectroscopy technique and its applications to protein structural studies. The experimental skills, data analysis, and correlations between the FTIR spectroscopic bands and protein secondary structure components are discussed. The applications of FTIR to the secondary structure analysis, conformational changes, structural dynamics and stability studies of proteins are also discussed.", "author" : [ { "dropping-particle" : "", "family" : "Kong", "given" : "Jilie", "non-dropping-particle" : "", "parse-names" : false, "suffix" : "" }, { "dropping-particle" : "", "family" : "Yu", "given" : "Shaoning", "non-dropping-particle" : "", "parse-names" : false, "suffix" : "" } ], "container-title" : "Acta Biochimica et Biophysica Sinica", "id" : "ITEM-1", "issue" : "8", "issued" : { "date-parts" : [ [ "2007" ] ] }, "page" : "549-559", "title" : "Fourier Transform Infrared Spectroscopic Analysis of Protein Secondary Structures Protein FTIR Data Analysis and Band Assignment", "type" : "article-journal", "volume" : "39" }, "uris" : [ "http://www.mendeley.com/documents/?uuid=dac526d3-d4f0-4de6-a48e-24a100ab9401", "http://www.mendeley.com/documents/?uuid=92d47d2c-0d89-49a5-9d35-6e251906de0e" ] }, { "id" : "ITEM-2", "itemData" : { "author" : [ { "dropping-particle" : "", "family" : "Garidel", "given" : "Patrick", "non-dropping-particle" : "", "parse-names" : false, "suffix" : "" }, { "dropping-particle" : "", "family" : "Schott", "given" : "Heidrun", "non-dropping-particle" : "", "parse-names" : false, "suffix" : "" } ], "container-title" : "BioProcess International", "id" : "ITEM-2", "issued" : { "date-parts" : [ [ "2006" ] ] }, "page" : "48-55", "title" : "Fourier-Transform Midinfrared Spectroscopy for Analysis and Screening of Liquid Protein Formulations Part 2: Details Analysis and Applications", "type" : "article-journal", "volume" : "1" }, "uris" : [ "http://www.mendeley.com/documents/?uuid=29e820de-8524-4c69-8e03-da7ab83ee4b8", "http://www.mendeley.com/documents/?uuid=abca725f-3779-47cc-8bf8-b9334096f11f" ] } ], "mendeley" : { "formattedCitation" : "(Garidel &amp; Schott, 2006; Kong &amp; Yu, 2007)", "manualFormatting" : "Garidel and Schott (2006)", "plainTextFormattedCitation" : "(Garidel &amp; Schott, 2006; Kong &amp; Yu, 2007)", "previouslyFormattedCitation" : "(Garidel &amp; Schott, 2006; Kong &amp; Yu, 2007)" }, "properties" : { "noteIndex" : 0 }, "schema" : "https://github.com/citation-style-language/schema/raw/master/csl-citation.json" }</w:instrText>
      </w:r>
      <w:r w:rsidR="00F47754" w:rsidRPr="00996195">
        <w:rPr>
          <w:rFonts w:ascii="Times New Roman" w:eastAsia="Times New Roman" w:hAnsi="Times New Roman" w:cs="Times New Roman"/>
          <w:color w:val="252525"/>
          <w:sz w:val="24"/>
          <w:szCs w:val="24"/>
          <w:lang w:eastAsia="da-DK"/>
        </w:rPr>
        <w:fldChar w:fldCharType="separate"/>
      </w:r>
      <w:r w:rsidR="00F47754" w:rsidRPr="00996195">
        <w:rPr>
          <w:rFonts w:ascii="Times New Roman" w:eastAsia="Times New Roman" w:hAnsi="Times New Roman" w:cs="Times New Roman"/>
          <w:noProof/>
          <w:color w:val="252525"/>
          <w:sz w:val="24"/>
          <w:szCs w:val="24"/>
          <w:lang w:eastAsia="da-DK"/>
        </w:rPr>
        <w:t xml:space="preserve">Garidel </w:t>
      </w:r>
      <w:r w:rsidR="00722292">
        <w:rPr>
          <w:rFonts w:ascii="Times New Roman" w:eastAsia="Times New Roman" w:hAnsi="Times New Roman" w:cs="Times New Roman"/>
          <w:noProof/>
          <w:color w:val="252525"/>
          <w:sz w:val="24"/>
          <w:szCs w:val="24"/>
          <w:lang w:eastAsia="da-DK"/>
        </w:rPr>
        <w:t>and</w:t>
      </w:r>
      <w:r w:rsidR="00F47754" w:rsidRPr="00996195">
        <w:rPr>
          <w:rFonts w:ascii="Times New Roman" w:eastAsia="Times New Roman" w:hAnsi="Times New Roman" w:cs="Times New Roman"/>
          <w:noProof/>
          <w:color w:val="252525"/>
          <w:sz w:val="24"/>
          <w:szCs w:val="24"/>
          <w:lang w:eastAsia="da-DK"/>
        </w:rPr>
        <w:t xml:space="preserve"> Schott </w:t>
      </w:r>
      <w:r w:rsidR="00722292">
        <w:rPr>
          <w:rFonts w:ascii="Times New Roman" w:eastAsia="Times New Roman" w:hAnsi="Times New Roman" w:cs="Times New Roman"/>
          <w:noProof/>
          <w:color w:val="252525"/>
          <w:sz w:val="24"/>
          <w:szCs w:val="24"/>
          <w:lang w:eastAsia="da-DK"/>
        </w:rPr>
        <w:t>(</w:t>
      </w:r>
      <w:r w:rsidR="00F47754" w:rsidRPr="00996195">
        <w:rPr>
          <w:rFonts w:ascii="Times New Roman" w:eastAsia="Times New Roman" w:hAnsi="Times New Roman" w:cs="Times New Roman"/>
          <w:noProof/>
          <w:color w:val="252525"/>
          <w:sz w:val="24"/>
          <w:szCs w:val="24"/>
          <w:lang w:eastAsia="da-DK"/>
        </w:rPr>
        <w:t>2006)</w:t>
      </w:r>
      <w:r w:rsidR="00F47754" w:rsidRPr="00996195">
        <w:rPr>
          <w:rFonts w:ascii="Times New Roman" w:eastAsia="Times New Roman" w:hAnsi="Times New Roman" w:cs="Times New Roman"/>
          <w:color w:val="252525"/>
          <w:sz w:val="24"/>
          <w:szCs w:val="24"/>
          <w:lang w:eastAsia="da-DK"/>
        </w:rPr>
        <w:fldChar w:fldCharType="end"/>
      </w:r>
      <w:r w:rsidR="00DE0D4E">
        <w:rPr>
          <w:rFonts w:ascii="Times New Roman" w:eastAsia="Times New Roman" w:hAnsi="Times New Roman" w:cs="Times New Roman"/>
          <w:color w:val="252525"/>
          <w:sz w:val="24"/>
          <w:szCs w:val="24"/>
          <w:lang w:eastAsia="da-DK"/>
        </w:rPr>
        <w:t xml:space="preserve"> stated</w:t>
      </w:r>
      <w:r w:rsidR="00F47754" w:rsidRPr="00996195">
        <w:rPr>
          <w:rFonts w:ascii="Times New Roman" w:eastAsia="Times New Roman" w:hAnsi="Times New Roman" w:cs="Times New Roman"/>
          <w:color w:val="252525"/>
          <w:sz w:val="24"/>
          <w:szCs w:val="24"/>
          <w:lang w:eastAsia="da-DK"/>
        </w:rPr>
        <w:t xml:space="preserve"> that quantitative analysis of secondary structures can be considered as a linear sum of structural elements</w:t>
      </w:r>
      <w:r w:rsidR="000C08B2">
        <w:rPr>
          <w:rFonts w:ascii="Times New Roman" w:eastAsia="Times New Roman" w:hAnsi="Times New Roman" w:cs="Times New Roman"/>
          <w:color w:val="252525"/>
          <w:sz w:val="24"/>
          <w:szCs w:val="24"/>
          <w:lang w:eastAsia="da-DK"/>
        </w:rPr>
        <w:t>,</w:t>
      </w:r>
      <w:r w:rsidR="00FA6D7D">
        <w:rPr>
          <w:rFonts w:ascii="Times New Roman" w:eastAsia="Times New Roman" w:hAnsi="Times New Roman" w:cs="Times New Roman"/>
          <w:color w:val="252525"/>
          <w:sz w:val="24"/>
          <w:szCs w:val="24"/>
          <w:lang w:eastAsia="da-DK"/>
        </w:rPr>
        <w:t xml:space="preserve"> </w:t>
      </w:r>
      <w:r w:rsidR="00F47754" w:rsidRPr="00996195">
        <w:rPr>
          <w:rFonts w:ascii="Times New Roman" w:eastAsia="Times New Roman" w:hAnsi="Times New Roman" w:cs="Times New Roman"/>
          <w:color w:val="252525"/>
          <w:sz w:val="24"/>
          <w:szCs w:val="24"/>
          <w:lang w:eastAsia="da-DK"/>
        </w:rPr>
        <w:t>assuming that carbonyl molar absorption coefficient for all secondary structures are equal.</w:t>
      </w:r>
      <w:r w:rsidR="00473660" w:rsidRPr="00996195">
        <w:rPr>
          <w:rFonts w:ascii="Times New Roman" w:eastAsia="Times New Roman" w:hAnsi="Times New Roman" w:cs="Times New Roman"/>
          <w:color w:val="252525"/>
          <w:sz w:val="24"/>
          <w:szCs w:val="24"/>
          <w:lang w:eastAsia="da-DK"/>
        </w:rPr>
        <w:t xml:space="preserve"> Second derivative of the raw spectra were computed in order to elevate the minute differences observed in the raw readings as a functional coefficient of temperature rise.</w:t>
      </w:r>
    </w:p>
    <w:p w14:paraId="7C5D97DD" w14:textId="028BA4D4" w:rsidR="00DE0D4E" w:rsidRDefault="00FA2F90" w:rsidP="00DE0D4E">
      <w:pPr>
        <w:pStyle w:val="ListParagraph"/>
        <w:spacing w:after="0" w:line="480" w:lineRule="auto"/>
        <w:ind w:left="0" w:firstLine="426"/>
        <w:jc w:val="both"/>
        <w:rPr>
          <w:rFonts w:ascii="Times New Roman" w:hAnsi="Times New Roman" w:cs="Times New Roman"/>
          <w:b/>
          <w:sz w:val="20"/>
          <w:szCs w:val="20"/>
          <w:lang w:val="da-DK"/>
        </w:rPr>
      </w:pPr>
      <w:r w:rsidRPr="00996195">
        <w:rPr>
          <w:rFonts w:ascii="Times New Roman" w:eastAsia="Times New Roman" w:hAnsi="Times New Roman" w:cs="Times New Roman"/>
          <w:color w:val="252525"/>
          <w:sz w:val="24"/>
          <w:szCs w:val="24"/>
          <w:lang w:eastAsia="da-DK"/>
        </w:rPr>
        <w:t>Fig.</w:t>
      </w:r>
      <w:r w:rsidR="00AE3036">
        <w:rPr>
          <w:rFonts w:ascii="Times New Roman" w:eastAsia="Times New Roman" w:hAnsi="Times New Roman" w:cs="Times New Roman"/>
          <w:color w:val="252525"/>
          <w:sz w:val="24"/>
          <w:szCs w:val="24"/>
          <w:lang w:eastAsia="da-DK"/>
        </w:rPr>
        <w:t>3C</w:t>
      </w:r>
      <w:r w:rsidRPr="00996195">
        <w:rPr>
          <w:rFonts w:ascii="Times New Roman" w:eastAsia="Times New Roman" w:hAnsi="Times New Roman" w:cs="Times New Roman"/>
          <w:color w:val="252525"/>
          <w:sz w:val="24"/>
          <w:szCs w:val="24"/>
          <w:lang w:eastAsia="da-DK"/>
        </w:rPr>
        <w:t xml:space="preserve"> elucidates </w:t>
      </w:r>
      <w:r w:rsidR="00BA40DC">
        <w:rPr>
          <w:rFonts w:ascii="Times New Roman" w:eastAsia="Times New Roman" w:hAnsi="Times New Roman" w:cs="Times New Roman"/>
          <w:color w:val="252525"/>
          <w:sz w:val="24"/>
          <w:szCs w:val="24"/>
          <w:lang w:eastAsia="da-DK"/>
        </w:rPr>
        <w:t xml:space="preserve">an instance of </w:t>
      </w:r>
      <w:proofErr w:type="spellStart"/>
      <w:r w:rsidRPr="00996195">
        <w:rPr>
          <w:rFonts w:ascii="Times New Roman" w:eastAsia="Times New Roman" w:hAnsi="Times New Roman" w:cs="Times New Roman"/>
          <w:color w:val="252525"/>
          <w:sz w:val="24"/>
          <w:szCs w:val="24"/>
          <w:lang w:eastAsia="da-DK"/>
        </w:rPr>
        <w:t>deconvoluted</w:t>
      </w:r>
      <w:proofErr w:type="spellEnd"/>
      <w:r w:rsidRPr="00996195">
        <w:rPr>
          <w:rFonts w:ascii="Times New Roman" w:eastAsia="Times New Roman" w:hAnsi="Times New Roman" w:cs="Times New Roman"/>
          <w:color w:val="252525"/>
          <w:sz w:val="24"/>
          <w:szCs w:val="24"/>
          <w:lang w:eastAsia="da-DK"/>
        </w:rPr>
        <w:t xml:space="preserve"> infrared amide I region from </w:t>
      </w:r>
      <w:r w:rsidR="005F4852" w:rsidRPr="00996195">
        <w:rPr>
          <w:rFonts w:ascii="Times New Roman" w:eastAsia="Times New Roman" w:hAnsi="Times New Roman" w:cs="Times New Roman"/>
          <w:color w:val="252525"/>
          <w:sz w:val="24"/>
          <w:szCs w:val="24"/>
          <w:lang w:eastAsia="da-DK"/>
        </w:rPr>
        <w:t>the second derivative spectrum</w:t>
      </w:r>
      <w:r w:rsidR="006A5052">
        <w:rPr>
          <w:rFonts w:ascii="Times New Roman" w:eastAsia="Times New Roman" w:hAnsi="Times New Roman" w:cs="Times New Roman"/>
          <w:color w:val="252525"/>
          <w:sz w:val="24"/>
          <w:szCs w:val="24"/>
          <w:lang w:eastAsia="da-DK"/>
        </w:rPr>
        <w:t xml:space="preserve"> of a sample</w:t>
      </w:r>
      <w:r w:rsidR="005F4852" w:rsidRPr="00996195">
        <w:rPr>
          <w:rFonts w:ascii="Times New Roman" w:eastAsia="Times New Roman" w:hAnsi="Times New Roman" w:cs="Times New Roman"/>
          <w:color w:val="252525"/>
          <w:sz w:val="24"/>
          <w:szCs w:val="24"/>
          <w:lang w:eastAsia="da-DK"/>
        </w:rPr>
        <w:t xml:space="preserve">. </w:t>
      </w:r>
      <w:r w:rsidR="00950F5C" w:rsidRPr="00996195">
        <w:rPr>
          <w:rFonts w:ascii="Times New Roman" w:eastAsia="Times New Roman" w:hAnsi="Times New Roman" w:cs="Times New Roman"/>
          <w:color w:val="252525"/>
          <w:sz w:val="24"/>
          <w:szCs w:val="24"/>
          <w:lang w:eastAsia="da-DK"/>
        </w:rPr>
        <w:t xml:space="preserve">FSD </w:t>
      </w:r>
      <w:r w:rsidR="00EB1F92" w:rsidRPr="00996195">
        <w:rPr>
          <w:rFonts w:ascii="Times New Roman" w:eastAsia="Times New Roman" w:hAnsi="Times New Roman" w:cs="Times New Roman"/>
          <w:color w:val="252525"/>
          <w:sz w:val="24"/>
          <w:szCs w:val="24"/>
          <w:lang w:eastAsia="da-DK"/>
        </w:rPr>
        <w:t>was used in order to configure subcomponent peak frequencies with multicomponent peak fitting by assuming that peaks would appear to be of Gaussian distribution (R</w:t>
      </w:r>
      <w:r w:rsidR="00EB1F92" w:rsidRPr="00996195">
        <w:rPr>
          <w:rFonts w:ascii="Times New Roman" w:eastAsia="Times New Roman" w:hAnsi="Times New Roman" w:cs="Times New Roman"/>
          <w:color w:val="252525"/>
          <w:sz w:val="24"/>
          <w:szCs w:val="24"/>
          <w:vertAlign w:val="superscript"/>
          <w:lang w:eastAsia="da-DK"/>
        </w:rPr>
        <w:t>2</w:t>
      </w:r>
      <w:r w:rsidR="00EB1F92" w:rsidRPr="00996195">
        <w:rPr>
          <w:rFonts w:ascii="Times New Roman" w:eastAsia="Times New Roman" w:hAnsi="Times New Roman" w:cs="Times New Roman"/>
          <w:color w:val="252525"/>
          <w:sz w:val="24"/>
          <w:szCs w:val="24"/>
          <w:lang w:eastAsia="da-DK"/>
        </w:rPr>
        <w:t xml:space="preserve"> = 0.99). </w:t>
      </w:r>
      <w:r w:rsidR="005922EA" w:rsidRPr="00996195">
        <w:rPr>
          <w:rFonts w:ascii="Times New Roman" w:eastAsia="Times New Roman" w:hAnsi="Times New Roman" w:cs="Times New Roman"/>
          <w:color w:val="252525"/>
          <w:sz w:val="24"/>
          <w:szCs w:val="24"/>
          <w:lang w:eastAsia="da-DK"/>
        </w:rPr>
        <w:t>The bands</w:t>
      </w:r>
      <w:r w:rsidR="00106A2E" w:rsidRPr="00996195">
        <w:rPr>
          <w:rFonts w:ascii="Times New Roman" w:eastAsia="Times New Roman" w:hAnsi="Times New Roman" w:cs="Times New Roman"/>
          <w:color w:val="252525"/>
          <w:sz w:val="24"/>
          <w:szCs w:val="24"/>
          <w:lang w:eastAsia="da-DK"/>
        </w:rPr>
        <w:t xml:space="preserve"> falling in the region between 1610 and 1620 cm</w:t>
      </w:r>
      <w:r w:rsidR="00106A2E" w:rsidRPr="00996195">
        <w:rPr>
          <w:rFonts w:ascii="Times New Roman" w:eastAsia="Times New Roman" w:hAnsi="Times New Roman" w:cs="Times New Roman"/>
          <w:color w:val="252525"/>
          <w:sz w:val="24"/>
          <w:szCs w:val="24"/>
          <w:vertAlign w:val="superscript"/>
          <w:lang w:eastAsia="da-DK"/>
        </w:rPr>
        <w:t xml:space="preserve">-1 </w:t>
      </w:r>
      <w:r w:rsidR="005922EA" w:rsidRPr="00996195">
        <w:rPr>
          <w:rFonts w:ascii="Times New Roman" w:eastAsia="Times New Roman" w:hAnsi="Times New Roman" w:cs="Times New Roman"/>
          <w:color w:val="252525"/>
          <w:sz w:val="24"/>
          <w:szCs w:val="24"/>
          <w:lang w:eastAsia="da-DK"/>
        </w:rPr>
        <w:t xml:space="preserve">can be associated with formation of aggregated strands. </w:t>
      </w:r>
      <w:r w:rsidR="001F123E" w:rsidRPr="00996195">
        <w:rPr>
          <w:rFonts w:ascii="Times New Roman" w:hAnsi="Times New Roman" w:cs="Times New Roman"/>
          <w:bCs/>
          <w:sz w:val="24"/>
          <w:szCs w:val="24"/>
        </w:rPr>
        <w:t xml:space="preserve">The band between 1650 and 1660 </w:t>
      </w:r>
      <w:r w:rsidR="001F123E" w:rsidRPr="00996195">
        <w:rPr>
          <w:rFonts w:ascii="Times New Roman" w:eastAsia="Times New Roman" w:hAnsi="Times New Roman" w:cs="Times New Roman"/>
          <w:color w:val="252525"/>
          <w:sz w:val="24"/>
          <w:szCs w:val="24"/>
          <w:lang w:eastAsia="da-DK"/>
        </w:rPr>
        <w:t>cm</w:t>
      </w:r>
      <w:r w:rsidR="001F123E" w:rsidRPr="00996195">
        <w:rPr>
          <w:rFonts w:ascii="Times New Roman" w:eastAsia="Times New Roman" w:hAnsi="Times New Roman" w:cs="Times New Roman"/>
          <w:color w:val="252525"/>
          <w:sz w:val="24"/>
          <w:szCs w:val="24"/>
          <w:vertAlign w:val="superscript"/>
          <w:lang w:eastAsia="da-DK"/>
        </w:rPr>
        <w:t xml:space="preserve">-1 </w:t>
      </w:r>
      <w:r w:rsidR="001F123E" w:rsidRPr="00996195">
        <w:rPr>
          <w:rFonts w:ascii="Times New Roman" w:eastAsia="Times New Roman" w:hAnsi="Times New Roman" w:cs="Times New Roman"/>
          <w:color w:val="252525"/>
          <w:sz w:val="24"/>
          <w:szCs w:val="24"/>
          <w:lang w:eastAsia="da-DK"/>
        </w:rPr>
        <w:t xml:space="preserve">corresponded to α-helix structure. The band arising in the range of </w:t>
      </w:r>
      <w:r w:rsidR="001F123E" w:rsidRPr="00996195">
        <w:rPr>
          <w:rFonts w:ascii="Times New Roman" w:hAnsi="Times New Roman" w:cs="Times New Roman"/>
          <w:bCs/>
          <w:sz w:val="24"/>
          <w:szCs w:val="24"/>
        </w:rPr>
        <w:t xml:space="preserve">1660 and 1670 </w:t>
      </w:r>
      <w:r w:rsidR="001F123E" w:rsidRPr="00996195">
        <w:rPr>
          <w:rFonts w:ascii="Times New Roman" w:eastAsia="Times New Roman" w:hAnsi="Times New Roman" w:cs="Times New Roman"/>
          <w:color w:val="252525"/>
          <w:sz w:val="24"/>
          <w:szCs w:val="24"/>
          <w:lang w:eastAsia="da-DK"/>
        </w:rPr>
        <w:t>cm</w:t>
      </w:r>
      <w:r w:rsidR="001F123E" w:rsidRPr="00996195">
        <w:rPr>
          <w:rFonts w:ascii="Times New Roman" w:eastAsia="Times New Roman" w:hAnsi="Times New Roman" w:cs="Times New Roman"/>
          <w:color w:val="252525"/>
          <w:sz w:val="24"/>
          <w:szCs w:val="24"/>
          <w:vertAlign w:val="superscript"/>
          <w:lang w:eastAsia="da-DK"/>
        </w:rPr>
        <w:t xml:space="preserve">-1 </w:t>
      </w:r>
      <w:r w:rsidR="00BF111E" w:rsidRPr="00996195">
        <w:rPr>
          <w:rFonts w:ascii="Times New Roman" w:eastAsia="Times New Roman" w:hAnsi="Times New Roman" w:cs="Times New Roman"/>
          <w:color w:val="252525"/>
          <w:sz w:val="24"/>
          <w:szCs w:val="24"/>
          <w:lang w:eastAsia="da-DK"/>
        </w:rPr>
        <w:t>i</w:t>
      </w:r>
      <w:r w:rsidR="001F123E" w:rsidRPr="00996195">
        <w:rPr>
          <w:rFonts w:ascii="Times New Roman" w:eastAsia="Times New Roman" w:hAnsi="Times New Roman" w:cs="Times New Roman"/>
          <w:color w:val="252525"/>
          <w:sz w:val="24"/>
          <w:szCs w:val="24"/>
          <w:lang w:eastAsia="da-DK"/>
        </w:rPr>
        <w:t xml:space="preserve">s due to </w:t>
      </w:r>
      <w:r w:rsidR="001F123E" w:rsidRPr="00996195">
        <w:rPr>
          <w:rFonts w:ascii="Times New Roman" w:hAnsi="Times New Roman" w:cs="Times New Roman"/>
          <w:bCs/>
          <w:sz w:val="24"/>
          <w:szCs w:val="24"/>
        </w:rPr>
        <w:t>3</w:t>
      </w:r>
      <w:r w:rsidR="001F123E" w:rsidRPr="00996195">
        <w:rPr>
          <w:rFonts w:ascii="Times New Roman" w:hAnsi="Times New Roman" w:cs="Times New Roman"/>
          <w:bCs/>
          <w:sz w:val="24"/>
          <w:szCs w:val="24"/>
          <w:vertAlign w:val="subscript"/>
        </w:rPr>
        <w:t>10</w:t>
      </w:r>
      <w:r w:rsidR="001F123E" w:rsidRPr="00996195">
        <w:rPr>
          <w:rFonts w:ascii="Times New Roman" w:hAnsi="Times New Roman" w:cs="Times New Roman"/>
          <w:bCs/>
          <w:sz w:val="24"/>
          <w:szCs w:val="24"/>
        </w:rPr>
        <w:t xml:space="preserve"> </w:t>
      </w:r>
      <w:proofErr w:type="gramStart"/>
      <w:r w:rsidR="001F123E" w:rsidRPr="00996195">
        <w:rPr>
          <w:rFonts w:ascii="Times New Roman" w:hAnsi="Times New Roman" w:cs="Times New Roman"/>
          <w:bCs/>
          <w:sz w:val="24"/>
          <w:szCs w:val="24"/>
        </w:rPr>
        <w:t>helix</w:t>
      </w:r>
      <w:proofErr w:type="gramEnd"/>
      <w:r w:rsidR="00DE0D4E">
        <w:rPr>
          <w:rFonts w:ascii="Times New Roman" w:hAnsi="Times New Roman" w:cs="Times New Roman"/>
          <w:bCs/>
          <w:sz w:val="24"/>
          <w:szCs w:val="24"/>
        </w:rPr>
        <w:t>,</w:t>
      </w:r>
      <w:r w:rsidR="001F123E" w:rsidRPr="00996195">
        <w:rPr>
          <w:rFonts w:ascii="Times New Roman" w:hAnsi="Times New Roman" w:cs="Times New Roman"/>
          <w:bCs/>
          <w:sz w:val="24"/>
          <w:szCs w:val="24"/>
        </w:rPr>
        <w:t xml:space="preserve"> </w:t>
      </w:r>
      <w:r w:rsidR="00BF111E" w:rsidRPr="00996195">
        <w:rPr>
          <w:rFonts w:ascii="Times New Roman" w:hAnsi="Times New Roman" w:cs="Times New Roman"/>
          <w:bCs/>
          <w:sz w:val="24"/>
          <w:szCs w:val="24"/>
        </w:rPr>
        <w:t xml:space="preserve">which has slightly different internal hydrogen bonding arrangement from </w:t>
      </w:r>
      <w:r w:rsidR="00BF111E" w:rsidRPr="00996195">
        <w:rPr>
          <w:rFonts w:ascii="Times New Roman" w:eastAsia="Times New Roman" w:hAnsi="Times New Roman" w:cs="Times New Roman"/>
          <w:color w:val="252525"/>
          <w:sz w:val="24"/>
          <w:szCs w:val="24"/>
          <w:lang w:eastAsia="da-DK"/>
        </w:rPr>
        <w:t xml:space="preserve">α-helix. </w:t>
      </w:r>
      <w:r w:rsidR="005F5670" w:rsidRPr="00996195">
        <w:rPr>
          <w:rFonts w:ascii="Times New Roman" w:eastAsia="Times New Roman" w:hAnsi="Times New Roman" w:cs="Times New Roman"/>
          <w:color w:val="252525"/>
          <w:sz w:val="24"/>
          <w:szCs w:val="24"/>
          <w:lang w:eastAsia="da-DK"/>
        </w:rPr>
        <w:t xml:space="preserve">The band located around </w:t>
      </w:r>
      <w:r w:rsidR="0055563A" w:rsidRPr="00996195">
        <w:rPr>
          <w:rFonts w:ascii="Times New Roman" w:eastAsia="Times New Roman" w:hAnsi="Times New Roman" w:cs="Times New Roman"/>
          <w:color w:val="252525"/>
          <w:sz w:val="24"/>
          <w:szCs w:val="24"/>
          <w:lang w:eastAsia="da-DK"/>
        </w:rPr>
        <w:t xml:space="preserve">1614 </w:t>
      </w:r>
      <w:r w:rsidR="00006E37" w:rsidRPr="00996195">
        <w:rPr>
          <w:rFonts w:ascii="Times New Roman" w:eastAsia="Times New Roman" w:hAnsi="Times New Roman" w:cs="Times New Roman"/>
          <w:color w:val="252525"/>
          <w:sz w:val="24"/>
          <w:szCs w:val="24"/>
          <w:lang w:eastAsia="da-DK"/>
        </w:rPr>
        <w:t>cm</w:t>
      </w:r>
      <w:r w:rsidR="00006E37" w:rsidRPr="00996195">
        <w:rPr>
          <w:rFonts w:ascii="Times New Roman" w:eastAsia="Times New Roman" w:hAnsi="Times New Roman" w:cs="Times New Roman"/>
          <w:color w:val="252525"/>
          <w:sz w:val="24"/>
          <w:szCs w:val="24"/>
          <w:vertAlign w:val="superscript"/>
          <w:lang w:eastAsia="da-DK"/>
        </w:rPr>
        <w:t xml:space="preserve">-1 </w:t>
      </w:r>
      <w:r w:rsidR="0055563A" w:rsidRPr="00996195">
        <w:rPr>
          <w:rFonts w:ascii="Times New Roman" w:eastAsia="Times New Roman" w:hAnsi="Times New Roman" w:cs="Times New Roman"/>
          <w:color w:val="252525"/>
          <w:sz w:val="24"/>
          <w:szCs w:val="24"/>
          <w:lang w:eastAsia="da-DK"/>
        </w:rPr>
        <w:t xml:space="preserve">is attributed to </w:t>
      </w:r>
      <w:r w:rsidR="0048415F" w:rsidRPr="00996195">
        <w:rPr>
          <w:rFonts w:ascii="Times New Roman" w:eastAsia="Times New Roman" w:hAnsi="Times New Roman" w:cs="Times New Roman"/>
          <w:color w:val="252525"/>
          <w:sz w:val="24"/>
          <w:szCs w:val="24"/>
          <w:lang w:eastAsia="da-DK"/>
        </w:rPr>
        <w:t>the aromatic ring vibration of tyrosine residues</w:t>
      </w:r>
      <w:r w:rsidR="00B13C53" w:rsidRPr="00996195">
        <w:rPr>
          <w:rFonts w:ascii="Times New Roman" w:eastAsia="Times New Roman" w:hAnsi="Times New Roman" w:cs="Times New Roman"/>
          <w:color w:val="252525"/>
          <w:sz w:val="24"/>
          <w:szCs w:val="24"/>
          <w:lang w:eastAsia="da-DK"/>
        </w:rPr>
        <w:t xml:space="preserve"> and protein side chains</w:t>
      </w:r>
      <w:r w:rsidR="0048415F" w:rsidRPr="00996195">
        <w:rPr>
          <w:rFonts w:ascii="Times New Roman" w:eastAsia="Times New Roman" w:hAnsi="Times New Roman" w:cs="Times New Roman"/>
          <w:color w:val="252525"/>
          <w:sz w:val="24"/>
          <w:szCs w:val="24"/>
          <w:lang w:eastAsia="da-DK"/>
        </w:rPr>
        <w:t>.</w:t>
      </w:r>
      <w:r w:rsidR="00006E37" w:rsidRPr="00996195">
        <w:rPr>
          <w:rFonts w:ascii="Times New Roman" w:eastAsia="Times New Roman" w:hAnsi="Times New Roman" w:cs="Times New Roman"/>
          <w:color w:val="252525"/>
          <w:sz w:val="24"/>
          <w:szCs w:val="24"/>
          <w:lang w:eastAsia="da-DK"/>
        </w:rPr>
        <w:t xml:space="preserve"> Band regions that fall between 1640 and 1650 cm</w:t>
      </w:r>
      <w:r w:rsidR="00006E37" w:rsidRPr="00996195">
        <w:rPr>
          <w:rFonts w:ascii="Times New Roman" w:eastAsia="Times New Roman" w:hAnsi="Times New Roman" w:cs="Times New Roman"/>
          <w:color w:val="252525"/>
          <w:sz w:val="24"/>
          <w:szCs w:val="24"/>
          <w:vertAlign w:val="superscript"/>
          <w:lang w:eastAsia="da-DK"/>
        </w:rPr>
        <w:t xml:space="preserve">-1 </w:t>
      </w:r>
      <w:r w:rsidR="00BA40DC">
        <w:rPr>
          <w:rFonts w:ascii="Times New Roman" w:eastAsia="Times New Roman" w:hAnsi="Times New Roman" w:cs="Times New Roman"/>
          <w:color w:val="252525"/>
          <w:sz w:val="24"/>
          <w:szCs w:val="24"/>
          <w:lang w:eastAsia="da-DK"/>
        </w:rPr>
        <w:t xml:space="preserve">are </w:t>
      </w:r>
      <w:r w:rsidR="00006E37" w:rsidRPr="00996195">
        <w:rPr>
          <w:rFonts w:ascii="Times New Roman" w:eastAsia="Times New Roman" w:hAnsi="Times New Roman" w:cs="Times New Roman"/>
          <w:color w:val="252525"/>
          <w:sz w:val="24"/>
          <w:szCs w:val="24"/>
          <w:lang w:eastAsia="da-DK"/>
        </w:rPr>
        <w:t xml:space="preserve">due to random/non-ordered structures. Presence of low frequency </w:t>
      </w:r>
      <w:r w:rsidR="00006E37" w:rsidRPr="00B20CFA">
        <w:rPr>
          <w:rFonts w:ascii="Times New Roman" w:hAnsi="Times New Roman" w:cs="Times New Roman"/>
          <w:bCs/>
          <w:sz w:val="24"/>
          <w:szCs w:val="24"/>
        </w:rPr>
        <w:t>β</w:t>
      </w:r>
      <w:r w:rsidR="00006E37" w:rsidRPr="00996195">
        <w:rPr>
          <w:rFonts w:ascii="Times New Roman" w:hAnsi="Times New Roman" w:cs="Times New Roman"/>
          <w:bCs/>
          <w:sz w:val="24"/>
          <w:szCs w:val="24"/>
        </w:rPr>
        <w:t xml:space="preserve">-sheet and high frequency </w:t>
      </w:r>
      <w:r w:rsidR="00006E37" w:rsidRPr="00B20CFA">
        <w:rPr>
          <w:rFonts w:ascii="Times New Roman" w:hAnsi="Times New Roman" w:cs="Times New Roman"/>
          <w:bCs/>
          <w:sz w:val="24"/>
          <w:szCs w:val="24"/>
        </w:rPr>
        <w:t>β</w:t>
      </w:r>
      <w:r w:rsidR="00006E37" w:rsidRPr="00996195">
        <w:rPr>
          <w:rFonts w:ascii="Times New Roman" w:hAnsi="Times New Roman" w:cs="Times New Roman"/>
          <w:bCs/>
          <w:sz w:val="24"/>
          <w:szCs w:val="24"/>
        </w:rPr>
        <w:t xml:space="preserve">-sheet </w:t>
      </w:r>
      <w:r w:rsidR="00BA40DC">
        <w:rPr>
          <w:rFonts w:ascii="Times New Roman" w:hAnsi="Times New Roman" w:cs="Times New Roman"/>
          <w:bCs/>
          <w:sz w:val="24"/>
          <w:szCs w:val="24"/>
        </w:rPr>
        <w:t xml:space="preserve">are </w:t>
      </w:r>
      <w:r w:rsidR="00006E37" w:rsidRPr="00996195">
        <w:rPr>
          <w:rFonts w:ascii="Times New Roman" w:hAnsi="Times New Roman" w:cs="Times New Roman"/>
          <w:bCs/>
          <w:sz w:val="24"/>
          <w:szCs w:val="24"/>
        </w:rPr>
        <w:t xml:space="preserve">detected in the range of 1618-1640 </w:t>
      </w:r>
      <w:r w:rsidR="00006E37" w:rsidRPr="00996195">
        <w:rPr>
          <w:rFonts w:ascii="Times New Roman" w:eastAsia="Times New Roman" w:hAnsi="Times New Roman" w:cs="Times New Roman"/>
          <w:color w:val="252525"/>
          <w:sz w:val="24"/>
          <w:szCs w:val="24"/>
          <w:lang w:eastAsia="da-DK"/>
        </w:rPr>
        <w:t>cm</w:t>
      </w:r>
      <w:r w:rsidR="00006E37" w:rsidRPr="00996195">
        <w:rPr>
          <w:rFonts w:ascii="Times New Roman" w:eastAsia="Times New Roman" w:hAnsi="Times New Roman" w:cs="Times New Roman"/>
          <w:color w:val="252525"/>
          <w:sz w:val="24"/>
          <w:szCs w:val="24"/>
          <w:vertAlign w:val="superscript"/>
          <w:lang w:eastAsia="da-DK"/>
        </w:rPr>
        <w:t xml:space="preserve">-1 </w:t>
      </w:r>
      <w:r w:rsidR="00006E37" w:rsidRPr="00996195">
        <w:rPr>
          <w:rFonts w:ascii="Times New Roman" w:hAnsi="Times New Roman" w:cs="Times New Roman"/>
          <w:bCs/>
          <w:sz w:val="24"/>
          <w:szCs w:val="24"/>
        </w:rPr>
        <w:t xml:space="preserve">and 1670-1680 </w:t>
      </w:r>
      <w:r w:rsidR="00006E37" w:rsidRPr="00996195">
        <w:rPr>
          <w:rFonts w:ascii="Times New Roman" w:eastAsia="Times New Roman" w:hAnsi="Times New Roman" w:cs="Times New Roman"/>
          <w:color w:val="252525"/>
          <w:sz w:val="24"/>
          <w:szCs w:val="24"/>
          <w:lang w:eastAsia="da-DK"/>
        </w:rPr>
        <w:t>cm</w:t>
      </w:r>
      <w:r w:rsidR="00006E37" w:rsidRPr="00996195">
        <w:rPr>
          <w:rFonts w:ascii="Times New Roman" w:eastAsia="Times New Roman" w:hAnsi="Times New Roman" w:cs="Times New Roman"/>
          <w:color w:val="252525"/>
          <w:sz w:val="24"/>
          <w:szCs w:val="24"/>
          <w:vertAlign w:val="superscript"/>
          <w:lang w:eastAsia="da-DK"/>
        </w:rPr>
        <w:t xml:space="preserve">-1 </w:t>
      </w:r>
      <w:r w:rsidR="00006E37" w:rsidRPr="00996195">
        <w:rPr>
          <w:rFonts w:ascii="Times New Roman" w:hAnsi="Times New Roman" w:cs="Times New Roman"/>
          <w:bCs/>
          <w:sz w:val="24"/>
          <w:szCs w:val="24"/>
        </w:rPr>
        <w:t xml:space="preserve">respectively. </w:t>
      </w:r>
      <w:r w:rsidR="00CF2477" w:rsidRPr="00996195">
        <w:rPr>
          <w:rFonts w:ascii="Times New Roman" w:hAnsi="Times New Roman" w:cs="Times New Roman"/>
          <w:bCs/>
          <w:sz w:val="24"/>
          <w:szCs w:val="24"/>
        </w:rPr>
        <w:t xml:space="preserve">Additionally, antiparallel </w:t>
      </w:r>
      <w:r w:rsidR="00CF2477" w:rsidRPr="00B20CFA">
        <w:rPr>
          <w:rFonts w:ascii="Times New Roman" w:hAnsi="Times New Roman" w:cs="Times New Roman"/>
          <w:bCs/>
          <w:sz w:val="24"/>
          <w:szCs w:val="24"/>
        </w:rPr>
        <w:t>β</w:t>
      </w:r>
      <w:r w:rsidR="00CF2477" w:rsidRPr="00996195">
        <w:rPr>
          <w:rFonts w:ascii="Times New Roman" w:hAnsi="Times New Roman" w:cs="Times New Roman"/>
          <w:bCs/>
          <w:sz w:val="24"/>
          <w:szCs w:val="24"/>
        </w:rPr>
        <w:t>-</w:t>
      </w:r>
      <w:r w:rsidR="00A05EB9">
        <w:rPr>
          <w:rFonts w:ascii="Times New Roman" w:hAnsi="Times New Roman" w:cs="Times New Roman"/>
          <w:bCs/>
          <w:sz w:val="24"/>
          <w:szCs w:val="24"/>
        </w:rPr>
        <w:t>s</w:t>
      </w:r>
      <w:r w:rsidR="00CF2477" w:rsidRPr="00996195">
        <w:rPr>
          <w:rFonts w:ascii="Times New Roman" w:hAnsi="Times New Roman" w:cs="Times New Roman"/>
          <w:bCs/>
          <w:sz w:val="24"/>
          <w:szCs w:val="24"/>
        </w:rPr>
        <w:t xml:space="preserve">heet and </w:t>
      </w:r>
      <w:r w:rsidR="00A05EB9" w:rsidRPr="00B20CFA">
        <w:rPr>
          <w:rFonts w:ascii="Times New Roman" w:hAnsi="Times New Roman" w:cs="Times New Roman"/>
          <w:bCs/>
          <w:sz w:val="24"/>
          <w:szCs w:val="24"/>
        </w:rPr>
        <w:t>β</w:t>
      </w:r>
      <w:r w:rsidR="00A05EB9">
        <w:rPr>
          <w:rFonts w:ascii="Times New Roman" w:hAnsi="Times New Roman" w:cs="Times New Roman"/>
          <w:bCs/>
          <w:sz w:val="24"/>
          <w:szCs w:val="24"/>
        </w:rPr>
        <w:t xml:space="preserve">-turns </w:t>
      </w:r>
      <w:r w:rsidR="00DE0D4E">
        <w:rPr>
          <w:rFonts w:ascii="Times New Roman" w:hAnsi="Times New Roman" w:cs="Times New Roman"/>
          <w:bCs/>
          <w:sz w:val="24"/>
          <w:szCs w:val="24"/>
        </w:rPr>
        <w:t>also appear</w:t>
      </w:r>
      <w:r w:rsidR="00CF2477" w:rsidRPr="00996195">
        <w:rPr>
          <w:rFonts w:ascii="Times New Roman" w:hAnsi="Times New Roman" w:cs="Times New Roman"/>
          <w:bCs/>
          <w:sz w:val="24"/>
          <w:szCs w:val="24"/>
        </w:rPr>
        <w:t xml:space="preserve"> between 1675 and 1695 </w:t>
      </w:r>
      <w:r w:rsidR="00CF2477" w:rsidRPr="00996195">
        <w:rPr>
          <w:rFonts w:ascii="Times New Roman" w:eastAsia="Times New Roman" w:hAnsi="Times New Roman" w:cs="Times New Roman"/>
          <w:color w:val="252525"/>
          <w:sz w:val="24"/>
          <w:szCs w:val="24"/>
          <w:lang w:eastAsia="da-DK"/>
        </w:rPr>
        <w:t>cm</w:t>
      </w:r>
      <w:r w:rsidR="00CF2477" w:rsidRPr="00996195">
        <w:rPr>
          <w:rFonts w:ascii="Times New Roman" w:eastAsia="Times New Roman" w:hAnsi="Times New Roman" w:cs="Times New Roman"/>
          <w:color w:val="252525"/>
          <w:sz w:val="24"/>
          <w:szCs w:val="24"/>
          <w:vertAlign w:val="superscript"/>
          <w:lang w:eastAsia="da-DK"/>
        </w:rPr>
        <w:t>-1</w:t>
      </w:r>
      <w:r w:rsidR="00CF2477" w:rsidRPr="00996195">
        <w:rPr>
          <w:rFonts w:ascii="Times New Roman" w:hAnsi="Times New Roman" w:cs="Times New Roman"/>
          <w:bCs/>
          <w:sz w:val="24"/>
          <w:szCs w:val="24"/>
        </w:rPr>
        <w:t xml:space="preserve">. </w:t>
      </w:r>
      <w:r w:rsidR="004150DD" w:rsidRPr="00996195">
        <w:rPr>
          <w:rFonts w:ascii="Times New Roman" w:hAnsi="Times New Roman" w:cs="Times New Roman"/>
          <w:bCs/>
          <w:sz w:val="24"/>
          <w:szCs w:val="24"/>
        </w:rPr>
        <w:t xml:space="preserve">These information about band assignments </w:t>
      </w:r>
      <w:r w:rsidR="00DE0D4E">
        <w:rPr>
          <w:rFonts w:ascii="Times New Roman" w:hAnsi="Times New Roman" w:cs="Times New Roman"/>
          <w:bCs/>
          <w:sz w:val="24"/>
          <w:szCs w:val="24"/>
        </w:rPr>
        <w:t xml:space="preserve">was </w:t>
      </w:r>
      <w:r w:rsidR="004150DD" w:rsidRPr="00996195">
        <w:rPr>
          <w:rFonts w:ascii="Times New Roman" w:hAnsi="Times New Roman" w:cs="Times New Roman"/>
          <w:bCs/>
          <w:sz w:val="24"/>
          <w:szCs w:val="24"/>
        </w:rPr>
        <w:t>adapted</w:t>
      </w:r>
      <w:r w:rsidR="00DE0D4E">
        <w:rPr>
          <w:rFonts w:ascii="Times New Roman" w:hAnsi="Times New Roman" w:cs="Times New Roman"/>
          <w:bCs/>
          <w:sz w:val="24"/>
          <w:szCs w:val="24"/>
        </w:rPr>
        <w:t xml:space="preserve"> from the scientific literature</w:t>
      </w:r>
      <w:r w:rsidR="004150DD" w:rsidRPr="00996195">
        <w:rPr>
          <w:rFonts w:ascii="Times New Roman" w:hAnsi="Times New Roman" w:cs="Times New Roman"/>
          <w:bCs/>
          <w:sz w:val="24"/>
          <w:szCs w:val="24"/>
        </w:rPr>
        <w:t xml:space="preserve"> </w:t>
      </w:r>
      <w:r w:rsidR="004150DD" w:rsidRPr="00996195">
        <w:rPr>
          <w:rFonts w:ascii="Times New Roman" w:hAnsi="Times New Roman" w:cs="Times New Roman"/>
          <w:b/>
          <w:sz w:val="24"/>
          <w:szCs w:val="24"/>
        </w:rPr>
        <w:fldChar w:fldCharType="begin" w:fldLock="1"/>
      </w:r>
      <w:r w:rsidR="00982594">
        <w:rPr>
          <w:rFonts w:ascii="Times New Roman" w:hAnsi="Times New Roman" w:cs="Times New Roman"/>
          <w:b/>
          <w:sz w:val="24"/>
          <w:szCs w:val="24"/>
        </w:rPr>
        <w:instrText>ADDIN CSL_CITATION { "citationItems" : [ { "id" : "ITEM-1", "itemData" : { "author" : [ { "dropping-particle" : "", "family" : "Garidel", "given" : "Patrick", "non-dropping-particle" : "", "parse-names" : false, "suffix" : "" }, { "dropping-particle" : "", "family" : "Schott", "given" : "Heidrun", "non-dropping-particle" : "", "parse-names" : false, "suffix" : "" } ], "container-title" : "BioProcess International", "id" : "ITEM-1", "issued" : { "date-parts" : [ [ "2006" ] ] }, "page" : "48-55", "title" : "Fourier-Transform Midinfrared Spectroscopy for Analysis and Screening of Liquid Protein Formulations Part 2: Details Analysis and Applications", "type" : "article-journal", "volume" : "1" }, "uris" : [ "http://www.mendeley.com/documents/?uuid=29e820de-8524-4c69-8e03-da7ab83ee4b8", "http://www.mendeley.com/documents/?uuid=abca725f-3779-47cc-8bf8-b9334096f11f" ] }, { "id" : "ITEM-2", "itemData" : { "DOI" : "10.3109/10409239509085140", "ISBN" : "1040-9238", "ISSN" : "1040-9238", "PMID" : "7656562", "abstract" : "Fourier transform infrared (FTIR) spectroscopy is an established tool for the structural characterization of proteins. However, many potential pitfalls exist for the unwary investigator. In this review we critically assess the application of FTIR spectroscopy to the determination of protein structure by (1) outlining the principles underlying protein secondary structure determination by FTIR spectroscopy, (2) highlighting the situations in which FTIR spectroscopy should be considered the technique of choice, (3) discussing the manner in which experiments should be conducted to derive as much physiologically relevant information as possible, and (4) outlining current methods for the determination of secondary structure from infrared spectra of proteins.", "author" : [ { "dropping-particle" : "", "family" : "Jackson", "given" : "M", "non-dropping-particle" : "", "parse-names" : false, "suffix" : "" }, { "dropping-particle" : "", "family" : "Mantsch", "given" : "H H", "non-dropping-particle" : "", "parse-names" : false, "suffix" : "" } ], "container-title" : "Critical reviews in biochemistry and molecular biology", "id" : "ITEM-2", "issue" : "2", "issued" : { "date-parts" : [ [ "1995" ] ] }, "page" : "95-120", "title" : "The use and misuse of FTIR spectroscopy in the determination of protein structure.", "type" : "article-journal", "volume" : "30" }, "uris" : [ "http://www.mendeley.com/documents/?uuid=c97c65d6-fa4c-4dfb-8ac0-503681477d30", "http://www.mendeley.com/documents/?uuid=10d8b63f-9f90-4b49-9aa4-f710afacf891", "http://www.mendeley.com/documents/?uuid=bf51a060-3299-493d-beef-7c93a102c93f" ] }, { "id" : "ITEM-3", "itemData" : { "DOI" : "Doi 10.1021/Jf030649y", "ISBN" : "0021-8561", "ISSN" : "0021-8561", "PMID" : "15479009", "abstract" : "Changes in protein secondary structure and conformation of ovalbumin and beta-lactoglobulin (15% protein w/w) were investigated by Fourier transform Raman spectroscopy and self-deconvolution. The amounts of alpha-helix, beta-sheets, random coil, and beta-turns in native beta-Iactoglobulin were 15, 54, 6, and 25%, respectively, and those for ovalbumin (41, 34, 13, and 12%) compared well with published values obtained by X-ray crystallography. The proteins were heated at 90 degreesC for 30 min and high-pressure-treated at 600 MPa for 20 min. Heating increased beta-sheet structures in both proteins at the expense of alpha-helix; for beta-lactoglobulin beta-sheet structures increased from 54 to 70% and for ovalbumin, from 34 to 54%. Random coil increased from 6% in the native protein to 30% in high-pressure-treated beta-lactoglobulin. However, for ovalbumin, the contribution from beta-turns doubled in high-pressure-treated samples, with little change in random coil. Further examination of the deconvoluted amide I band in heated samples revealed several component bands. Bands at 1626 and 1682 cm(-1) for ovalbumin and at 1625 and 1680 cm(-1) for beta-lactoglobulin were observed and are associated with aggregated, intermolecular beta-sheet (beta-aggregation), indicative of heat denaturation. The band seen at 1632-1640 cm(-1) corresponded to intramolecular beta-sheet structures, whereas the band at 1625 cm(-1) is associated with exposed beta-sheets (for example, beta-strands with strong hydrogen bonding that are not part of the core of beta-sheets). In high-pressure-treated samples bands were also observed at 1628 and 1680 cm(-1) for ovalbumin and at 1626 and 1684 cm(-1) for beta-Iactoglobulin, suggesting involvement of beta-sheet structures in protein aggregation. Raman bands were observed at 1665-1670 cm(-1) for ovalbumin and at 1663-1675 cm(-1) for beta-lactoglobulin due to random coil structures. The bands at 1650-1660 cm(-1) due to alpha-helices were observed in both heated and high-pressure-treated samples. In addition, in heated samples of both ovalbumin and beta-lactoglobulin, peak intensity increased for beta-sheet in the amide III region, 980-990 cm(-1), and decreased for helix structures (900-960 cm(-1)). In contrast, there was no peak at 1240 cm(-1) (amide III beta-sheet structures) in either high-pressure-treated ovalbumin or beta-lactoglobulin, suggesting that high-pressure denaturation at 600 MPa for 20 min is less extensive than heat denaturatio\u2026", "author" : [ { "dropping-particle" : "", "family" : "Ngarize", "given" : "S", "non-dropping-particle" : "", "parse-names" : false, "suffix" : "" }, { "dropping-particle" : "", "family" : "Herman", "given" : "H", "non-dropping-particle" : "", "parse-names" : false, "suffix" : "" }, { "dropping-particle" : "", "family" : "Adams", "given" : "A", "non-dropping-particle" : "", "parse-names" : false, "suffix" : "" }, { "dropping-particle" : "", "family" : "Howell", "given" : "N", "non-dropping-particle" : "", "parse-names" : false, "suffix" : "" } ], "container-title" : "Journal of Agricultural and Food Chemistry", "id" : "ITEM-3", "issue" : "21", "issued" : { "date-parts" : [ [ "2004" ] ] }, "page" : "6470-6477", "title" : "Comparison of changes in the secondary structure of unheated, heated, and high-pressure-treated ss-lactoglobulin and ovalbumin proteins using Fourier transform Raman spectroscopy and self-deconvolution", "type" : "article-journal", "volume" : "52" }, "uris" : [ "http://www.mendeley.com/documents/?uuid=dcee4180-fb0e-45b9-b64c-d918cca5c75d", "http://www.mendeley.com/documents/?uuid=5967c2f6-cfeb-4d87-abf7-7edab1c8c55a", "http://www.mendeley.com/documents/?uuid=f319f039-19de-4628-ae2f-989632e264a5" ] }, { "id" : "ITEM-4", "itemData" : { "DOI" : "10.1186/1479-5876-10-117", "ISBN" : "1097-0282", "ISSN" : "1479-5876", "PMID" : "22676291", "abstract" : "Infrared spectroscopy is one of the oldest and well established experimental techniques for the analysis of secondary structure of polypeptides and proteins. It is convenient, non-destructive, requires less sample preparation, and can be used under a wide variety of conditions. This review introduces the recent developments in Fourier transform infrared (FTIR) spectroscopy technique and its applications to protein structural studies. The experimental skills, data analysis, and correlations between the FTIR spectroscopic bands and protein secondary structure components are discussed. The applications of FTIR to the secondary structure analysis, conformational changes, structural dynamics and stability studies of proteins are also discussed.", "author" : [ { "dropping-particle" : "", "family" : "Kong", "given" : "Jilie", "non-dropping-particle" : "", "parse-names" : false, "suffix" : "" }, { "dropping-particle" : "", "family" : "Yu", "given" : "Shaoning", "non-dropping-particle" : "", "parse-names" : false, "suffix" : "" } ], "container-title" : "Acta Biochimica et Biophysica Sinica", "id" : "ITEM-4", "issue" : "8", "issued" : { "date-parts" : [ [ "2007" ] ] }, "page" : "549-559", "title" : "Fourier Transform Infrared Spectroscopic Analysis of Protein Secondary Structures Protein FTIR Data Analysis and Band Assignment", "type" : "article-journal", "volume" : "39" }, "uris" : [ "http://www.mendeley.com/documents/?uuid=92d47d2c-0d89-49a5-9d35-6e251906de0e", "http://www.mendeley.com/documents/?uuid=dac526d3-d4f0-4de6-a48e-24a100ab9401", "http://www.mendeley.com/documents/?uuid=0da3660d-d87e-4e02-ae37-de191ba9c2d7" ] }, { "id" : "ITEM-5", "itemData" : { "DOI" : "10.1007/s11947-012-0823-8", "ISBN" : "1935-5130", "ISSN" : "1935-5130", "abstract" : "The aim of this work was to investigate the effect of chemical oxidation on the emulsifying properties of myofibrillar proteins. Myofibrillar proteins were oxidized by a hydroxyl radical generating system (Fenton reaction). Structural changes of oxidized or non-oxidized myofibrillar proteins were determined using surface hydrophobicity (H-0) and Fourier transform infrared (FTIR) spectroscopy. The results suggested that H-0 increased (p &lt; 0.05) after treatment with oxidizing agent. Result from FTIR suggested that protein aggregation occurred and there was an increase in beta-sheet structure accompanied by a decrease in turns, alpha helix, and random structures with the increase of oxidizing agent. Changes in zeta potential of the test emulsions suggested that protein oxidation could alter the electric charge of myofibrillar proteins. The analysis of the emulsions showed that protein oxidation had a negative effect on the emulsifying properties of myofibrillar proteins due to changes in electric charge, surface active properties, and protein molecular flexibility.", "author" : [ { "dropping-particle" : "", "family" : "Sun", "given" : "W Z", "non-dropping-particle" : "", "parse-names" : false, "suffix" : "" }, { "dropping-particle" : "", "family" : "Zhou", "given" : "F B", "non-dropping-particle" : "", "parse-names" : false, "suffix" : "" }, { "dropping-particle" : "", "family" : "Sun", "given" : "D W", "non-dropping-particle" : "", "parse-names" : false, "suffix" : "" }, { "dropping-particle" : "", "family" : "Zhao", "given" : "M M", "non-dropping-particle" : "", "parse-names" : false, "suffix" : "" } ], "container-title" : "Food and Bioprocess Technology", "id" : "ITEM-5", "issue" : "7", "issued" : { "date-parts" : [ [ "2013" ] ] }, "page" : "1703-1712", "title" : "Effect of Oxidation on the Emulsifying Properties of Myofibrillar Proteins", "type" : "article-journal", "volume" : "6" }, "uris" : [ "http://www.mendeley.com/documents/?uuid=814b44e1-bff7-490f-b226-a8e36704f23b", "http://www.mendeley.com/documents/?uuid=c305039c-7421-4c2c-b61e-fa7cd25ee486", "http://www.mendeley.com/documents/?uuid=b66486e3-4701-4750-80e1-b5b66ac8247b" ] }, { "id" : "ITEM-6", "itemData" : { "DOI" : "10.1002/bip.360250307", "ISBN" : "1097-0282", "ISSN" : "10970282", "PMID" : "3697478", "abstract" : "Fourier transform ir (FI'IR) spectra of 21 globular proteins have been obtained at 2 cm-l resolution from 1600 to 1700 cm-' in deuterium oxide solution. Fourier self- deconvolution was applied to all spectra, revealing that the amide I band of each protein except casein consists of six to nine components. The components are observed at 11 well-defined frequencies, although all proteins do not exhibit components at every char- acteristic frequency. The root mean square (RMS) deviation of 124 individual values from the 11 average characteristic frequencies is 1.9 cm-l. The observed components are assigned to helical segments, extended beta-segments, unordered segments, and turns. Segments with similar structures do not necessarily exhibit band components with identical frequencies. For instance, the lower frequency beta-structure band can vary within a range of approximately 15 cm - I . The relative areas of the individual components of the deconvolved spectra were determined by a Gauss-Newton, iterative curve-fitting procedure that assumed Gaussian band envelopes for the deconvolved components. The measured areas were used to estimate the percentage of helix and beta-structure for each of 21 globular proteins. The results are in good general agreement with values derived from x-ray data by Levitt and Greer. The RMS deviation between 22values(alpha-andbeta&lt;ontent of11beta-richproteinsmeasuredbybothtechniques) is 2.5 percentage points; the maximum absolut</w:instrText>
      </w:r>
      <w:r w:rsidR="00982594" w:rsidRPr="00C36FB4">
        <w:rPr>
          <w:rFonts w:ascii="Times New Roman" w:hAnsi="Times New Roman" w:cs="Times New Roman"/>
          <w:b/>
          <w:sz w:val="24"/>
          <w:szCs w:val="24"/>
        </w:rPr>
        <w:instrText>e deviation is 4 percentage points.", "author" : [ { "dropping-particle" : "", "family" : "Byler", "given" : "D. Michael", "non-dropping-particle" : "", "parse-names" : false, "suffix" : "" }, { "dropping-particle" : "", "family" : "Susi", "given" : "Heino", "non-dropping-particle" : "", "parse-names" : false, "suffix" : "" } ], "container-title" : "Biopolymers", "id" : "ITEM-6", "issue" : "3", "issued" : { "date-parts" : [ [ "1986" ] ] }, "page" : "469-487", "title" : "Examination of the secondary structure of proteins by deconvolved FTIR spectra", "type" : "article-journal", "volume" : "25" }, "uris" : [ "http://www.mendeley.com/documents/?uuid=eaaa3d25-370c-4ef3-ab88-71710ce8cbc6", "http://www.mendeley.com/documents/?uuid=269cdef7-3cc6-446c-9de2-e7dd74fe5fc3", "http://www.mendeley.com/documents/?uuid=83daadc4-564e-407b-be6f-61976c7cc2af" ] } ], "mendeley" : { "formattedCitation" : "(Byler &amp; Susi, 1986; Garidel &amp; Schott, 2006; Jackson &amp; Mantsch, 1995; Kong &amp; Yu, 2007; Ngarize et al., 2004; W. Z. Sun et al., 2013)", "plainTextFormattedCitation" : "(Byler &amp; Susi, 1986; Garidel &amp; Schott, 2006; Jackson &amp; Mantsch, 1995; Kong &amp; Yu, 2007; Ngarize et al., 2004; W. Z. Sun et al., 2013)", "previouslyFormattedCitation" : "(Byler &amp; Susi, 1986; Garidel &amp; Schott, 2006; Jackson &amp; Mantsch, 1995; Kong &amp; Yu, 2007; Ngarize et al., 2004; W. Z. Sun et al., 2013)" }, "properties" : { "noteIndex" : 0 }, "schema" : "https://github.com/citation-style-language/schema/raw/master/csl-citation.json" }</w:instrText>
      </w:r>
      <w:r w:rsidR="004150DD" w:rsidRPr="00996195">
        <w:rPr>
          <w:rFonts w:ascii="Times New Roman" w:hAnsi="Times New Roman" w:cs="Times New Roman"/>
          <w:b/>
          <w:sz w:val="24"/>
          <w:szCs w:val="24"/>
        </w:rPr>
        <w:fldChar w:fldCharType="separate"/>
      </w:r>
      <w:r w:rsidR="00DC73CA" w:rsidRPr="00DC73CA">
        <w:rPr>
          <w:rFonts w:ascii="Times New Roman" w:hAnsi="Times New Roman" w:cs="Times New Roman"/>
          <w:noProof/>
          <w:sz w:val="24"/>
          <w:szCs w:val="24"/>
          <w:lang w:val="da-DK"/>
        </w:rPr>
        <w:t xml:space="preserve">(Byler &amp; Susi, 1986; </w:t>
      </w:r>
      <w:r w:rsidR="00DC73CA" w:rsidRPr="00DC73CA">
        <w:rPr>
          <w:rFonts w:ascii="Times New Roman" w:hAnsi="Times New Roman" w:cs="Times New Roman"/>
          <w:noProof/>
          <w:sz w:val="24"/>
          <w:szCs w:val="24"/>
          <w:lang w:val="da-DK"/>
        </w:rPr>
        <w:lastRenderedPageBreak/>
        <w:t>Garidel &amp; Schott, 2006; Jackson &amp; Mantsch, 1995; Kong &amp; Yu, 2007; Ngarize et al., 2004; W. Z. Sun et al., 2013)</w:t>
      </w:r>
      <w:r w:rsidR="004150DD" w:rsidRPr="00996195">
        <w:rPr>
          <w:rFonts w:ascii="Times New Roman" w:hAnsi="Times New Roman" w:cs="Times New Roman"/>
          <w:b/>
          <w:sz w:val="24"/>
          <w:szCs w:val="24"/>
        </w:rPr>
        <w:fldChar w:fldCharType="end"/>
      </w:r>
      <w:r w:rsidR="004150DD" w:rsidRPr="00FF1CDE">
        <w:rPr>
          <w:rFonts w:ascii="Times New Roman" w:hAnsi="Times New Roman" w:cs="Times New Roman"/>
          <w:b/>
          <w:sz w:val="20"/>
          <w:szCs w:val="20"/>
          <w:lang w:val="da-DK"/>
        </w:rPr>
        <w:t xml:space="preserve">. </w:t>
      </w:r>
    </w:p>
    <w:p w14:paraId="6BB8BCFB" w14:textId="1BB3EF5C" w:rsidR="004469CC" w:rsidRDefault="00DA4919" w:rsidP="004469CC">
      <w:pPr>
        <w:pStyle w:val="ListParagraph"/>
        <w:spacing w:after="0" w:line="480" w:lineRule="auto"/>
        <w:ind w:left="0" w:firstLine="426"/>
        <w:jc w:val="both"/>
        <w:rPr>
          <w:rFonts w:ascii="Times New Roman" w:eastAsia="Times New Roman" w:hAnsi="Times New Roman" w:cs="Times New Roman"/>
          <w:color w:val="252525"/>
          <w:sz w:val="24"/>
          <w:szCs w:val="24"/>
          <w:lang w:eastAsia="da-DK"/>
        </w:rPr>
      </w:pPr>
      <w:r>
        <w:rPr>
          <w:rFonts w:ascii="Times New Roman" w:hAnsi="Times New Roman" w:cs="Times New Roman"/>
          <w:bCs/>
          <w:sz w:val="24"/>
          <w:szCs w:val="24"/>
        </w:rPr>
        <w:t>Structural modifications</w:t>
      </w:r>
      <w:r w:rsidR="00955277" w:rsidRPr="00996195">
        <w:rPr>
          <w:rFonts w:ascii="Times New Roman" w:hAnsi="Times New Roman" w:cs="Times New Roman"/>
          <w:bCs/>
          <w:sz w:val="24"/>
          <w:szCs w:val="24"/>
        </w:rPr>
        <w:t xml:space="preserve"> could be tracked between RAW and SV5872 sample</w:t>
      </w:r>
      <w:r w:rsidR="000A25C2">
        <w:rPr>
          <w:rFonts w:ascii="Times New Roman" w:hAnsi="Times New Roman" w:cs="Times New Roman"/>
          <w:bCs/>
          <w:sz w:val="24"/>
          <w:szCs w:val="24"/>
        </w:rPr>
        <w:t>s</w:t>
      </w:r>
      <w:r>
        <w:rPr>
          <w:rFonts w:ascii="Times New Roman" w:hAnsi="Times New Roman" w:cs="Times New Roman"/>
          <w:bCs/>
          <w:sz w:val="24"/>
          <w:szCs w:val="24"/>
        </w:rPr>
        <w:t xml:space="preserve"> via the second derivative spectrum with</w:t>
      </w:r>
      <w:r w:rsidR="00955277" w:rsidRPr="00996195">
        <w:rPr>
          <w:rFonts w:ascii="Times New Roman" w:hAnsi="Times New Roman" w:cs="Times New Roman"/>
          <w:bCs/>
          <w:sz w:val="24"/>
          <w:szCs w:val="24"/>
        </w:rPr>
        <w:t xml:space="preserve"> the relative </w:t>
      </w:r>
      <w:r>
        <w:rPr>
          <w:rFonts w:ascii="Times New Roman" w:hAnsi="Times New Roman" w:cs="Times New Roman"/>
          <w:bCs/>
          <w:sz w:val="24"/>
          <w:szCs w:val="24"/>
        </w:rPr>
        <w:t>abundance</w:t>
      </w:r>
      <w:r w:rsidR="00955277" w:rsidRPr="00996195">
        <w:rPr>
          <w:rFonts w:ascii="Times New Roman" w:hAnsi="Times New Roman" w:cs="Times New Roman"/>
          <w:bCs/>
          <w:sz w:val="24"/>
          <w:szCs w:val="24"/>
        </w:rPr>
        <w:t xml:space="preserve"> of significant structures like α-helix and β-sheet </w:t>
      </w:r>
      <w:r>
        <w:rPr>
          <w:rFonts w:ascii="Times New Roman" w:hAnsi="Times New Roman" w:cs="Times New Roman"/>
          <w:bCs/>
          <w:sz w:val="24"/>
          <w:szCs w:val="24"/>
        </w:rPr>
        <w:t>changing</w:t>
      </w:r>
      <w:r w:rsidR="00955277" w:rsidRPr="00996195">
        <w:rPr>
          <w:rFonts w:ascii="Times New Roman" w:hAnsi="Times New Roman" w:cs="Times New Roman"/>
          <w:bCs/>
          <w:sz w:val="24"/>
          <w:szCs w:val="24"/>
        </w:rPr>
        <w:t xml:space="preserve"> to a </w:t>
      </w:r>
      <w:r>
        <w:rPr>
          <w:rFonts w:ascii="Times New Roman" w:hAnsi="Times New Roman" w:cs="Times New Roman"/>
          <w:bCs/>
          <w:sz w:val="24"/>
          <w:szCs w:val="24"/>
        </w:rPr>
        <w:t>moderate</w:t>
      </w:r>
      <w:r w:rsidR="00955277" w:rsidRPr="00996195">
        <w:rPr>
          <w:rFonts w:ascii="Times New Roman" w:hAnsi="Times New Roman" w:cs="Times New Roman"/>
          <w:bCs/>
          <w:sz w:val="24"/>
          <w:szCs w:val="24"/>
        </w:rPr>
        <w:t xml:space="preserve"> extent</w:t>
      </w:r>
      <w:r w:rsidR="000A25C2">
        <w:rPr>
          <w:rFonts w:ascii="Times New Roman" w:hAnsi="Times New Roman" w:cs="Times New Roman"/>
          <w:bCs/>
          <w:sz w:val="24"/>
          <w:szCs w:val="24"/>
        </w:rPr>
        <w:t xml:space="preserve"> (Table 2)</w:t>
      </w:r>
      <w:r w:rsidR="00955277" w:rsidRPr="00996195">
        <w:rPr>
          <w:rFonts w:ascii="Times New Roman" w:hAnsi="Times New Roman" w:cs="Times New Roman"/>
          <w:bCs/>
          <w:sz w:val="24"/>
          <w:szCs w:val="24"/>
        </w:rPr>
        <w:t xml:space="preserve">. </w:t>
      </w:r>
      <w:r w:rsidR="00DE0D4E">
        <w:rPr>
          <w:rFonts w:ascii="Times New Roman" w:hAnsi="Times New Roman" w:cs="Times New Roman"/>
          <w:bCs/>
          <w:sz w:val="24"/>
          <w:szCs w:val="24"/>
        </w:rPr>
        <w:t xml:space="preserve">It has been previously described that, even having </w:t>
      </w:r>
      <w:r w:rsidR="00E24BAF">
        <w:rPr>
          <w:rFonts w:ascii="Times New Roman" w:hAnsi="Times New Roman" w:cs="Times New Roman"/>
          <w:bCs/>
          <w:sz w:val="24"/>
          <w:szCs w:val="24"/>
        </w:rPr>
        <w:t xml:space="preserve">similar </w:t>
      </w:r>
      <w:r w:rsidR="00DE0D4E">
        <w:rPr>
          <w:rFonts w:ascii="Times New Roman" w:hAnsi="Times New Roman" w:cs="Times New Roman"/>
          <w:bCs/>
          <w:sz w:val="24"/>
          <w:szCs w:val="24"/>
        </w:rPr>
        <w:t>protein content, the nutritional</w:t>
      </w:r>
      <w:r w:rsidR="00E24BAF" w:rsidRPr="00E24BAF">
        <w:rPr>
          <w:rFonts w:ascii="Times New Roman" w:hAnsi="Times New Roman" w:cs="Times New Roman"/>
          <w:bCs/>
          <w:sz w:val="24"/>
          <w:szCs w:val="24"/>
        </w:rPr>
        <w:t xml:space="preserve"> value</w:t>
      </w:r>
      <w:r w:rsidR="00DE0D4E">
        <w:rPr>
          <w:rFonts w:ascii="Times New Roman" w:hAnsi="Times New Roman" w:cs="Times New Roman"/>
          <w:bCs/>
          <w:sz w:val="24"/>
          <w:szCs w:val="24"/>
        </w:rPr>
        <w:t xml:space="preserve"> of a protein</w:t>
      </w:r>
      <w:r w:rsidR="00180A0F">
        <w:rPr>
          <w:rFonts w:ascii="Times New Roman" w:hAnsi="Times New Roman" w:cs="Times New Roman"/>
          <w:bCs/>
          <w:sz w:val="24"/>
          <w:szCs w:val="24"/>
        </w:rPr>
        <w:t xml:space="preserve"> s</w:t>
      </w:r>
      <w:r w:rsidR="00DE0D4E">
        <w:rPr>
          <w:rFonts w:ascii="Times New Roman" w:hAnsi="Times New Roman" w:cs="Times New Roman"/>
          <w:bCs/>
          <w:sz w:val="24"/>
          <w:szCs w:val="24"/>
        </w:rPr>
        <w:t>ource</w:t>
      </w:r>
      <w:r w:rsidR="00E24BAF" w:rsidRPr="00E24BAF">
        <w:rPr>
          <w:rFonts w:ascii="Times New Roman" w:hAnsi="Times New Roman" w:cs="Times New Roman"/>
          <w:bCs/>
          <w:sz w:val="24"/>
          <w:szCs w:val="24"/>
        </w:rPr>
        <w:t xml:space="preserve"> may </w:t>
      </w:r>
      <w:r w:rsidR="00E24BAF">
        <w:rPr>
          <w:rFonts w:ascii="Times New Roman" w:hAnsi="Times New Roman" w:cs="Times New Roman"/>
          <w:bCs/>
          <w:sz w:val="24"/>
          <w:szCs w:val="24"/>
        </w:rPr>
        <w:t>vary if the ratio of α- helix to</w:t>
      </w:r>
      <w:r w:rsidR="00E24BAF" w:rsidRPr="00E24BAF">
        <w:rPr>
          <w:rFonts w:ascii="Times New Roman" w:hAnsi="Times New Roman" w:cs="Times New Roman"/>
          <w:bCs/>
          <w:sz w:val="24"/>
          <w:szCs w:val="24"/>
        </w:rPr>
        <w:t xml:space="preserve"> β-sheet </w:t>
      </w:r>
      <w:r w:rsidR="00E24BAF">
        <w:rPr>
          <w:rFonts w:ascii="Times New Roman" w:hAnsi="Times New Roman" w:cs="Times New Roman"/>
          <w:bCs/>
          <w:sz w:val="24"/>
          <w:szCs w:val="24"/>
        </w:rPr>
        <w:t xml:space="preserve">in the secondary structures are different </w:t>
      </w:r>
      <w:r w:rsidR="00180A0F">
        <w:rPr>
          <w:rFonts w:ascii="Times New Roman" w:hAnsi="Times New Roman" w:cs="Times New Roman"/>
          <w:bCs/>
          <w:sz w:val="24"/>
          <w:szCs w:val="24"/>
        </w:rPr>
        <w:t xml:space="preserve">, due to a different susceptibility to digestion </w:t>
      </w:r>
      <w:r w:rsidR="00E24BAF">
        <w:rPr>
          <w:rFonts w:ascii="Times New Roman" w:hAnsi="Times New Roman" w:cs="Times New Roman"/>
          <w:bCs/>
          <w:sz w:val="24"/>
          <w:szCs w:val="24"/>
        </w:rPr>
        <w:fldChar w:fldCharType="begin" w:fldLock="1"/>
      </w:r>
      <w:r w:rsidR="00982594">
        <w:rPr>
          <w:rFonts w:ascii="Times New Roman" w:hAnsi="Times New Roman" w:cs="Times New Roman"/>
          <w:bCs/>
          <w:sz w:val="24"/>
          <w:szCs w:val="24"/>
        </w:rPr>
        <w:instrText>ADDIN CSL_CITATION { "citationItems" : [ { "id" : "ITEM-1", "itemData" : { "DOI" : "10.4236/jemaa.2012.411060", "ISSN" : "1942-0730", "abstract" : "The effects of microwave energy and conventional convective heating on bovine meat were studied in the mid-infrared region by FTIR spectroscopy, to highlight the differences between the two cooking methods. Samples of 100 g of bovine breast meat were cooked using three treatments: heating in a conventional electric oven at the temperature of 165\u00b0C for 16 min, heating in a microwave oven at 800 W for 95 sec, and heating in the same microwave oven at 650 W for 160 sec. Significant decreases in intensity of vibration bands of CH2 methylene group at 1921 and 1853 cm-1 and of the carbonyl band at 1742 cm-1 were observed after microwave heating with respect to heating in a conventional oven, showing that Maillard reaction occurs partially using microwave oven. Spectral analysis in the amide I region after microwave cooking at 800 W for 95 sec showed that an increase in intensity occurred in the region from 1665 to 1690 cm-1 which can be attributed to \u03b2-turns, characteristic of disorder processes in the protein. Further analysis after microwave cooking at 650 W for 160 sec evidenced major increase in intensity of \u03b2-turns content and the appearance of significant increases of \u03b2-sheet component at 1635 cm-1 and 1695 cm-1 that can be attributed to aggregated \u03b2-sheets structures.", "author" : [ { "dropping-particle" : "", "family" : "Calabr\u00f2", "given" : "E", "non-dropping-particle" : "", "parse-names" : false, "suffix" : "" }, { "dropping-particle" : "", "family" : "Magaz\u00f9", "given" : "S", "non-dropping-particle" : "", "parse-names" : false, "suffix" : "" } ], "container-title" : "Journal of Electromagnetic Analysis and Applications", "id" : "ITEM-1", "issue" : "11", "issued" : { "date-parts" : [ [ "2012" ] ] }, "page" : "433-439", "title" : "Comparison Between Conventional Convective Heating and Microwave Heating: An FTIR Spectroscopy Study of the Effects of Microwave Oven Cooking of Bovine Breast Meat", "type" : "article-journal", "volume" : "04" }, "uris" : [ "http://www.mendeley.com/documents/?uuid=c5ab6ab1-7f1d-4064-b5b4-a8c665921979", "http://www.mendeley.com/documents/?uuid=3ae004c5-3ac2-467b-b681-bd93b4b123db" ] } ], "mendeley" : { "formattedCitation" : "(Calabr\u00f2 &amp; Magaz\u00f9, 2012)", "plainTextFormattedCitation" : "(Calabr\u00f2 &amp; Magaz\u00f9, 2012)", "previouslyFormattedCitation" : "(Calabr\u00f2 &amp; Magaz\u00f9, 2012)" }, "properties" : { "noteIndex" : 0 }, "schema" : "https://github.com/citation-style-language/schema/raw/master/csl-citation.json" }</w:instrText>
      </w:r>
      <w:r w:rsidR="00E24BAF">
        <w:rPr>
          <w:rFonts w:ascii="Times New Roman" w:hAnsi="Times New Roman" w:cs="Times New Roman"/>
          <w:bCs/>
          <w:sz w:val="24"/>
          <w:szCs w:val="24"/>
        </w:rPr>
        <w:fldChar w:fldCharType="separate"/>
      </w:r>
      <w:r w:rsidR="00DC73CA" w:rsidRPr="00DC73CA">
        <w:rPr>
          <w:rFonts w:ascii="Times New Roman" w:hAnsi="Times New Roman" w:cs="Times New Roman"/>
          <w:bCs/>
          <w:noProof/>
          <w:sz w:val="24"/>
          <w:szCs w:val="24"/>
        </w:rPr>
        <w:t>(Calabrò &amp; Magazù, 2012)</w:t>
      </w:r>
      <w:r w:rsidR="00E24BAF">
        <w:rPr>
          <w:rFonts w:ascii="Times New Roman" w:hAnsi="Times New Roman" w:cs="Times New Roman"/>
          <w:bCs/>
          <w:sz w:val="24"/>
          <w:szCs w:val="24"/>
        </w:rPr>
        <w:fldChar w:fldCharType="end"/>
      </w:r>
      <w:r w:rsidR="00E24BAF" w:rsidRPr="00E24BAF">
        <w:rPr>
          <w:rFonts w:ascii="Times New Roman" w:hAnsi="Times New Roman" w:cs="Times New Roman"/>
          <w:bCs/>
          <w:sz w:val="24"/>
          <w:szCs w:val="24"/>
        </w:rPr>
        <w:t>.</w:t>
      </w:r>
      <w:r w:rsidR="00E24BAF">
        <w:rPr>
          <w:rFonts w:ascii="Times New Roman" w:hAnsi="Times New Roman" w:cs="Times New Roman"/>
          <w:bCs/>
          <w:sz w:val="24"/>
          <w:szCs w:val="24"/>
        </w:rPr>
        <w:t xml:space="preserve"> </w:t>
      </w:r>
      <w:r w:rsidR="00955277" w:rsidRPr="00996195">
        <w:rPr>
          <w:rFonts w:ascii="Times New Roman" w:eastAsia="Times New Roman" w:hAnsi="Times New Roman" w:cs="Times New Roman"/>
          <w:color w:val="252525"/>
          <w:sz w:val="24"/>
          <w:szCs w:val="24"/>
          <w:lang w:eastAsia="da-DK"/>
        </w:rPr>
        <w:t xml:space="preserve">Apart from RAW and SV5872 groups, noticeable differences could be observed in the remaining groups where with </w:t>
      </w:r>
      <w:r w:rsidR="00A05EB9" w:rsidRPr="00996195">
        <w:rPr>
          <w:rFonts w:ascii="Times New Roman" w:eastAsia="Times New Roman" w:hAnsi="Times New Roman" w:cs="Times New Roman"/>
          <w:color w:val="252525"/>
          <w:sz w:val="24"/>
          <w:szCs w:val="24"/>
          <w:lang w:eastAsia="da-DK"/>
        </w:rPr>
        <w:t>increas</w:t>
      </w:r>
      <w:r w:rsidR="00A05EB9">
        <w:rPr>
          <w:rFonts w:ascii="Times New Roman" w:eastAsia="Times New Roman" w:hAnsi="Times New Roman" w:cs="Times New Roman"/>
          <w:color w:val="252525"/>
          <w:sz w:val="24"/>
          <w:szCs w:val="24"/>
          <w:lang w:eastAsia="da-DK"/>
        </w:rPr>
        <w:t>ing</w:t>
      </w:r>
      <w:r w:rsidR="00A05EB9" w:rsidRPr="00996195">
        <w:rPr>
          <w:rFonts w:ascii="Times New Roman" w:eastAsia="Times New Roman" w:hAnsi="Times New Roman" w:cs="Times New Roman"/>
          <w:color w:val="252525"/>
          <w:sz w:val="24"/>
          <w:szCs w:val="24"/>
          <w:lang w:eastAsia="da-DK"/>
        </w:rPr>
        <w:t xml:space="preserve"> </w:t>
      </w:r>
      <w:r w:rsidR="00955277" w:rsidRPr="00996195">
        <w:rPr>
          <w:rFonts w:ascii="Times New Roman" w:eastAsia="Times New Roman" w:hAnsi="Times New Roman" w:cs="Times New Roman"/>
          <w:color w:val="252525"/>
          <w:sz w:val="24"/>
          <w:szCs w:val="24"/>
          <w:lang w:eastAsia="da-DK"/>
        </w:rPr>
        <w:t xml:space="preserve">temperature, certain bands </w:t>
      </w:r>
      <w:r w:rsidR="00866B5A" w:rsidRPr="00996195">
        <w:rPr>
          <w:rFonts w:ascii="Times New Roman" w:eastAsia="Times New Roman" w:hAnsi="Times New Roman" w:cs="Times New Roman"/>
          <w:color w:val="252525"/>
          <w:sz w:val="24"/>
          <w:szCs w:val="24"/>
          <w:lang w:eastAsia="da-DK"/>
        </w:rPr>
        <w:t xml:space="preserve">appeared </w:t>
      </w:r>
      <w:r w:rsidR="00955277" w:rsidRPr="00996195">
        <w:rPr>
          <w:rFonts w:ascii="Times New Roman" w:eastAsia="Times New Roman" w:hAnsi="Times New Roman" w:cs="Times New Roman"/>
          <w:color w:val="252525"/>
          <w:sz w:val="24"/>
          <w:szCs w:val="24"/>
          <w:lang w:eastAsia="da-DK"/>
        </w:rPr>
        <w:t xml:space="preserve">around </w:t>
      </w:r>
      <w:r w:rsidR="009B2649" w:rsidRPr="00996195">
        <w:rPr>
          <w:rFonts w:ascii="Times New Roman" w:eastAsia="Times New Roman" w:hAnsi="Times New Roman" w:cs="Times New Roman"/>
          <w:color w:val="252525"/>
          <w:sz w:val="24"/>
          <w:szCs w:val="24"/>
          <w:lang w:eastAsia="da-DK"/>
        </w:rPr>
        <w:t>1635</w:t>
      </w:r>
      <w:r w:rsidR="00955277" w:rsidRPr="00996195">
        <w:rPr>
          <w:rFonts w:ascii="Times New Roman" w:eastAsia="Times New Roman" w:hAnsi="Times New Roman" w:cs="Times New Roman"/>
          <w:color w:val="252525"/>
          <w:sz w:val="24"/>
          <w:szCs w:val="24"/>
          <w:lang w:eastAsia="da-DK"/>
        </w:rPr>
        <w:t>, 16</w:t>
      </w:r>
      <w:r w:rsidR="009B2649" w:rsidRPr="00996195">
        <w:rPr>
          <w:rFonts w:ascii="Times New Roman" w:eastAsia="Times New Roman" w:hAnsi="Times New Roman" w:cs="Times New Roman"/>
          <w:color w:val="252525"/>
          <w:sz w:val="24"/>
          <w:szCs w:val="24"/>
          <w:lang w:eastAsia="da-DK"/>
        </w:rPr>
        <w:t>76, 1686 and 1624</w:t>
      </w:r>
      <w:r w:rsidR="00955277" w:rsidRPr="00996195">
        <w:rPr>
          <w:rFonts w:ascii="Times New Roman" w:eastAsia="Times New Roman" w:hAnsi="Times New Roman" w:cs="Times New Roman"/>
          <w:color w:val="252525"/>
          <w:sz w:val="24"/>
          <w:szCs w:val="24"/>
          <w:lang w:eastAsia="da-DK"/>
        </w:rPr>
        <w:t xml:space="preserve"> cm</w:t>
      </w:r>
      <w:r w:rsidR="00955277" w:rsidRPr="00996195">
        <w:rPr>
          <w:rFonts w:ascii="Times New Roman" w:eastAsia="Times New Roman" w:hAnsi="Times New Roman" w:cs="Times New Roman"/>
          <w:color w:val="252525"/>
          <w:sz w:val="24"/>
          <w:szCs w:val="24"/>
          <w:vertAlign w:val="superscript"/>
          <w:lang w:eastAsia="da-DK"/>
        </w:rPr>
        <w:t>-1</w:t>
      </w:r>
      <w:r w:rsidR="00B9629D">
        <w:rPr>
          <w:rFonts w:ascii="Times New Roman" w:eastAsia="Times New Roman" w:hAnsi="Times New Roman" w:cs="Times New Roman"/>
          <w:color w:val="252525"/>
          <w:sz w:val="24"/>
          <w:szCs w:val="24"/>
          <w:lang w:eastAsia="da-DK"/>
        </w:rPr>
        <w:t>,</w:t>
      </w:r>
      <w:r w:rsidR="00955277" w:rsidRPr="00996195">
        <w:rPr>
          <w:rFonts w:ascii="Times New Roman" w:eastAsia="Times New Roman" w:hAnsi="Times New Roman" w:cs="Times New Roman"/>
          <w:color w:val="252525"/>
          <w:sz w:val="24"/>
          <w:szCs w:val="24"/>
          <w:lang w:eastAsia="da-DK"/>
        </w:rPr>
        <w:t xml:space="preserve"> that </w:t>
      </w:r>
      <w:r w:rsidR="00B9629D">
        <w:rPr>
          <w:rFonts w:ascii="Times New Roman" w:eastAsia="Times New Roman" w:hAnsi="Times New Roman" w:cs="Times New Roman"/>
          <w:color w:val="252525"/>
          <w:sz w:val="24"/>
          <w:szCs w:val="24"/>
          <w:lang w:eastAsia="da-DK"/>
        </w:rPr>
        <w:t>reflects</w:t>
      </w:r>
      <w:r w:rsidR="00955277" w:rsidRPr="00996195">
        <w:rPr>
          <w:rFonts w:ascii="Times New Roman" w:eastAsia="Times New Roman" w:hAnsi="Times New Roman" w:cs="Times New Roman"/>
          <w:color w:val="252525"/>
          <w:sz w:val="24"/>
          <w:szCs w:val="24"/>
          <w:lang w:eastAsia="da-DK"/>
        </w:rPr>
        <w:t xml:space="preserve"> </w:t>
      </w:r>
      <w:r w:rsidR="00B9629D">
        <w:rPr>
          <w:rFonts w:ascii="Times New Roman" w:eastAsia="Times New Roman" w:hAnsi="Times New Roman" w:cs="Times New Roman"/>
          <w:color w:val="252525"/>
          <w:sz w:val="24"/>
          <w:szCs w:val="24"/>
          <w:lang w:eastAsia="da-DK"/>
        </w:rPr>
        <w:t>variations in the</w:t>
      </w:r>
      <w:r w:rsidR="00955277" w:rsidRPr="00996195">
        <w:rPr>
          <w:rFonts w:ascii="Times New Roman" w:eastAsia="Times New Roman" w:hAnsi="Times New Roman" w:cs="Times New Roman"/>
          <w:color w:val="252525"/>
          <w:sz w:val="24"/>
          <w:szCs w:val="24"/>
          <w:lang w:eastAsia="da-DK"/>
        </w:rPr>
        <w:t xml:space="preserve"> β-sheet conformations </w:t>
      </w:r>
      <w:r w:rsidR="00955277"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"10.1016/j.foodchem.2011.04.101", "ISBN" : "0309-1740", "ISSN" : "03088146", "PMID" : "21353394", "abstract" : "The physicochemical changes of myofibrillar proteins, especially oxidation behaviour, were measured to determine their mechanism of action on in vitro protein digestibility during Cantonese sausage processing. The results indicated that the carbonyl level significantly increased (p &lt; 0.05) during the process. The SH group level decreased, while S-S group level increased gradually. Protein aggregation was induced by oxidation and heat treatment. Result from Fourier transform infrared (FTIR) spectroscopy confirmed protein aggregation occurred. The analysis of in vitro digestibility showed a highly significant (p &lt; 0.05) correlation between pepsin activity and carbonyl group formation, S-S group level, protein surface hydrophobicity, D 4,3. A negative and highly significant correlation between trypsin, ??-chymotrypsin activity and carbonyl group formation was measured, while no significant correlation with S-S groups, protein surface hydrophobicity, D 4,3 was observed. It indicated that not only protein oxidation and aggregation but also degradation by pepsin would influence proteolysis with trypsin and ??-chymotrypsin. ?? 2011 Elsevier Ltd. All rights reserved.", "author" : [ { "dropping-particle" : "", "family" : "Sun", "given" : "Weizheng", "non-dropping-particle" : "", "parse-names" : false, "suffix" : "" }, { "dropping-particle" : "", "family" : "Zhou", "given" : "Feibai", "non-dropping-particle" : "", "parse-names" : false, "suffix" : "" }, { "dropping-particle" : "", "family" : "Zhao", "given" : "Mouming", "non-dropping-particle" : "", "parse-names" : false, "suffix" : "" }, { "dropping-particle" : "", "family" : "Yang", "given" : "Bao", "non-dropping-particle" : "", "parse-names" : false, "suffix" : "" }, { "dropping-particle" : "", "family" : "Cui", "given" : "Chun", "non-dropping-particle" : "", "parse-names" : false, "suffix" : "" } ], "container-title" : "Food Chemistry", "id" : "ITEM-1", "issue" : "2", "issued" : { "date-parts" : [ [ "2011" ] ] }, "page" : "472-478", "publisher" : "Elsevier Ltd", "title" : "Physicochemical changes of myofibrillar proteins during processing of Cantonese sausage in relation to their aggregation behaviour and in vitro digestibility", "type" : "article-journal", "volume" : "129" }, "uris" : [ "http://www.mendeley.com/documents/?uuid=d08f93cb-a09d-4b12-aeb7-62c491b90544", "http://www.mendeley.com/documents/?uuid=5a6a1300-883a-4cbc-9750-0abb2db489d8" ] } ], "mendeley" : { "formattedCitation" : "(W. Sun et al., 2011)", "manualFormatting" : "(Sun et al., 2011)", "plainTextFormattedCitation" : "(W. Sun et al., 2011)", "previouslyFormattedCitation" : "(W. Sun et al., 2011)" }, "properties" : { "noteIndex" : 0 }, "schema" : "https://github.com/citation-style-language/schema/raw/master/csl-citation.json" }</w:instrText>
      </w:r>
      <w:r w:rsidR="00955277" w:rsidRPr="00996195">
        <w:rPr>
          <w:rFonts w:ascii="Times New Roman" w:eastAsia="Times New Roman" w:hAnsi="Times New Roman" w:cs="Times New Roman"/>
          <w:color w:val="252525"/>
          <w:sz w:val="24"/>
          <w:szCs w:val="24"/>
          <w:lang w:eastAsia="da-DK"/>
        </w:rPr>
        <w:fldChar w:fldCharType="separate"/>
      </w:r>
      <w:r w:rsidR="00B9629D">
        <w:rPr>
          <w:rFonts w:ascii="Times New Roman" w:eastAsia="Times New Roman" w:hAnsi="Times New Roman" w:cs="Times New Roman"/>
          <w:noProof/>
          <w:color w:val="252525"/>
          <w:sz w:val="24"/>
          <w:szCs w:val="24"/>
          <w:lang w:eastAsia="da-DK"/>
        </w:rPr>
        <w:t xml:space="preserve">(Sun et al., </w:t>
      </w:r>
      <w:r w:rsidR="00955277" w:rsidRPr="00996195">
        <w:rPr>
          <w:rFonts w:ascii="Times New Roman" w:eastAsia="Times New Roman" w:hAnsi="Times New Roman" w:cs="Times New Roman"/>
          <w:noProof/>
          <w:color w:val="252525"/>
          <w:sz w:val="24"/>
          <w:szCs w:val="24"/>
          <w:lang w:eastAsia="da-DK"/>
        </w:rPr>
        <w:t>2011)</w:t>
      </w:r>
      <w:r w:rsidR="00955277" w:rsidRPr="00996195">
        <w:rPr>
          <w:rFonts w:ascii="Times New Roman" w:eastAsia="Times New Roman" w:hAnsi="Times New Roman" w:cs="Times New Roman"/>
          <w:color w:val="252525"/>
          <w:sz w:val="24"/>
          <w:szCs w:val="24"/>
          <w:lang w:eastAsia="da-DK"/>
        </w:rPr>
        <w:fldChar w:fldCharType="end"/>
      </w:r>
      <w:r w:rsidR="00955277" w:rsidRPr="00996195">
        <w:rPr>
          <w:rFonts w:ascii="Times New Roman" w:eastAsia="Times New Roman" w:hAnsi="Times New Roman" w:cs="Times New Roman"/>
          <w:color w:val="252525"/>
          <w:sz w:val="24"/>
          <w:szCs w:val="24"/>
          <w:lang w:eastAsia="da-DK"/>
        </w:rPr>
        <w:t>.</w:t>
      </w:r>
      <w:r w:rsidR="00B9629D">
        <w:rPr>
          <w:rFonts w:ascii="Times New Roman" w:eastAsia="Times New Roman" w:hAnsi="Times New Roman" w:cs="Times New Roman"/>
          <w:color w:val="252525"/>
          <w:sz w:val="24"/>
          <w:szCs w:val="24"/>
          <w:lang w:eastAsia="da-DK"/>
        </w:rPr>
        <w:t xml:space="preserve"> </w:t>
      </w:r>
      <w:r w:rsidR="0078211A">
        <w:rPr>
          <w:rFonts w:ascii="Times New Roman" w:eastAsia="Times New Roman" w:hAnsi="Times New Roman" w:cs="Times New Roman"/>
          <w:color w:val="252525"/>
          <w:sz w:val="24"/>
          <w:szCs w:val="24"/>
          <w:lang w:eastAsia="da-DK"/>
        </w:rPr>
        <w:t xml:space="preserve">At </w:t>
      </w:r>
      <w:r w:rsidR="00955277" w:rsidRPr="00996195">
        <w:rPr>
          <w:rFonts w:ascii="Times New Roman" w:eastAsia="Times New Roman" w:hAnsi="Times New Roman" w:cs="Times New Roman"/>
          <w:color w:val="252525"/>
          <w:sz w:val="24"/>
          <w:szCs w:val="24"/>
          <w:lang w:eastAsia="da-DK"/>
        </w:rPr>
        <w:t xml:space="preserve">higher temperatures proteins could self-aggregate and enhanced aggregation mechanism </w:t>
      </w:r>
      <w:r w:rsidR="0078211A">
        <w:rPr>
          <w:rFonts w:ascii="Times New Roman" w:eastAsia="Times New Roman" w:hAnsi="Times New Roman" w:cs="Times New Roman"/>
          <w:color w:val="252525"/>
          <w:sz w:val="24"/>
          <w:szCs w:val="24"/>
          <w:lang w:eastAsia="da-DK"/>
        </w:rPr>
        <w:t xml:space="preserve">occurs due to </w:t>
      </w:r>
      <w:r w:rsidR="00955277" w:rsidRPr="00996195">
        <w:rPr>
          <w:rFonts w:ascii="Times New Roman" w:eastAsia="Times New Roman" w:hAnsi="Times New Roman" w:cs="Times New Roman"/>
          <w:color w:val="252525"/>
          <w:sz w:val="24"/>
          <w:szCs w:val="24"/>
          <w:lang w:eastAsia="da-DK"/>
        </w:rPr>
        <w:t>intermolecular β-sheet interaction</w:t>
      </w:r>
      <w:r w:rsidR="0078211A">
        <w:rPr>
          <w:rFonts w:ascii="Times New Roman" w:eastAsia="Times New Roman" w:hAnsi="Times New Roman" w:cs="Times New Roman"/>
          <w:color w:val="252525"/>
          <w:sz w:val="24"/>
          <w:szCs w:val="24"/>
          <w:lang w:eastAsia="da-DK"/>
        </w:rPr>
        <w:t>. T</w:t>
      </w:r>
      <w:r w:rsidR="004150DD" w:rsidRPr="00996195">
        <w:rPr>
          <w:rFonts w:ascii="Times New Roman" w:eastAsia="Times New Roman" w:hAnsi="Times New Roman" w:cs="Times New Roman"/>
          <w:color w:val="252525"/>
          <w:sz w:val="24"/>
          <w:szCs w:val="24"/>
          <w:lang w:eastAsia="da-DK"/>
        </w:rPr>
        <w:t>he evidence was confirmed when shoulder bands became prominent around 1625</w:t>
      </w:r>
      <w:r w:rsidR="0028705B" w:rsidRPr="00996195">
        <w:rPr>
          <w:rFonts w:ascii="Times New Roman" w:eastAsia="Times New Roman" w:hAnsi="Times New Roman" w:cs="Times New Roman"/>
          <w:color w:val="252525"/>
          <w:sz w:val="24"/>
          <w:szCs w:val="24"/>
          <w:lang w:eastAsia="da-DK"/>
        </w:rPr>
        <w:t xml:space="preserve"> cm</w:t>
      </w:r>
      <w:r w:rsidR="0028705B" w:rsidRPr="00996195">
        <w:rPr>
          <w:rFonts w:ascii="Times New Roman" w:eastAsia="Times New Roman" w:hAnsi="Times New Roman" w:cs="Times New Roman"/>
          <w:color w:val="252525"/>
          <w:sz w:val="24"/>
          <w:szCs w:val="24"/>
          <w:vertAlign w:val="superscript"/>
          <w:lang w:eastAsia="da-DK"/>
        </w:rPr>
        <w:t>-1</w:t>
      </w:r>
      <w:r w:rsidR="0028705B" w:rsidRPr="00996195">
        <w:rPr>
          <w:rFonts w:ascii="Times New Roman" w:eastAsia="Times New Roman" w:hAnsi="Times New Roman" w:cs="Times New Roman"/>
          <w:color w:val="252525"/>
          <w:sz w:val="24"/>
          <w:szCs w:val="24"/>
          <w:lang w:eastAsia="da-DK"/>
        </w:rPr>
        <w:t xml:space="preserve"> </w:t>
      </w:r>
      <w:r w:rsidR="004150DD" w:rsidRPr="00996195">
        <w:rPr>
          <w:rFonts w:ascii="Times New Roman" w:eastAsia="Times New Roman" w:hAnsi="Times New Roman" w:cs="Times New Roman"/>
          <w:color w:val="252525"/>
          <w:sz w:val="24"/>
          <w:szCs w:val="24"/>
          <w:lang w:eastAsia="da-DK"/>
        </w:rPr>
        <w:t>and 1686</w:t>
      </w:r>
      <w:r w:rsidR="0028705B" w:rsidRPr="00996195">
        <w:rPr>
          <w:rFonts w:ascii="Times New Roman" w:eastAsia="Times New Roman" w:hAnsi="Times New Roman" w:cs="Times New Roman"/>
          <w:color w:val="252525"/>
          <w:sz w:val="24"/>
          <w:szCs w:val="24"/>
          <w:lang w:eastAsia="da-DK"/>
        </w:rPr>
        <w:t xml:space="preserve"> cm</w:t>
      </w:r>
      <w:r w:rsidR="0028705B" w:rsidRPr="00996195">
        <w:rPr>
          <w:rFonts w:ascii="Times New Roman" w:eastAsia="Times New Roman" w:hAnsi="Times New Roman" w:cs="Times New Roman"/>
          <w:color w:val="252525"/>
          <w:sz w:val="24"/>
          <w:szCs w:val="24"/>
          <w:vertAlign w:val="superscript"/>
          <w:lang w:eastAsia="da-DK"/>
        </w:rPr>
        <w:t>-1</w:t>
      </w:r>
      <w:r w:rsidR="0028705B" w:rsidRPr="00996195">
        <w:rPr>
          <w:rFonts w:ascii="Times New Roman" w:eastAsia="Times New Roman" w:hAnsi="Times New Roman" w:cs="Times New Roman"/>
          <w:color w:val="252525"/>
          <w:sz w:val="24"/>
          <w:szCs w:val="24"/>
          <w:lang w:eastAsia="da-DK"/>
        </w:rPr>
        <w:t xml:space="preserve"> </w:t>
      </w:r>
      <w:r w:rsidR="00BA40DC">
        <w:rPr>
          <w:rFonts w:ascii="Times New Roman" w:eastAsia="Times New Roman" w:hAnsi="Times New Roman" w:cs="Times New Roman"/>
          <w:color w:val="252525"/>
          <w:sz w:val="24"/>
          <w:szCs w:val="24"/>
          <w:lang w:eastAsia="da-DK"/>
        </w:rPr>
        <w:t xml:space="preserve">indicating </w:t>
      </w:r>
      <w:r w:rsidR="0028705B" w:rsidRPr="00996195">
        <w:rPr>
          <w:rFonts w:ascii="Times New Roman" w:eastAsia="Times New Roman" w:hAnsi="Times New Roman" w:cs="Times New Roman"/>
          <w:color w:val="252525"/>
          <w:sz w:val="24"/>
          <w:szCs w:val="24"/>
          <w:lang w:eastAsia="da-DK"/>
        </w:rPr>
        <w:t>antiparallel geometrical orientation</w:t>
      </w:r>
      <w:r w:rsidR="004150DD" w:rsidRPr="00996195">
        <w:rPr>
          <w:rFonts w:ascii="Times New Roman" w:eastAsia="Times New Roman" w:hAnsi="Times New Roman" w:cs="Times New Roman"/>
          <w:color w:val="252525"/>
          <w:sz w:val="24"/>
          <w:szCs w:val="24"/>
          <w:lang w:eastAsia="da-DK"/>
        </w:rPr>
        <w:t>.</w:t>
      </w:r>
      <w:r w:rsidR="0083617A" w:rsidRPr="00996195">
        <w:rPr>
          <w:rFonts w:ascii="Times New Roman" w:eastAsia="Times New Roman" w:hAnsi="Times New Roman" w:cs="Times New Roman"/>
          <w:color w:val="252525"/>
          <w:sz w:val="24"/>
          <w:szCs w:val="24"/>
          <w:lang w:eastAsia="da-DK"/>
        </w:rPr>
        <w:t xml:space="preserve"> </w:t>
      </w:r>
      <w:r w:rsidR="0078211A">
        <w:rPr>
          <w:rFonts w:ascii="Times New Roman" w:eastAsia="Times New Roman" w:hAnsi="Times New Roman" w:cs="Times New Roman"/>
          <w:color w:val="252525"/>
          <w:sz w:val="24"/>
          <w:szCs w:val="24"/>
          <w:lang w:eastAsia="da-DK"/>
        </w:rPr>
        <w:t>S</w:t>
      </w:r>
      <w:r w:rsidR="00415B6C" w:rsidRPr="00996195">
        <w:rPr>
          <w:rFonts w:ascii="Times New Roman" w:eastAsia="Times New Roman" w:hAnsi="Times New Roman" w:cs="Times New Roman"/>
          <w:color w:val="252525"/>
          <w:sz w:val="24"/>
          <w:szCs w:val="24"/>
          <w:lang w:eastAsia="da-DK"/>
        </w:rPr>
        <w:t xml:space="preserve">tructural modifications </w:t>
      </w:r>
      <w:r w:rsidR="0078211A">
        <w:rPr>
          <w:rFonts w:ascii="Times New Roman" w:eastAsia="Times New Roman" w:hAnsi="Times New Roman" w:cs="Times New Roman"/>
          <w:color w:val="252525"/>
          <w:sz w:val="24"/>
          <w:szCs w:val="24"/>
          <w:lang w:eastAsia="da-DK"/>
        </w:rPr>
        <w:t xml:space="preserve">also </w:t>
      </w:r>
      <w:r w:rsidR="00415B6C" w:rsidRPr="00996195">
        <w:rPr>
          <w:rFonts w:ascii="Times New Roman" w:eastAsia="Times New Roman" w:hAnsi="Times New Roman" w:cs="Times New Roman"/>
          <w:color w:val="252525"/>
          <w:sz w:val="24"/>
          <w:szCs w:val="24"/>
          <w:lang w:eastAsia="da-DK"/>
        </w:rPr>
        <w:t>occur</w:t>
      </w:r>
      <w:r w:rsidR="0083617A" w:rsidRPr="00996195">
        <w:rPr>
          <w:rFonts w:ascii="Times New Roman" w:eastAsia="Times New Roman" w:hAnsi="Times New Roman" w:cs="Times New Roman"/>
          <w:color w:val="252525"/>
          <w:sz w:val="24"/>
          <w:szCs w:val="24"/>
          <w:lang w:eastAsia="da-DK"/>
        </w:rPr>
        <w:t xml:space="preserve"> </w:t>
      </w:r>
      <w:r w:rsidR="0078211A">
        <w:rPr>
          <w:rFonts w:ascii="Times New Roman" w:eastAsia="Times New Roman" w:hAnsi="Times New Roman" w:cs="Times New Roman"/>
          <w:color w:val="252525"/>
          <w:sz w:val="24"/>
          <w:szCs w:val="24"/>
          <w:lang w:eastAsia="da-DK"/>
        </w:rPr>
        <w:t>when</w:t>
      </w:r>
      <w:r w:rsidR="0083617A" w:rsidRPr="00996195">
        <w:rPr>
          <w:rFonts w:ascii="Times New Roman" w:eastAsia="Times New Roman" w:hAnsi="Times New Roman" w:cs="Times New Roman"/>
          <w:color w:val="252525"/>
          <w:sz w:val="24"/>
          <w:szCs w:val="24"/>
          <w:lang w:eastAsia="da-DK"/>
        </w:rPr>
        <w:t xml:space="preserve"> bands allocated in the range of 1620 to 1625 cm</w:t>
      </w:r>
      <w:r w:rsidR="0083617A" w:rsidRPr="00996195">
        <w:rPr>
          <w:rFonts w:ascii="Times New Roman" w:eastAsia="Times New Roman" w:hAnsi="Times New Roman" w:cs="Times New Roman"/>
          <w:color w:val="252525"/>
          <w:sz w:val="24"/>
          <w:szCs w:val="24"/>
          <w:vertAlign w:val="superscript"/>
          <w:lang w:eastAsia="da-DK"/>
        </w:rPr>
        <w:t>-1</w:t>
      </w:r>
      <w:r w:rsidR="0083617A" w:rsidRPr="00996195">
        <w:rPr>
          <w:rFonts w:ascii="Times New Roman" w:eastAsia="Times New Roman" w:hAnsi="Times New Roman" w:cs="Times New Roman"/>
          <w:color w:val="252525"/>
          <w:sz w:val="24"/>
          <w:szCs w:val="24"/>
          <w:lang w:eastAsia="da-DK"/>
        </w:rPr>
        <w:t xml:space="preserve"> are </w:t>
      </w:r>
      <w:r w:rsidR="0078211A">
        <w:rPr>
          <w:rFonts w:ascii="Times New Roman" w:eastAsia="Times New Roman" w:hAnsi="Times New Roman" w:cs="Times New Roman"/>
          <w:color w:val="252525"/>
          <w:sz w:val="24"/>
          <w:szCs w:val="24"/>
          <w:lang w:eastAsia="da-DK"/>
        </w:rPr>
        <w:t>developed</w:t>
      </w:r>
      <w:r w:rsidR="00561D9D">
        <w:rPr>
          <w:rFonts w:ascii="Times New Roman" w:eastAsia="Times New Roman" w:hAnsi="Times New Roman" w:cs="Times New Roman"/>
          <w:color w:val="252525"/>
          <w:sz w:val="24"/>
          <w:szCs w:val="24"/>
          <w:lang w:eastAsia="da-DK"/>
        </w:rPr>
        <w:t>,</w:t>
      </w:r>
      <w:r w:rsidR="0078211A">
        <w:rPr>
          <w:rFonts w:ascii="Times New Roman" w:eastAsia="Times New Roman" w:hAnsi="Times New Roman" w:cs="Times New Roman"/>
          <w:color w:val="252525"/>
          <w:sz w:val="24"/>
          <w:szCs w:val="24"/>
          <w:lang w:eastAsia="da-DK"/>
        </w:rPr>
        <w:t xml:space="preserve"> underpinning </w:t>
      </w:r>
      <w:r w:rsidR="00253C69" w:rsidRPr="00996195">
        <w:rPr>
          <w:rFonts w:ascii="Times New Roman" w:eastAsia="Times New Roman" w:hAnsi="Times New Roman" w:cs="Times New Roman"/>
          <w:color w:val="252525"/>
          <w:sz w:val="24"/>
          <w:szCs w:val="24"/>
          <w:lang w:eastAsia="da-DK"/>
        </w:rPr>
        <w:t xml:space="preserve">non-linear assemblies of </w:t>
      </w:r>
      <w:r w:rsidR="0083617A" w:rsidRPr="00996195">
        <w:rPr>
          <w:rFonts w:ascii="Times New Roman" w:eastAsia="Times New Roman" w:hAnsi="Times New Roman" w:cs="Times New Roman"/>
          <w:color w:val="252525"/>
          <w:sz w:val="24"/>
          <w:szCs w:val="24"/>
          <w:lang w:eastAsia="da-DK"/>
        </w:rPr>
        <w:t>insoluble amyloid</w:t>
      </w:r>
      <w:r w:rsidR="0028705B" w:rsidRPr="00996195">
        <w:rPr>
          <w:rFonts w:ascii="Times New Roman" w:eastAsia="Times New Roman" w:hAnsi="Times New Roman" w:cs="Times New Roman"/>
          <w:color w:val="252525"/>
          <w:sz w:val="24"/>
          <w:szCs w:val="24"/>
          <w:lang w:eastAsia="da-DK"/>
        </w:rPr>
        <w:t xml:space="preserve"> </w:t>
      </w:r>
      <w:r w:rsidR="00415B6C" w:rsidRPr="00996195">
        <w:rPr>
          <w:rFonts w:ascii="Times New Roman" w:eastAsia="Times New Roman" w:hAnsi="Times New Roman" w:cs="Times New Roman"/>
          <w:color w:val="252525"/>
          <w:sz w:val="24"/>
          <w:szCs w:val="24"/>
          <w:lang w:eastAsia="da-DK"/>
        </w:rPr>
        <w:t>f</w:t>
      </w:r>
      <w:r w:rsidR="000374E9" w:rsidRPr="00996195">
        <w:rPr>
          <w:rFonts w:ascii="Times New Roman" w:eastAsia="Times New Roman" w:hAnsi="Times New Roman" w:cs="Times New Roman"/>
          <w:color w:val="252525"/>
          <w:sz w:val="24"/>
          <w:szCs w:val="24"/>
          <w:lang w:eastAsia="da-DK"/>
        </w:rPr>
        <w:t>ibrils that are characterized by</w:t>
      </w:r>
      <w:r w:rsidR="00253C69" w:rsidRPr="00996195">
        <w:rPr>
          <w:rFonts w:ascii="Times New Roman" w:eastAsia="Times New Roman" w:hAnsi="Times New Roman" w:cs="Times New Roman"/>
          <w:color w:val="252525"/>
          <w:sz w:val="24"/>
          <w:szCs w:val="24"/>
          <w:lang w:eastAsia="da-DK"/>
        </w:rPr>
        <w:t xml:space="preserve"> crossed β</w:t>
      </w:r>
      <w:r w:rsidR="007E21EE" w:rsidRPr="00996195">
        <w:rPr>
          <w:rFonts w:ascii="Times New Roman" w:eastAsia="Times New Roman" w:hAnsi="Times New Roman" w:cs="Times New Roman"/>
          <w:color w:val="252525"/>
          <w:sz w:val="24"/>
          <w:szCs w:val="24"/>
          <w:lang w:eastAsia="da-DK"/>
        </w:rPr>
        <w:t>-sheet configuration</w:t>
      </w:r>
      <w:r w:rsidR="00561D9D">
        <w:rPr>
          <w:rFonts w:ascii="Times New Roman" w:eastAsia="Times New Roman" w:hAnsi="Times New Roman" w:cs="Times New Roman"/>
          <w:color w:val="252525"/>
          <w:sz w:val="24"/>
          <w:szCs w:val="24"/>
          <w:lang w:eastAsia="da-DK"/>
        </w:rPr>
        <w:t>,</w:t>
      </w:r>
      <w:r w:rsidR="003E6C33" w:rsidRPr="00996195">
        <w:rPr>
          <w:rFonts w:ascii="Times New Roman" w:eastAsia="Times New Roman" w:hAnsi="Times New Roman" w:cs="Times New Roman"/>
          <w:color w:val="252525"/>
          <w:sz w:val="24"/>
          <w:szCs w:val="24"/>
          <w:lang w:eastAsia="da-DK"/>
        </w:rPr>
        <w:t xml:space="preserve"> </w:t>
      </w:r>
      <w:r w:rsidR="00253C69" w:rsidRPr="00996195">
        <w:rPr>
          <w:rFonts w:ascii="Times New Roman" w:eastAsia="Times New Roman" w:hAnsi="Times New Roman" w:cs="Times New Roman"/>
          <w:color w:val="252525"/>
          <w:sz w:val="24"/>
          <w:szCs w:val="24"/>
          <w:lang w:eastAsia="da-DK"/>
        </w:rPr>
        <w:t>where the molecular structure</w:t>
      </w:r>
      <w:r w:rsidR="003E6C33" w:rsidRPr="00996195">
        <w:rPr>
          <w:rFonts w:ascii="Times New Roman" w:eastAsia="Times New Roman" w:hAnsi="Times New Roman" w:cs="Times New Roman"/>
          <w:color w:val="252525"/>
          <w:sz w:val="24"/>
          <w:szCs w:val="24"/>
          <w:lang w:eastAsia="da-DK"/>
        </w:rPr>
        <w:t xml:space="preserve"> </w:t>
      </w:r>
      <w:r w:rsidR="009C0241" w:rsidRPr="00996195">
        <w:rPr>
          <w:rFonts w:ascii="Times New Roman" w:eastAsia="Times New Roman" w:hAnsi="Times New Roman" w:cs="Times New Roman"/>
          <w:color w:val="252525"/>
          <w:sz w:val="24"/>
          <w:szCs w:val="24"/>
          <w:lang w:eastAsia="da-DK"/>
        </w:rPr>
        <w:t>is dissimilar to</w:t>
      </w:r>
      <w:r w:rsidR="003E6C33" w:rsidRPr="00996195">
        <w:rPr>
          <w:rFonts w:ascii="Times New Roman" w:eastAsia="Times New Roman" w:hAnsi="Times New Roman" w:cs="Times New Roman"/>
          <w:color w:val="252525"/>
          <w:sz w:val="24"/>
          <w:szCs w:val="24"/>
          <w:lang w:eastAsia="da-DK"/>
        </w:rPr>
        <w:t xml:space="preserve"> its native conformation </w:t>
      </w:r>
      <w:r w:rsidR="0083617A" w:rsidRPr="00996195">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"10.1016/j.cocis.2007.07.010", "ISBN" : "1359-0294", "ISSN" : "13590294", "abstract" : "Recent work on the assembly of small peptides and of proteins into linear and non-linear aggregates is addressed and discussed in view of the challenges in describing food protein assembly. ?? 2007 Elsevier Ltd. All rights reserved.", "author" : [ { "dropping-particle" : "", "family" : "Linden", "given" : "Erik", "non-dropping-particle" : "van der", "parse-names" : false, "suffix" : "" }, { "dropping-particle" : "", "family" : "Venema", "given" : "Paul", "non-dropping-particle" : "", "parse-names" : false, "suffix" : "" } ], "container-title" : "Current Opinion in Colloid and Interface Science", "id" : "ITEM-1", "issue" : "4-5", "issued" : { "date-parts" : [ [ "2007" ] ] }, "page" : "158-165", "title" : "Self-assembly and aggregation of proteins", "type" : "article-journal", "volume" : "12" }, "uris" : [ "http://www.mendeley.com/documents/?uuid=45778899-1523-4313-9932-963f4573efda", "http://www.mendeley.com/documents/?uuid=91eead43-da8a-4035-8eef-3412a8ae4bc4" ] }, { "id" : "ITEM-2", "itemData" : { "DOI" : "10.1007/s00216-015-8623-4", "ISBN" : "1618-2642", "ISSN" : "16182650", "PMID" : "25869482", "abstract" : "Amyloid aggregation of proteins is usually associated with amyloid diseases. A distinct feature of protein aggregation is the increase of crossed $\u03b2$-sheet structures. Infrared attenuated-total-reflectance (IR-ATR) spectroscopy is a sensitive optical technique that has the potential to provide secondary structure characteristics of proteins even in complex biological samples. In this study we report the analysis of secondary structures of proteins, using the amide I band for the detection and quantification of amyloid fibrils in protein mixtures by use of IR-ATR techniques, at comparatively low sample concentrations. From the experimental results, an analytical model of the relationship between the IR spectra of protein mixtures and the individual mixture components was established using spectral-deconvolution procedures and curve-fitting methods. On the basis of this model, four ratios were shown to provide direct information on amyloid aggregated fibrils via the increase of crossed $\u03b2$-sheet structures in protein-mixture samples. In conclusion, this study confirms the utility of IR spectroscopy for analyzing protein mixtures and for identifying amyloid fibril information within such complex multi-component samples.", "author" : [ { "dropping-particle" : "", "family" : "Wang", "given" : "Pei", "non-dropping-particle" : "", "parse-names" : false, "suffix" : "" }, { "dropping-particle" : "", "family" : "Bohr", "given" : "Wilhelm", "non-dropping-particle" : "", "parse-names" : false, "suffix" : "" }, { "dropping-particle" : "", "family" : "Otto", "given" : "Markus", "non-dropping-particle" : "", "parse-names" : false, "suffix" : "" }, { "dropping-particle" : "", "family" : "Danzer", "given" : "Karin M.", "non-dropping-particle" : "", "parse-names" : false, "suffix" : "" }, { "dropping-particle" : "", "family" : "Mizaikoff", "given" : "Boris", "non-dropping-particle" : "", "parse-names" : false, "suffix" : "" } ], "container-title" : "Analytical and Bioanalytical Chemistry", "id" : "ITEM-2", "issue" : "14", "issued" : { "date-parts" : [ [ "2015" ] ] }, "page" : "4015-4021", "title" : "Quantifying amyloid fibrils in protein mixtures via infrared attenuated-total-reflection spectroscopy", "type" : "article-journal", "volume" : "407" }, "uris" : [ "http://www.mendeley.com/documents/?uuid=f061741f-e997-4e4b-bb70-d25be688ea63", "http://www.mendeley.com/documents/?uuid=10d5318e-383b-4cff-b5cf-07350b194ab2" ] } ], "mendeley" : { "formattedCitation" : "(van der Linden &amp; Venema, 2007; P. Wang et al., 2015)", "manualFormatting" : "(Van der Linden &amp; Venema, 2007; Wang et al., 2015)", "plainTextFormattedCitation" : "(van der Linden &amp; Venema, 2007; P. Wang et al., 2015)", "previouslyFormattedCitation" : "(van der Linden &amp; Venema, 2007; P. Wang et al., 2015)" }, "properties" : { "noteIndex" : 0 }, "schema" : "https://github.com/citation-style-language/schema/raw/master/csl-citation.json" }</w:instrText>
      </w:r>
      <w:r w:rsidR="0083617A" w:rsidRPr="00996195">
        <w:rPr>
          <w:rFonts w:ascii="Times New Roman" w:eastAsia="Times New Roman" w:hAnsi="Times New Roman" w:cs="Times New Roman"/>
          <w:color w:val="252525"/>
          <w:sz w:val="24"/>
          <w:szCs w:val="24"/>
          <w:lang w:eastAsia="da-DK"/>
        </w:rPr>
        <w:fldChar w:fldCharType="separate"/>
      </w:r>
      <w:r w:rsidR="004770C7" w:rsidRPr="00996195">
        <w:rPr>
          <w:rFonts w:ascii="Times New Roman" w:eastAsia="Times New Roman" w:hAnsi="Times New Roman" w:cs="Times New Roman"/>
          <w:noProof/>
          <w:color w:val="252525"/>
          <w:sz w:val="24"/>
          <w:szCs w:val="24"/>
          <w:lang w:eastAsia="da-DK"/>
        </w:rPr>
        <w:t>(V</w:t>
      </w:r>
      <w:r w:rsidR="0083617A" w:rsidRPr="00996195">
        <w:rPr>
          <w:rFonts w:ascii="Times New Roman" w:eastAsia="Times New Roman" w:hAnsi="Times New Roman" w:cs="Times New Roman"/>
          <w:noProof/>
          <w:color w:val="252525"/>
          <w:sz w:val="24"/>
          <w:szCs w:val="24"/>
          <w:lang w:eastAsia="da-DK"/>
        </w:rPr>
        <w:t>a</w:t>
      </w:r>
      <w:r w:rsidR="00561D9D">
        <w:rPr>
          <w:rFonts w:ascii="Times New Roman" w:eastAsia="Times New Roman" w:hAnsi="Times New Roman" w:cs="Times New Roman"/>
          <w:noProof/>
          <w:color w:val="252525"/>
          <w:sz w:val="24"/>
          <w:szCs w:val="24"/>
          <w:lang w:eastAsia="da-DK"/>
        </w:rPr>
        <w:t xml:space="preserve">n der Linden &amp; Venema, 2007; </w:t>
      </w:r>
      <w:r w:rsidR="0083617A" w:rsidRPr="00996195">
        <w:rPr>
          <w:rFonts w:ascii="Times New Roman" w:eastAsia="Times New Roman" w:hAnsi="Times New Roman" w:cs="Times New Roman"/>
          <w:noProof/>
          <w:color w:val="252525"/>
          <w:sz w:val="24"/>
          <w:szCs w:val="24"/>
          <w:lang w:eastAsia="da-DK"/>
        </w:rPr>
        <w:t>Wang et al., 2015)</w:t>
      </w:r>
      <w:r w:rsidR="0083617A" w:rsidRPr="00996195">
        <w:rPr>
          <w:rFonts w:ascii="Times New Roman" w:eastAsia="Times New Roman" w:hAnsi="Times New Roman" w:cs="Times New Roman"/>
          <w:color w:val="252525"/>
          <w:sz w:val="24"/>
          <w:szCs w:val="24"/>
          <w:lang w:eastAsia="da-DK"/>
        </w:rPr>
        <w:fldChar w:fldCharType="end"/>
      </w:r>
      <w:r w:rsidR="003E6C33" w:rsidRPr="00996195">
        <w:rPr>
          <w:rFonts w:ascii="Times New Roman" w:eastAsia="Times New Roman" w:hAnsi="Times New Roman" w:cs="Times New Roman"/>
          <w:color w:val="252525"/>
          <w:sz w:val="24"/>
          <w:szCs w:val="24"/>
          <w:lang w:eastAsia="da-DK"/>
        </w:rPr>
        <w:t>.</w:t>
      </w:r>
      <w:r w:rsidR="00ED3E0F" w:rsidRPr="00996195">
        <w:rPr>
          <w:rFonts w:ascii="Times New Roman" w:eastAsia="Times New Roman" w:hAnsi="Times New Roman" w:cs="Times New Roman"/>
          <w:color w:val="252525"/>
          <w:sz w:val="24"/>
          <w:szCs w:val="24"/>
          <w:lang w:eastAsia="da-DK"/>
        </w:rPr>
        <w:t xml:space="preserve"> </w:t>
      </w:r>
      <w:r w:rsidR="003400FA" w:rsidRPr="00996195">
        <w:rPr>
          <w:rFonts w:ascii="Times New Roman" w:eastAsia="Times New Roman" w:hAnsi="Times New Roman" w:cs="Times New Roman"/>
          <w:color w:val="252525"/>
          <w:sz w:val="24"/>
          <w:szCs w:val="24"/>
          <w:lang w:eastAsia="da-DK"/>
        </w:rPr>
        <w:t>I</w:t>
      </w:r>
      <w:r w:rsidR="00615534" w:rsidRPr="00996195">
        <w:rPr>
          <w:rFonts w:ascii="Times New Roman" w:eastAsia="Times New Roman" w:hAnsi="Times New Roman" w:cs="Times New Roman"/>
          <w:color w:val="252525"/>
          <w:sz w:val="24"/>
          <w:szCs w:val="24"/>
          <w:lang w:eastAsia="da-DK"/>
        </w:rPr>
        <w:t xml:space="preserve">n all </w:t>
      </w:r>
      <w:r w:rsidR="003400FA" w:rsidRPr="00996195">
        <w:rPr>
          <w:rFonts w:ascii="Times New Roman" w:eastAsia="Times New Roman" w:hAnsi="Times New Roman" w:cs="Times New Roman"/>
          <w:color w:val="252525"/>
          <w:sz w:val="24"/>
          <w:szCs w:val="24"/>
          <w:lang w:eastAsia="da-DK"/>
        </w:rPr>
        <w:t xml:space="preserve">groups, </w:t>
      </w:r>
      <w:r w:rsidR="0028705B" w:rsidRPr="00996195">
        <w:rPr>
          <w:rFonts w:ascii="Times New Roman" w:eastAsia="Times New Roman" w:hAnsi="Times New Roman" w:cs="Times New Roman"/>
          <w:color w:val="252525"/>
          <w:sz w:val="24"/>
          <w:szCs w:val="24"/>
          <w:lang w:eastAsia="da-DK"/>
        </w:rPr>
        <w:t>random/non-ordered structures</w:t>
      </w:r>
      <w:r w:rsidR="003400FA" w:rsidRPr="00996195">
        <w:rPr>
          <w:rFonts w:ascii="Times New Roman" w:eastAsia="Times New Roman" w:hAnsi="Times New Roman" w:cs="Times New Roman"/>
          <w:color w:val="252525"/>
          <w:sz w:val="24"/>
          <w:szCs w:val="24"/>
          <w:lang w:eastAsia="da-DK"/>
        </w:rPr>
        <w:t xml:space="preserve"> were identified but such irregular and erratic orientations are inherently present in the protein systems and likely to be dependent on increasing thermal regimes.</w:t>
      </w:r>
      <w:r w:rsidR="009B2649" w:rsidRPr="00996195">
        <w:rPr>
          <w:rFonts w:ascii="Times New Roman" w:eastAsia="Times New Roman" w:hAnsi="Times New Roman" w:cs="Times New Roman"/>
          <w:color w:val="252525"/>
          <w:sz w:val="24"/>
          <w:szCs w:val="24"/>
          <w:lang w:eastAsia="da-DK"/>
        </w:rPr>
        <w:t xml:space="preserve"> </w:t>
      </w:r>
      <w:r w:rsidR="00615534" w:rsidRPr="00996195">
        <w:rPr>
          <w:rFonts w:ascii="Times New Roman" w:eastAsia="Times New Roman" w:hAnsi="Times New Roman" w:cs="Times New Roman"/>
          <w:color w:val="252525"/>
          <w:sz w:val="24"/>
          <w:szCs w:val="24"/>
          <w:lang w:eastAsia="da-DK"/>
        </w:rPr>
        <w:t>In groups like SV8072, AC1188, OV16072 and SV5817, bands around 1635 cm</w:t>
      </w:r>
      <w:r w:rsidR="00615534" w:rsidRPr="00996195">
        <w:rPr>
          <w:rFonts w:ascii="Times New Roman" w:eastAsia="Times New Roman" w:hAnsi="Times New Roman" w:cs="Times New Roman"/>
          <w:color w:val="252525"/>
          <w:sz w:val="24"/>
          <w:szCs w:val="24"/>
          <w:vertAlign w:val="superscript"/>
          <w:lang w:eastAsia="da-DK"/>
        </w:rPr>
        <w:t>-1</w:t>
      </w:r>
      <w:r w:rsidR="00615534" w:rsidRPr="00996195">
        <w:rPr>
          <w:rFonts w:ascii="Times New Roman" w:eastAsia="Times New Roman" w:hAnsi="Times New Roman" w:cs="Times New Roman"/>
          <w:color w:val="252525"/>
          <w:sz w:val="24"/>
          <w:szCs w:val="24"/>
          <w:lang w:eastAsia="da-DK"/>
        </w:rPr>
        <w:t xml:space="preserve"> could be </w:t>
      </w:r>
      <w:r w:rsidR="00BA40DC">
        <w:rPr>
          <w:rFonts w:ascii="Times New Roman" w:eastAsia="Times New Roman" w:hAnsi="Times New Roman" w:cs="Times New Roman"/>
          <w:color w:val="252525"/>
          <w:sz w:val="24"/>
          <w:szCs w:val="24"/>
          <w:lang w:eastAsia="da-DK"/>
        </w:rPr>
        <w:t>found</w:t>
      </w:r>
      <w:r w:rsidR="00615534" w:rsidRPr="00996195">
        <w:rPr>
          <w:rFonts w:ascii="Times New Roman" w:eastAsia="Times New Roman" w:hAnsi="Times New Roman" w:cs="Times New Roman"/>
          <w:color w:val="252525"/>
          <w:sz w:val="24"/>
          <w:szCs w:val="24"/>
          <w:lang w:eastAsia="da-DK"/>
        </w:rPr>
        <w:t xml:space="preserve"> </w:t>
      </w:r>
      <w:r w:rsidR="00BA40DC">
        <w:rPr>
          <w:rFonts w:ascii="Times New Roman" w:eastAsia="Times New Roman" w:hAnsi="Times New Roman" w:cs="Times New Roman"/>
          <w:color w:val="252525"/>
          <w:sz w:val="24"/>
          <w:szCs w:val="24"/>
          <w:lang w:eastAsia="da-DK"/>
        </w:rPr>
        <w:t xml:space="preserve">involving </w:t>
      </w:r>
      <w:r w:rsidR="00615534" w:rsidRPr="00996195">
        <w:rPr>
          <w:rFonts w:ascii="Times New Roman" w:eastAsia="Times New Roman" w:hAnsi="Times New Roman" w:cs="Times New Roman"/>
          <w:color w:val="252525"/>
          <w:sz w:val="24"/>
          <w:szCs w:val="24"/>
          <w:lang w:eastAsia="da-DK"/>
        </w:rPr>
        <w:t>β turns and bends responsible for rebuilding purposes</w:t>
      </w:r>
      <w:r w:rsidR="00ED3E0F" w:rsidRPr="00996195">
        <w:rPr>
          <w:rFonts w:ascii="Times New Roman" w:eastAsia="Times New Roman" w:hAnsi="Times New Roman" w:cs="Times New Roman"/>
          <w:color w:val="252525"/>
          <w:sz w:val="24"/>
          <w:szCs w:val="24"/>
          <w:lang w:eastAsia="da-DK"/>
        </w:rPr>
        <w:t xml:space="preserve"> but with </w:t>
      </w:r>
      <w:r w:rsidR="00775A73">
        <w:rPr>
          <w:rFonts w:ascii="Times New Roman" w:eastAsia="Times New Roman" w:hAnsi="Times New Roman" w:cs="Times New Roman"/>
          <w:color w:val="252525"/>
          <w:sz w:val="24"/>
          <w:szCs w:val="24"/>
          <w:lang w:eastAsia="da-DK"/>
        </w:rPr>
        <w:t>a high uncertainty</w:t>
      </w:r>
      <w:r w:rsidR="00615534" w:rsidRPr="00996195">
        <w:rPr>
          <w:rFonts w:ascii="Times New Roman" w:eastAsia="Times New Roman" w:hAnsi="Times New Roman" w:cs="Times New Roman"/>
          <w:color w:val="252525"/>
          <w:sz w:val="24"/>
          <w:szCs w:val="24"/>
          <w:lang w:eastAsia="da-DK"/>
        </w:rPr>
        <w:t xml:space="preserve">. </w:t>
      </w:r>
      <w:r w:rsidR="00BE61D5">
        <w:rPr>
          <w:rFonts w:ascii="Times New Roman" w:eastAsia="Times New Roman" w:hAnsi="Times New Roman" w:cs="Times New Roman"/>
          <w:color w:val="252525"/>
          <w:sz w:val="24"/>
          <w:szCs w:val="24"/>
          <w:lang w:eastAsia="da-DK"/>
        </w:rPr>
        <w:t>Interestingly, this band was not present when cooking at 88</w:t>
      </w:r>
      <w:r w:rsidR="00234E93">
        <w:rPr>
          <w:rFonts w:ascii="Times New Roman" w:eastAsia="Times New Roman" w:hAnsi="Times New Roman" w:cs="Times New Roman"/>
          <w:color w:val="252525"/>
          <w:sz w:val="24"/>
          <w:szCs w:val="24"/>
          <w:lang w:eastAsia="da-DK"/>
        </w:rPr>
        <w:t xml:space="preserve"> </w:t>
      </w:r>
      <w:r w:rsidR="00BE61D5">
        <w:rPr>
          <w:rFonts w:ascii="Times New Roman" w:eastAsia="Times New Roman" w:hAnsi="Times New Roman" w:cs="Times New Roman"/>
          <w:color w:val="252525"/>
          <w:sz w:val="24"/>
          <w:szCs w:val="24"/>
          <w:lang w:eastAsia="da-DK"/>
        </w:rPr>
        <w:t>ºC for 72 min, while it was obvious in samples cooked at the same temperature but for 17</w:t>
      </w:r>
      <w:r w:rsidR="00234E93">
        <w:rPr>
          <w:rFonts w:ascii="Times New Roman" w:eastAsia="Times New Roman" w:hAnsi="Times New Roman" w:cs="Times New Roman"/>
          <w:color w:val="252525"/>
          <w:sz w:val="24"/>
          <w:szCs w:val="24"/>
          <w:lang w:eastAsia="da-DK"/>
        </w:rPr>
        <w:t xml:space="preserve"> </w:t>
      </w:r>
      <w:r w:rsidR="00BE61D5">
        <w:rPr>
          <w:rFonts w:ascii="Times New Roman" w:eastAsia="Times New Roman" w:hAnsi="Times New Roman" w:cs="Times New Roman"/>
          <w:color w:val="252525"/>
          <w:sz w:val="24"/>
          <w:szCs w:val="24"/>
          <w:lang w:eastAsia="da-DK"/>
        </w:rPr>
        <w:t xml:space="preserve">h, pointing out to further protein structural modifications due not only to increased temperature, but also longer cooking times. </w:t>
      </w:r>
      <w:r w:rsidR="00615534" w:rsidRPr="00996195">
        <w:rPr>
          <w:rFonts w:ascii="Times New Roman" w:eastAsia="Times New Roman" w:hAnsi="Times New Roman" w:cs="Times New Roman"/>
          <w:color w:val="252525"/>
          <w:sz w:val="24"/>
          <w:szCs w:val="24"/>
          <w:lang w:eastAsia="da-DK"/>
        </w:rPr>
        <w:t>Lastly, shifts in α-helix towards</w:t>
      </w:r>
      <w:r w:rsidR="006D6E74" w:rsidRPr="00996195">
        <w:rPr>
          <w:rFonts w:ascii="Times New Roman" w:eastAsia="Times New Roman" w:hAnsi="Times New Roman" w:cs="Times New Roman"/>
          <w:color w:val="252525"/>
          <w:sz w:val="24"/>
          <w:szCs w:val="24"/>
          <w:lang w:eastAsia="da-DK"/>
        </w:rPr>
        <w:t xml:space="preserve"> </w:t>
      </w:r>
      <w:r w:rsidR="0018331D" w:rsidRPr="00996195">
        <w:rPr>
          <w:rFonts w:ascii="Times New Roman" w:eastAsia="Times New Roman" w:hAnsi="Times New Roman" w:cs="Times New Roman"/>
          <w:color w:val="252525"/>
          <w:sz w:val="24"/>
          <w:szCs w:val="24"/>
          <w:lang w:eastAsia="da-DK"/>
        </w:rPr>
        <w:t>lowered</w:t>
      </w:r>
      <w:r w:rsidR="00615534" w:rsidRPr="00996195">
        <w:rPr>
          <w:rFonts w:ascii="Times New Roman" w:eastAsia="Times New Roman" w:hAnsi="Times New Roman" w:cs="Times New Roman"/>
          <w:color w:val="252525"/>
          <w:sz w:val="24"/>
          <w:szCs w:val="24"/>
          <w:lang w:eastAsia="da-DK"/>
        </w:rPr>
        <w:t xml:space="preserve"> </w:t>
      </w:r>
      <w:r w:rsidR="006D6E74" w:rsidRPr="00996195">
        <w:rPr>
          <w:rFonts w:ascii="Times New Roman" w:eastAsia="Times New Roman" w:hAnsi="Times New Roman" w:cs="Times New Roman"/>
          <w:color w:val="252525"/>
          <w:sz w:val="24"/>
          <w:szCs w:val="24"/>
          <w:lang w:eastAsia="da-DK"/>
        </w:rPr>
        <w:t xml:space="preserve">intensity </w:t>
      </w:r>
      <w:r w:rsidR="00615534" w:rsidRPr="00996195">
        <w:rPr>
          <w:rFonts w:ascii="Times New Roman" w:eastAsia="Times New Roman" w:hAnsi="Times New Roman" w:cs="Times New Roman"/>
          <w:color w:val="252525"/>
          <w:sz w:val="24"/>
          <w:szCs w:val="24"/>
          <w:lang w:eastAsia="da-DK"/>
        </w:rPr>
        <w:t xml:space="preserve">could be observed with greater degree of denaturation </w:t>
      </w:r>
      <w:r w:rsidR="006D6E74" w:rsidRPr="00996195">
        <w:rPr>
          <w:rFonts w:ascii="Times New Roman" w:eastAsia="Times New Roman" w:hAnsi="Times New Roman" w:cs="Times New Roman"/>
          <w:color w:val="252525"/>
          <w:sz w:val="24"/>
          <w:szCs w:val="24"/>
          <w:lang w:eastAsia="da-DK"/>
        </w:rPr>
        <w:t>as temperature elevates.</w:t>
      </w:r>
    </w:p>
    <w:p w14:paraId="2D7C4849" w14:textId="2BFEE4F0" w:rsidR="003659C7" w:rsidRDefault="00F50B9C" w:rsidP="009551AD">
      <w:pPr>
        <w:pStyle w:val="ListParagraph"/>
        <w:spacing w:after="0" w:line="480" w:lineRule="auto"/>
        <w:ind w:left="0" w:firstLine="426"/>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lastRenderedPageBreak/>
        <w:t xml:space="preserve">On quantifying the relative proportion of secondary structures present in the protein, it could be observed that the </w:t>
      </w:r>
      <w:r w:rsidR="00F73624">
        <w:rPr>
          <w:rFonts w:ascii="Times New Roman" w:eastAsia="Times New Roman" w:hAnsi="Times New Roman" w:cs="Times New Roman"/>
          <w:color w:val="252525"/>
          <w:sz w:val="24"/>
          <w:szCs w:val="24"/>
          <w:lang w:eastAsia="da-DK"/>
        </w:rPr>
        <w:t xml:space="preserve">proportion of </w:t>
      </w:r>
      <w:r w:rsidRPr="00996195">
        <w:rPr>
          <w:rFonts w:ascii="Times New Roman" w:eastAsia="Times New Roman" w:hAnsi="Times New Roman" w:cs="Times New Roman"/>
          <w:color w:val="252525"/>
          <w:sz w:val="24"/>
          <w:szCs w:val="24"/>
          <w:lang w:eastAsia="da-DK"/>
        </w:rPr>
        <w:t xml:space="preserve">β-sheet </w:t>
      </w:r>
      <w:r w:rsidR="00944275">
        <w:rPr>
          <w:rFonts w:ascii="Times New Roman" w:eastAsia="Times New Roman" w:hAnsi="Times New Roman" w:cs="Times New Roman"/>
          <w:color w:val="252525"/>
          <w:sz w:val="24"/>
          <w:szCs w:val="24"/>
          <w:lang w:eastAsia="da-DK"/>
        </w:rPr>
        <w:t>and turn</w:t>
      </w:r>
      <w:r w:rsidR="00761CCB" w:rsidRPr="00996195">
        <w:rPr>
          <w:rFonts w:ascii="Times New Roman" w:eastAsia="Times New Roman" w:hAnsi="Times New Roman" w:cs="Times New Roman"/>
          <w:color w:val="252525"/>
          <w:sz w:val="24"/>
          <w:szCs w:val="24"/>
          <w:lang w:eastAsia="da-DK"/>
        </w:rPr>
        <w:t xml:space="preserve"> </w:t>
      </w:r>
      <w:r w:rsidR="00980E3D" w:rsidRPr="00996195">
        <w:rPr>
          <w:rFonts w:ascii="Times New Roman" w:eastAsia="Times New Roman" w:hAnsi="Times New Roman" w:cs="Times New Roman"/>
          <w:color w:val="252525"/>
          <w:sz w:val="24"/>
          <w:szCs w:val="24"/>
          <w:lang w:eastAsia="da-DK"/>
        </w:rPr>
        <w:t>significantly</w:t>
      </w:r>
      <w:r w:rsidR="00761CCB" w:rsidRPr="00996195">
        <w:rPr>
          <w:rFonts w:ascii="Times New Roman" w:eastAsia="Times New Roman" w:hAnsi="Times New Roman" w:cs="Times New Roman"/>
          <w:color w:val="252525"/>
          <w:sz w:val="24"/>
          <w:szCs w:val="24"/>
          <w:lang w:eastAsia="da-DK"/>
        </w:rPr>
        <w:t xml:space="preserve"> increased</w:t>
      </w:r>
      <w:r w:rsidR="00980E3D" w:rsidRPr="00996195">
        <w:rPr>
          <w:rFonts w:ascii="Times New Roman" w:eastAsia="Times New Roman" w:hAnsi="Times New Roman" w:cs="Times New Roman"/>
          <w:color w:val="252525"/>
          <w:sz w:val="24"/>
          <w:szCs w:val="24"/>
          <w:lang w:eastAsia="da-DK"/>
        </w:rPr>
        <w:t xml:space="preserve"> (</w:t>
      </w:r>
      <w:r w:rsidR="00980E3D" w:rsidRPr="009F5A77">
        <w:rPr>
          <w:rFonts w:ascii="Times New Roman" w:eastAsia="Times New Roman" w:hAnsi="Times New Roman" w:cs="Times New Roman"/>
          <w:i/>
          <w:color w:val="252525"/>
          <w:sz w:val="24"/>
          <w:szCs w:val="24"/>
          <w:lang w:eastAsia="da-DK"/>
        </w:rPr>
        <w:t>p</w:t>
      </w:r>
      <w:r w:rsidR="00234E93">
        <w:rPr>
          <w:rFonts w:ascii="Times New Roman" w:eastAsia="Times New Roman" w:hAnsi="Times New Roman" w:cs="Times New Roman"/>
          <w:i/>
          <w:color w:val="252525"/>
          <w:sz w:val="24"/>
          <w:szCs w:val="24"/>
          <w:lang w:eastAsia="da-DK"/>
        </w:rPr>
        <w:t xml:space="preserve"> </w:t>
      </w:r>
      <w:r w:rsidR="00980E3D" w:rsidRPr="00996195">
        <w:rPr>
          <w:rFonts w:ascii="Times New Roman" w:eastAsia="Times New Roman" w:hAnsi="Times New Roman" w:cs="Times New Roman"/>
          <w:color w:val="252525"/>
          <w:sz w:val="24"/>
          <w:szCs w:val="24"/>
          <w:lang w:eastAsia="da-DK"/>
        </w:rPr>
        <w:t>&lt;</w:t>
      </w:r>
      <w:r w:rsidR="00234E93">
        <w:rPr>
          <w:rFonts w:ascii="Times New Roman" w:eastAsia="Times New Roman" w:hAnsi="Times New Roman" w:cs="Times New Roman"/>
          <w:color w:val="252525"/>
          <w:sz w:val="24"/>
          <w:szCs w:val="24"/>
          <w:lang w:eastAsia="da-DK"/>
        </w:rPr>
        <w:t xml:space="preserve"> </w:t>
      </w:r>
      <w:r w:rsidR="00980E3D" w:rsidRPr="00996195">
        <w:rPr>
          <w:rFonts w:ascii="Times New Roman" w:eastAsia="Times New Roman" w:hAnsi="Times New Roman" w:cs="Times New Roman"/>
          <w:color w:val="252525"/>
          <w:sz w:val="24"/>
          <w:szCs w:val="24"/>
          <w:lang w:eastAsia="da-DK"/>
        </w:rPr>
        <w:t xml:space="preserve">0.05) </w:t>
      </w:r>
      <w:r w:rsidR="00761CCB" w:rsidRPr="00996195">
        <w:rPr>
          <w:rFonts w:ascii="Times New Roman" w:eastAsia="Times New Roman" w:hAnsi="Times New Roman" w:cs="Times New Roman"/>
          <w:color w:val="252525"/>
          <w:sz w:val="24"/>
          <w:szCs w:val="24"/>
          <w:lang w:eastAsia="da-DK"/>
        </w:rPr>
        <w:t>from RAW sample</w:t>
      </w:r>
      <w:r w:rsidR="00537E37">
        <w:rPr>
          <w:rFonts w:ascii="Times New Roman" w:eastAsia="Times New Roman" w:hAnsi="Times New Roman" w:cs="Times New Roman"/>
          <w:color w:val="252525"/>
          <w:sz w:val="24"/>
          <w:szCs w:val="24"/>
          <w:lang w:eastAsia="da-DK"/>
        </w:rPr>
        <w:t>s to all the cooking groups</w:t>
      </w:r>
      <w:r w:rsidR="00F73624">
        <w:rPr>
          <w:rFonts w:ascii="Times New Roman" w:eastAsia="Times New Roman" w:hAnsi="Times New Roman" w:cs="Times New Roman"/>
          <w:color w:val="252525"/>
          <w:sz w:val="24"/>
          <w:szCs w:val="24"/>
          <w:lang w:eastAsia="da-DK"/>
        </w:rPr>
        <w:t>,</w:t>
      </w:r>
      <w:r w:rsidR="00537E37">
        <w:rPr>
          <w:rFonts w:ascii="Times New Roman" w:eastAsia="Times New Roman" w:hAnsi="Times New Roman" w:cs="Times New Roman"/>
          <w:color w:val="252525"/>
          <w:sz w:val="24"/>
          <w:szCs w:val="24"/>
          <w:lang w:eastAsia="da-DK"/>
        </w:rPr>
        <w:t xml:space="preserve"> except those samples cooked at 58</w:t>
      </w:r>
      <w:r w:rsidR="00234E93">
        <w:rPr>
          <w:rFonts w:ascii="Times New Roman" w:eastAsia="Times New Roman" w:hAnsi="Times New Roman" w:cs="Times New Roman"/>
          <w:color w:val="252525"/>
          <w:sz w:val="24"/>
          <w:szCs w:val="24"/>
          <w:lang w:eastAsia="da-DK"/>
        </w:rPr>
        <w:t xml:space="preserve"> </w:t>
      </w:r>
      <w:r w:rsidR="00537E37">
        <w:rPr>
          <w:rFonts w:ascii="Times New Roman" w:eastAsia="Times New Roman" w:hAnsi="Times New Roman" w:cs="Times New Roman"/>
          <w:color w:val="252525"/>
          <w:sz w:val="24"/>
          <w:szCs w:val="24"/>
          <w:lang w:eastAsia="da-DK"/>
        </w:rPr>
        <w:t>ºC for 72 min (SV5872).</w:t>
      </w:r>
      <w:r w:rsidR="00761CCB" w:rsidRPr="00996195">
        <w:rPr>
          <w:rFonts w:ascii="Times New Roman" w:eastAsia="Times New Roman" w:hAnsi="Times New Roman" w:cs="Times New Roman"/>
          <w:color w:val="252525"/>
          <w:sz w:val="24"/>
          <w:szCs w:val="24"/>
          <w:lang w:eastAsia="da-DK"/>
        </w:rPr>
        <w:t xml:space="preserve"> </w:t>
      </w:r>
      <w:r w:rsidR="00537E37">
        <w:rPr>
          <w:rFonts w:ascii="Times New Roman" w:eastAsia="Times New Roman" w:hAnsi="Times New Roman" w:cs="Times New Roman"/>
          <w:color w:val="252525"/>
          <w:sz w:val="24"/>
          <w:szCs w:val="24"/>
          <w:lang w:eastAsia="da-DK"/>
        </w:rPr>
        <w:t xml:space="preserve">Similarly, cooking time seemed to play a role on this parameter, since </w:t>
      </w:r>
      <w:r w:rsidR="00D91F3A" w:rsidRPr="00996195">
        <w:rPr>
          <w:rFonts w:ascii="Times New Roman" w:eastAsia="Times New Roman" w:hAnsi="Times New Roman" w:cs="Times New Roman"/>
          <w:color w:val="252525"/>
          <w:sz w:val="24"/>
          <w:szCs w:val="24"/>
          <w:lang w:eastAsia="da-DK"/>
        </w:rPr>
        <w:t xml:space="preserve">β-sheet </w:t>
      </w:r>
      <w:r w:rsidR="00944275">
        <w:rPr>
          <w:rFonts w:ascii="Times New Roman" w:eastAsia="Times New Roman" w:hAnsi="Times New Roman" w:cs="Times New Roman"/>
          <w:color w:val="252525"/>
          <w:sz w:val="24"/>
          <w:szCs w:val="24"/>
          <w:lang w:eastAsia="da-DK"/>
        </w:rPr>
        <w:t xml:space="preserve">and turn </w:t>
      </w:r>
      <w:r w:rsidR="00537E37">
        <w:rPr>
          <w:rFonts w:ascii="Times New Roman" w:eastAsia="Times New Roman" w:hAnsi="Times New Roman" w:cs="Times New Roman"/>
          <w:color w:val="252525"/>
          <w:sz w:val="24"/>
          <w:szCs w:val="24"/>
          <w:lang w:eastAsia="da-DK"/>
        </w:rPr>
        <w:t>proportion</w:t>
      </w:r>
      <w:r w:rsidR="00D91F3A" w:rsidRPr="00996195">
        <w:rPr>
          <w:rFonts w:ascii="Times New Roman" w:eastAsia="Times New Roman" w:hAnsi="Times New Roman" w:cs="Times New Roman"/>
          <w:color w:val="252525"/>
          <w:sz w:val="24"/>
          <w:szCs w:val="24"/>
          <w:lang w:eastAsia="da-DK"/>
        </w:rPr>
        <w:t xml:space="preserve"> increased </w:t>
      </w:r>
      <w:r w:rsidR="00BE61D5">
        <w:rPr>
          <w:rFonts w:ascii="Times New Roman" w:eastAsia="Times New Roman" w:hAnsi="Times New Roman" w:cs="Times New Roman"/>
          <w:color w:val="252525"/>
          <w:sz w:val="24"/>
          <w:szCs w:val="24"/>
          <w:lang w:eastAsia="da-DK"/>
        </w:rPr>
        <w:t xml:space="preserve">from </w:t>
      </w:r>
      <w:r w:rsidR="00D91F3A" w:rsidRPr="00996195">
        <w:rPr>
          <w:rFonts w:ascii="Times New Roman" w:eastAsia="Times New Roman" w:hAnsi="Times New Roman" w:cs="Times New Roman"/>
          <w:color w:val="252525"/>
          <w:sz w:val="24"/>
          <w:szCs w:val="24"/>
          <w:lang w:eastAsia="da-DK"/>
        </w:rPr>
        <w:t>2</w:t>
      </w:r>
      <w:r w:rsidR="00100B9F">
        <w:rPr>
          <w:rFonts w:ascii="Times New Roman" w:eastAsia="Times New Roman" w:hAnsi="Times New Roman" w:cs="Times New Roman"/>
          <w:color w:val="252525"/>
          <w:sz w:val="24"/>
          <w:szCs w:val="24"/>
          <w:lang w:eastAsia="da-DK"/>
        </w:rPr>
        <w:t>4.8</w:t>
      </w:r>
      <w:r w:rsidR="00234E93">
        <w:rPr>
          <w:rFonts w:ascii="Times New Roman" w:eastAsia="Times New Roman" w:hAnsi="Times New Roman" w:cs="Times New Roman"/>
          <w:color w:val="252525"/>
          <w:sz w:val="24"/>
          <w:szCs w:val="24"/>
          <w:lang w:eastAsia="da-DK"/>
        </w:rPr>
        <w:t xml:space="preserve"> </w:t>
      </w:r>
      <w:r w:rsidR="00D91F3A" w:rsidRPr="00996195">
        <w:rPr>
          <w:rFonts w:ascii="Times New Roman" w:eastAsia="Times New Roman" w:hAnsi="Times New Roman" w:cs="Times New Roman"/>
          <w:color w:val="252525"/>
          <w:sz w:val="24"/>
          <w:szCs w:val="24"/>
          <w:lang w:eastAsia="da-DK"/>
        </w:rPr>
        <w:t xml:space="preserve">% </w:t>
      </w:r>
      <w:r w:rsidR="00F73624">
        <w:rPr>
          <w:rFonts w:ascii="Times New Roman" w:eastAsia="Times New Roman" w:hAnsi="Times New Roman" w:cs="Times New Roman"/>
          <w:color w:val="252525"/>
          <w:sz w:val="24"/>
          <w:szCs w:val="24"/>
          <w:lang w:eastAsia="da-DK"/>
        </w:rPr>
        <w:t xml:space="preserve">in SV5872 </w:t>
      </w:r>
      <w:r w:rsidR="00D91F3A" w:rsidRPr="00996195">
        <w:rPr>
          <w:rFonts w:ascii="Times New Roman" w:eastAsia="Times New Roman" w:hAnsi="Times New Roman" w:cs="Times New Roman"/>
          <w:color w:val="252525"/>
          <w:sz w:val="24"/>
          <w:szCs w:val="24"/>
          <w:lang w:eastAsia="da-DK"/>
        </w:rPr>
        <w:t>to 48</w:t>
      </w:r>
      <w:r w:rsidR="00100B9F">
        <w:rPr>
          <w:rFonts w:ascii="Times New Roman" w:eastAsia="Times New Roman" w:hAnsi="Times New Roman" w:cs="Times New Roman"/>
          <w:color w:val="252525"/>
          <w:sz w:val="24"/>
          <w:szCs w:val="24"/>
          <w:lang w:eastAsia="da-DK"/>
        </w:rPr>
        <w:t>.2</w:t>
      </w:r>
      <w:r w:rsidR="00234E93">
        <w:rPr>
          <w:rFonts w:ascii="Times New Roman" w:eastAsia="Times New Roman" w:hAnsi="Times New Roman" w:cs="Times New Roman"/>
          <w:color w:val="252525"/>
          <w:sz w:val="24"/>
          <w:szCs w:val="24"/>
          <w:lang w:eastAsia="da-DK"/>
        </w:rPr>
        <w:t xml:space="preserve"> </w:t>
      </w:r>
      <w:r w:rsidR="00D91F3A" w:rsidRPr="00996195">
        <w:rPr>
          <w:rFonts w:ascii="Times New Roman" w:eastAsia="Times New Roman" w:hAnsi="Times New Roman" w:cs="Times New Roman"/>
          <w:color w:val="252525"/>
          <w:sz w:val="24"/>
          <w:szCs w:val="24"/>
          <w:lang w:eastAsia="da-DK"/>
        </w:rPr>
        <w:t>%</w:t>
      </w:r>
      <w:r w:rsidR="00537E37">
        <w:rPr>
          <w:rFonts w:ascii="Times New Roman" w:eastAsia="Times New Roman" w:hAnsi="Times New Roman" w:cs="Times New Roman"/>
          <w:color w:val="252525"/>
          <w:sz w:val="24"/>
          <w:szCs w:val="24"/>
          <w:lang w:eastAsia="da-DK"/>
        </w:rPr>
        <w:t xml:space="preserve"> </w:t>
      </w:r>
      <w:r w:rsidR="00F73624">
        <w:rPr>
          <w:rFonts w:ascii="Times New Roman" w:eastAsia="Times New Roman" w:hAnsi="Times New Roman" w:cs="Times New Roman"/>
          <w:color w:val="252525"/>
          <w:sz w:val="24"/>
          <w:szCs w:val="24"/>
          <w:lang w:eastAsia="da-DK"/>
        </w:rPr>
        <w:t>in</w:t>
      </w:r>
      <w:r w:rsidR="00537E37" w:rsidRPr="00996195">
        <w:rPr>
          <w:rFonts w:ascii="Times New Roman" w:eastAsia="Times New Roman" w:hAnsi="Times New Roman" w:cs="Times New Roman"/>
          <w:color w:val="252525"/>
          <w:sz w:val="24"/>
          <w:szCs w:val="24"/>
          <w:lang w:eastAsia="da-DK"/>
        </w:rPr>
        <w:t xml:space="preserve"> SV5817</w:t>
      </w:r>
      <w:r w:rsidR="00537E37">
        <w:rPr>
          <w:rFonts w:ascii="Times New Roman" w:eastAsia="Times New Roman" w:hAnsi="Times New Roman" w:cs="Times New Roman"/>
          <w:color w:val="252525"/>
          <w:sz w:val="24"/>
          <w:szCs w:val="24"/>
          <w:lang w:eastAsia="da-DK"/>
        </w:rPr>
        <w:t xml:space="preserve">. Moreover, AC1188 samples, despite the higher cooking temperature, showed lower proportion of </w:t>
      </w:r>
      <w:r w:rsidR="00537E37" w:rsidRPr="00996195">
        <w:rPr>
          <w:rFonts w:ascii="Times New Roman" w:eastAsia="Times New Roman" w:hAnsi="Times New Roman" w:cs="Times New Roman"/>
          <w:color w:val="252525"/>
          <w:sz w:val="24"/>
          <w:szCs w:val="24"/>
          <w:lang w:eastAsia="da-DK"/>
        </w:rPr>
        <w:t>β-sheet</w:t>
      </w:r>
      <w:r w:rsidR="00944275">
        <w:rPr>
          <w:rFonts w:ascii="Times New Roman" w:eastAsia="Times New Roman" w:hAnsi="Times New Roman" w:cs="Times New Roman"/>
          <w:color w:val="252525"/>
          <w:sz w:val="24"/>
          <w:szCs w:val="24"/>
          <w:lang w:eastAsia="da-DK"/>
        </w:rPr>
        <w:t xml:space="preserve"> and turn</w:t>
      </w:r>
      <w:r w:rsidR="00537E37">
        <w:rPr>
          <w:rFonts w:ascii="Times New Roman" w:eastAsia="Times New Roman" w:hAnsi="Times New Roman" w:cs="Times New Roman"/>
          <w:color w:val="252525"/>
          <w:sz w:val="24"/>
          <w:szCs w:val="24"/>
          <w:lang w:eastAsia="da-DK"/>
        </w:rPr>
        <w:t xml:space="preserve"> than those cooked at 98</w:t>
      </w:r>
      <w:r w:rsidR="00234E93">
        <w:rPr>
          <w:rFonts w:ascii="Times New Roman" w:eastAsia="Times New Roman" w:hAnsi="Times New Roman" w:cs="Times New Roman"/>
          <w:color w:val="252525"/>
          <w:sz w:val="24"/>
          <w:szCs w:val="24"/>
          <w:lang w:eastAsia="da-DK"/>
        </w:rPr>
        <w:t xml:space="preserve"> </w:t>
      </w:r>
      <w:r w:rsidR="00537E37">
        <w:rPr>
          <w:rFonts w:ascii="Times New Roman" w:eastAsia="Times New Roman" w:hAnsi="Times New Roman" w:cs="Times New Roman"/>
          <w:color w:val="252525"/>
          <w:sz w:val="24"/>
          <w:szCs w:val="24"/>
          <w:lang w:eastAsia="da-DK"/>
        </w:rPr>
        <w:t>ºC or 80</w:t>
      </w:r>
      <w:r w:rsidR="00234E93">
        <w:rPr>
          <w:rFonts w:ascii="Times New Roman" w:eastAsia="Times New Roman" w:hAnsi="Times New Roman" w:cs="Times New Roman"/>
          <w:color w:val="252525"/>
          <w:sz w:val="24"/>
          <w:szCs w:val="24"/>
          <w:lang w:eastAsia="da-DK"/>
        </w:rPr>
        <w:t xml:space="preserve"> </w:t>
      </w:r>
      <w:r w:rsidR="00537E37">
        <w:rPr>
          <w:rFonts w:ascii="Times New Roman" w:eastAsia="Times New Roman" w:hAnsi="Times New Roman" w:cs="Times New Roman"/>
          <w:color w:val="252525"/>
          <w:sz w:val="24"/>
          <w:szCs w:val="24"/>
          <w:lang w:eastAsia="da-DK"/>
        </w:rPr>
        <w:t xml:space="preserve">ºC for 72 min, which also points out to the relevance of cooking time on the </w:t>
      </w:r>
      <w:r w:rsidR="00050962">
        <w:rPr>
          <w:rFonts w:ascii="Times New Roman" w:eastAsia="Times New Roman" w:hAnsi="Times New Roman" w:cs="Times New Roman"/>
          <w:color w:val="252525"/>
          <w:sz w:val="24"/>
          <w:szCs w:val="24"/>
          <w:lang w:eastAsia="da-DK"/>
        </w:rPr>
        <w:t>occurrence</w:t>
      </w:r>
      <w:r w:rsidR="00537E37">
        <w:rPr>
          <w:rFonts w:ascii="Times New Roman" w:eastAsia="Times New Roman" w:hAnsi="Times New Roman" w:cs="Times New Roman"/>
          <w:color w:val="252525"/>
          <w:sz w:val="24"/>
          <w:szCs w:val="24"/>
          <w:lang w:eastAsia="da-DK"/>
        </w:rPr>
        <w:t xml:space="preserve"> of this type of structure</w:t>
      </w:r>
      <w:r w:rsidR="00D91F3A" w:rsidRPr="00996195">
        <w:rPr>
          <w:rFonts w:ascii="Times New Roman" w:eastAsia="Times New Roman" w:hAnsi="Times New Roman" w:cs="Times New Roman"/>
          <w:color w:val="252525"/>
          <w:sz w:val="24"/>
          <w:szCs w:val="24"/>
          <w:lang w:eastAsia="da-DK"/>
        </w:rPr>
        <w:t xml:space="preserve">. </w:t>
      </w:r>
      <w:r w:rsidR="00537E37">
        <w:rPr>
          <w:rFonts w:ascii="Times New Roman" w:eastAsia="Times New Roman" w:hAnsi="Times New Roman" w:cs="Times New Roman"/>
          <w:color w:val="252525"/>
          <w:sz w:val="24"/>
          <w:szCs w:val="24"/>
          <w:lang w:eastAsia="da-DK"/>
        </w:rPr>
        <w:t xml:space="preserve">Such higher proportions of </w:t>
      </w:r>
      <w:r w:rsidR="00D91F3A" w:rsidRPr="00996195">
        <w:rPr>
          <w:rFonts w:ascii="Times New Roman" w:eastAsia="Times New Roman" w:hAnsi="Times New Roman" w:cs="Times New Roman"/>
          <w:color w:val="252525"/>
          <w:sz w:val="24"/>
          <w:szCs w:val="24"/>
          <w:lang w:eastAsia="da-DK"/>
        </w:rPr>
        <w:t xml:space="preserve">β-sheet </w:t>
      </w:r>
      <w:r w:rsidR="00944275">
        <w:rPr>
          <w:rFonts w:ascii="Times New Roman" w:eastAsia="Times New Roman" w:hAnsi="Times New Roman" w:cs="Times New Roman"/>
          <w:color w:val="252525"/>
          <w:sz w:val="24"/>
          <w:szCs w:val="24"/>
          <w:lang w:eastAsia="da-DK"/>
        </w:rPr>
        <w:t xml:space="preserve">and turn </w:t>
      </w:r>
      <w:r w:rsidR="00537E37">
        <w:rPr>
          <w:rFonts w:ascii="Times New Roman" w:eastAsia="Times New Roman" w:hAnsi="Times New Roman" w:cs="Times New Roman"/>
          <w:color w:val="252525"/>
          <w:sz w:val="24"/>
          <w:szCs w:val="24"/>
          <w:lang w:eastAsia="da-DK"/>
        </w:rPr>
        <w:t xml:space="preserve">due to cooking temperature and cooking time </w:t>
      </w:r>
      <w:r w:rsidR="0078211A">
        <w:rPr>
          <w:rFonts w:ascii="Times New Roman" w:eastAsia="Times New Roman" w:hAnsi="Times New Roman" w:cs="Times New Roman"/>
          <w:color w:val="252525"/>
          <w:sz w:val="24"/>
          <w:szCs w:val="24"/>
          <w:lang w:eastAsia="da-DK"/>
        </w:rPr>
        <w:t xml:space="preserve">might influence </w:t>
      </w:r>
      <w:r w:rsidR="00537E37">
        <w:rPr>
          <w:rFonts w:ascii="Times New Roman" w:eastAsia="Times New Roman" w:hAnsi="Times New Roman" w:cs="Times New Roman"/>
          <w:color w:val="252525"/>
          <w:sz w:val="24"/>
          <w:szCs w:val="24"/>
          <w:lang w:eastAsia="da-DK"/>
        </w:rPr>
        <w:t xml:space="preserve">protein </w:t>
      </w:r>
      <w:r w:rsidR="000C224C" w:rsidRPr="00996195">
        <w:rPr>
          <w:rFonts w:ascii="Times New Roman" w:eastAsia="Times New Roman" w:hAnsi="Times New Roman" w:cs="Times New Roman"/>
          <w:color w:val="252525"/>
          <w:sz w:val="24"/>
          <w:szCs w:val="24"/>
          <w:lang w:eastAsia="da-DK"/>
        </w:rPr>
        <w:t xml:space="preserve">aggregation </w:t>
      </w:r>
      <w:r w:rsidR="00537E37">
        <w:rPr>
          <w:rFonts w:ascii="Times New Roman" w:eastAsia="Times New Roman" w:hAnsi="Times New Roman" w:cs="Times New Roman"/>
          <w:color w:val="252525"/>
          <w:sz w:val="24"/>
          <w:szCs w:val="24"/>
          <w:lang w:eastAsia="da-DK"/>
        </w:rPr>
        <w:t xml:space="preserve">through </w:t>
      </w:r>
      <w:r w:rsidR="00537E37" w:rsidRPr="00996195">
        <w:rPr>
          <w:rFonts w:ascii="Times New Roman" w:eastAsia="Times New Roman" w:hAnsi="Times New Roman" w:cs="Times New Roman"/>
          <w:color w:val="252525"/>
          <w:sz w:val="24"/>
          <w:szCs w:val="24"/>
          <w:lang w:eastAsia="da-DK"/>
        </w:rPr>
        <w:t>intermolecular interactions among β-sheet conformers</w:t>
      </w:r>
      <w:r w:rsidR="000F0E33" w:rsidRPr="00996195">
        <w:rPr>
          <w:rFonts w:ascii="Times New Roman" w:eastAsia="Times New Roman" w:hAnsi="Times New Roman" w:cs="Times New Roman"/>
          <w:color w:val="252525"/>
          <w:sz w:val="24"/>
          <w:szCs w:val="24"/>
          <w:lang w:eastAsia="da-DK"/>
        </w:rPr>
        <w:t xml:space="preserve">. </w:t>
      </w:r>
      <w:r w:rsidR="00537E37">
        <w:rPr>
          <w:rFonts w:ascii="Times New Roman" w:eastAsia="Times New Roman" w:hAnsi="Times New Roman" w:cs="Times New Roman"/>
          <w:color w:val="252525"/>
          <w:sz w:val="24"/>
          <w:szCs w:val="24"/>
          <w:lang w:eastAsia="da-DK"/>
        </w:rPr>
        <w:t>Interestingly, the proportion of this type of conformation in meat proteins decreased from RAW to SV5872 samples</w:t>
      </w:r>
      <w:r w:rsidR="0095528E">
        <w:rPr>
          <w:rFonts w:ascii="Times New Roman" w:eastAsia="Times New Roman" w:hAnsi="Times New Roman" w:cs="Times New Roman"/>
          <w:color w:val="252525"/>
          <w:sz w:val="24"/>
          <w:szCs w:val="24"/>
          <w:lang w:eastAsia="da-DK"/>
        </w:rPr>
        <w:t>.</w:t>
      </w:r>
      <w:r w:rsidR="009551AD">
        <w:rPr>
          <w:rFonts w:ascii="Times New Roman" w:eastAsia="Times New Roman" w:hAnsi="Times New Roman" w:cs="Times New Roman"/>
          <w:color w:val="252525"/>
          <w:sz w:val="24"/>
          <w:szCs w:val="24"/>
          <w:lang w:eastAsia="da-DK"/>
        </w:rPr>
        <w:t xml:space="preserve"> </w:t>
      </w:r>
      <w:r w:rsidR="000F0E33" w:rsidRPr="00996195">
        <w:rPr>
          <w:rFonts w:ascii="Times New Roman" w:eastAsia="Times New Roman" w:hAnsi="Times New Roman" w:cs="Times New Roman"/>
          <w:color w:val="252525"/>
          <w:sz w:val="24"/>
          <w:szCs w:val="24"/>
          <w:lang w:eastAsia="da-DK"/>
        </w:rPr>
        <w:t>I</w:t>
      </w:r>
      <w:r w:rsidR="00980E3D" w:rsidRPr="00996195">
        <w:rPr>
          <w:rFonts w:ascii="Times New Roman" w:eastAsia="Times New Roman" w:hAnsi="Times New Roman" w:cs="Times New Roman"/>
          <w:color w:val="252525"/>
          <w:sz w:val="24"/>
          <w:szCs w:val="24"/>
          <w:lang w:eastAsia="da-DK"/>
        </w:rPr>
        <w:t xml:space="preserve">nformation about α-helix also provides an understanding </w:t>
      </w:r>
      <w:r w:rsidR="00BE61D5">
        <w:rPr>
          <w:rFonts w:ascii="Times New Roman" w:eastAsia="Times New Roman" w:hAnsi="Times New Roman" w:cs="Times New Roman"/>
          <w:color w:val="252525"/>
          <w:sz w:val="24"/>
          <w:szCs w:val="24"/>
          <w:lang w:eastAsia="da-DK"/>
        </w:rPr>
        <w:t>about the effect of thermal rise: there was a reduction in the proportion</w:t>
      </w:r>
      <w:r w:rsidR="00D532E8" w:rsidRPr="00996195">
        <w:rPr>
          <w:rFonts w:ascii="Times New Roman" w:eastAsia="Times New Roman" w:hAnsi="Times New Roman" w:cs="Times New Roman"/>
          <w:color w:val="252525"/>
          <w:sz w:val="24"/>
          <w:szCs w:val="24"/>
          <w:lang w:eastAsia="da-DK"/>
        </w:rPr>
        <w:t xml:space="preserve"> </w:t>
      </w:r>
      <w:r w:rsidR="0095528E">
        <w:rPr>
          <w:rFonts w:ascii="Times New Roman" w:eastAsia="Times New Roman" w:hAnsi="Times New Roman" w:cs="Times New Roman"/>
          <w:color w:val="252525"/>
          <w:sz w:val="24"/>
          <w:szCs w:val="24"/>
          <w:lang w:eastAsia="da-DK"/>
        </w:rPr>
        <w:t xml:space="preserve">from </w:t>
      </w:r>
      <w:r w:rsidR="00BE61D5">
        <w:rPr>
          <w:rFonts w:ascii="Times New Roman" w:eastAsia="Times New Roman" w:hAnsi="Times New Roman" w:cs="Times New Roman"/>
          <w:color w:val="252525"/>
          <w:sz w:val="24"/>
          <w:szCs w:val="24"/>
          <w:lang w:eastAsia="da-DK"/>
        </w:rPr>
        <w:t>RAW</w:t>
      </w:r>
      <w:r w:rsidR="0095528E">
        <w:rPr>
          <w:rFonts w:ascii="Times New Roman" w:eastAsia="Times New Roman" w:hAnsi="Times New Roman" w:cs="Times New Roman"/>
          <w:color w:val="252525"/>
          <w:sz w:val="24"/>
          <w:szCs w:val="24"/>
          <w:lang w:eastAsia="da-DK"/>
        </w:rPr>
        <w:t xml:space="preserve"> samples to all the other groups</w:t>
      </w:r>
      <w:r w:rsidR="00384E59">
        <w:rPr>
          <w:rFonts w:ascii="Times New Roman" w:eastAsia="Times New Roman" w:hAnsi="Times New Roman" w:cs="Times New Roman"/>
          <w:color w:val="252525"/>
          <w:sz w:val="24"/>
          <w:szCs w:val="24"/>
          <w:lang w:eastAsia="da-DK"/>
        </w:rPr>
        <w:t xml:space="preserve">. </w:t>
      </w:r>
    </w:p>
    <w:p w14:paraId="4A5D90BC" w14:textId="6F2099A5" w:rsidR="001255FC" w:rsidRDefault="009551AD" w:rsidP="001255FC">
      <w:pPr>
        <w:pStyle w:val="ListParagraph"/>
        <w:spacing w:after="0" w:line="480" w:lineRule="auto"/>
        <w:ind w:left="0" w:firstLine="426"/>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 xml:space="preserve">As a </w:t>
      </w:r>
      <w:r w:rsidR="003659C7">
        <w:rPr>
          <w:rFonts w:ascii="Times New Roman" w:eastAsia="Times New Roman" w:hAnsi="Times New Roman" w:cs="Times New Roman"/>
          <w:color w:val="252525"/>
          <w:sz w:val="24"/>
          <w:szCs w:val="24"/>
          <w:lang w:eastAsia="da-DK"/>
        </w:rPr>
        <w:t>consequence of</w:t>
      </w:r>
      <w:r>
        <w:rPr>
          <w:rFonts w:ascii="Times New Roman" w:eastAsia="Times New Roman" w:hAnsi="Times New Roman" w:cs="Times New Roman"/>
          <w:color w:val="252525"/>
          <w:sz w:val="24"/>
          <w:szCs w:val="24"/>
          <w:lang w:eastAsia="da-DK"/>
        </w:rPr>
        <w:t xml:space="preserve"> the changes in the proportion of both types of structural conformations, the </w:t>
      </w:r>
      <w:r w:rsidRPr="00996195">
        <w:rPr>
          <w:rFonts w:ascii="Times New Roman" w:hAnsi="Times New Roman" w:cs="Times New Roman"/>
          <w:sz w:val="24"/>
          <w:szCs w:val="24"/>
        </w:rPr>
        <w:t xml:space="preserve">β/α </w:t>
      </w:r>
      <w:r w:rsidRPr="00996195">
        <w:rPr>
          <w:rFonts w:ascii="Times New Roman" w:eastAsia="Times New Roman" w:hAnsi="Times New Roman" w:cs="Times New Roman"/>
          <w:color w:val="252525"/>
          <w:sz w:val="24"/>
          <w:szCs w:val="24"/>
          <w:lang w:eastAsia="da-DK"/>
        </w:rPr>
        <w:t xml:space="preserve">ratio </w:t>
      </w:r>
      <w:r>
        <w:rPr>
          <w:rFonts w:ascii="Times New Roman" w:eastAsia="Times New Roman" w:hAnsi="Times New Roman" w:cs="Times New Roman"/>
          <w:color w:val="252525"/>
          <w:sz w:val="24"/>
          <w:szCs w:val="24"/>
          <w:lang w:eastAsia="da-DK"/>
        </w:rPr>
        <w:t>also varied</w:t>
      </w:r>
      <w:r w:rsidR="003659C7">
        <w:rPr>
          <w:rFonts w:ascii="Times New Roman" w:eastAsia="Times New Roman" w:hAnsi="Times New Roman" w:cs="Times New Roman"/>
          <w:color w:val="252525"/>
          <w:sz w:val="24"/>
          <w:szCs w:val="24"/>
          <w:lang w:eastAsia="da-DK"/>
        </w:rPr>
        <w:t xml:space="preserve"> (</w:t>
      </w:r>
      <w:r w:rsidR="003659C7" w:rsidRPr="00996195">
        <w:rPr>
          <w:rFonts w:ascii="Times New Roman" w:eastAsia="Times New Roman" w:hAnsi="Times New Roman" w:cs="Times New Roman"/>
          <w:color w:val="252525"/>
          <w:sz w:val="24"/>
          <w:szCs w:val="24"/>
          <w:lang w:eastAsia="da-DK"/>
        </w:rPr>
        <w:t>Table 2</w:t>
      </w:r>
      <w:r w:rsidR="003659C7">
        <w:rPr>
          <w:rFonts w:ascii="Times New Roman" w:eastAsia="Times New Roman" w:hAnsi="Times New Roman" w:cs="Times New Roman"/>
          <w:color w:val="252525"/>
          <w:sz w:val="24"/>
          <w:szCs w:val="24"/>
          <w:lang w:eastAsia="da-DK"/>
        </w:rPr>
        <w:t>). Thus, a</w:t>
      </w:r>
      <w:r w:rsidR="003659C7" w:rsidRPr="00996195">
        <w:rPr>
          <w:rFonts w:ascii="Times New Roman" w:eastAsia="Times New Roman" w:hAnsi="Times New Roman" w:cs="Times New Roman"/>
          <w:color w:val="252525"/>
          <w:sz w:val="24"/>
          <w:szCs w:val="24"/>
          <w:lang w:eastAsia="da-DK"/>
        </w:rPr>
        <w:t xml:space="preserve"> </w:t>
      </w:r>
      <w:r w:rsidR="003659C7" w:rsidRPr="00996195">
        <w:rPr>
          <w:rFonts w:ascii="Times New Roman" w:hAnsi="Times New Roman" w:cs="Times New Roman"/>
          <w:sz w:val="24"/>
          <w:szCs w:val="24"/>
        </w:rPr>
        <w:t xml:space="preserve">β/α </w:t>
      </w:r>
      <w:r w:rsidR="003659C7" w:rsidRPr="00996195">
        <w:rPr>
          <w:rFonts w:ascii="Times New Roman" w:eastAsia="Times New Roman" w:hAnsi="Times New Roman" w:cs="Times New Roman"/>
          <w:color w:val="252525"/>
          <w:sz w:val="24"/>
          <w:szCs w:val="24"/>
          <w:lang w:eastAsia="da-DK"/>
        </w:rPr>
        <w:t xml:space="preserve">ratio of 1.2 was obtained </w:t>
      </w:r>
      <w:r w:rsidR="003659C7">
        <w:rPr>
          <w:rFonts w:ascii="Times New Roman" w:eastAsia="Times New Roman" w:hAnsi="Times New Roman" w:cs="Times New Roman"/>
          <w:color w:val="252525"/>
          <w:sz w:val="24"/>
          <w:szCs w:val="24"/>
          <w:lang w:eastAsia="da-DK"/>
        </w:rPr>
        <w:t>for</w:t>
      </w:r>
      <w:r w:rsidR="003659C7" w:rsidRPr="00996195">
        <w:rPr>
          <w:rFonts w:ascii="Times New Roman" w:eastAsia="Times New Roman" w:hAnsi="Times New Roman" w:cs="Times New Roman"/>
          <w:color w:val="252525"/>
          <w:sz w:val="24"/>
          <w:szCs w:val="24"/>
          <w:lang w:eastAsia="da-DK"/>
        </w:rPr>
        <w:t xml:space="preserve"> RAW sample</w:t>
      </w:r>
      <w:r w:rsidR="003659C7">
        <w:rPr>
          <w:rFonts w:ascii="Times New Roman" w:eastAsia="Times New Roman" w:hAnsi="Times New Roman" w:cs="Times New Roman"/>
          <w:color w:val="252525"/>
          <w:sz w:val="24"/>
          <w:szCs w:val="24"/>
          <w:lang w:eastAsia="da-DK"/>
        </w:rPr>
        <w:t>s,</w:t>
      </w:r>
      <w:r w:rsidR="003659C7" w:rsidRPr="00996195">
        <w:rPr>
          <w:rFonts w:ascii="Times New Roman" w:eastAsia="Times New Roman" w:hAnsi="Times New Roman" w:cs="Times New Roman"/>
          <w:color w:val="252525"/>
          <w:sz w:val="24"/>
          <w:szCs w:val="24"/>
          <w:lang w:eastAsia="da-DK"/>
        </w:rPr>
        <w:t xml:space="preserve"> which significantly increased to 1.</w:t>
      </w:r>
      <w:r w:rsidR="003659C7">
        <w:rPr>
          <w:rFonts w:ascii="Times New Roman" w:eastAsia="Times New Roman" w:hAnsi="Times New Roman" w:cs="Times New Roman"/>
          <w:color w:val="252525"/>
          <w:sz w:val="24"/>
          <w:szCs w:val="24"/>
          <w:lang w:eastAsia="da-DK"/>
        </w:rPr>
        <w:t>8</w:t>
      </w:r>
      <w:r w:rsidR="003659C7" w:rsidRPr="00996195">
        <w:rPr>
          <w:rFonts w:ascii="Times New Roman" w:eastAsia="Times New Roman" w:hAnsi="Times New Roman" w:cs="Times New Roman"/>
          <w:color w:val="252525"/>
          <w:sz w:val="24"/>
          <w:szCs w:val="24"/>
          <w:lang w:eastAsia="da-DK"/>
        </w:rPr>
        <w:t xml:space="preserve"> in SV5872</w:t>
      </w:r>
      <w:r w:rsidR="003659C7">
        <w:rPr>
          <w:rFonts w:ascii="Times New Roman" w:eastAsia="Times New Roman" w:hAnsi="Times New Roman" w:cs="Times New Roman"/>
          <w:color w:val="252525"/>
          <w:sz w:val="24"/>
          <w:szCs w:val="24"/>
          <w:lang w:eastAsia="da-DK"/>
        </w:rPr>
        <w:t xml:space="preserve">, 2.4 in SV5817, 2.8 in SV8072 and AC1188, 3.5 in B9872 and 4.9 in OV16072, giving a picture in which both cooking temperature and time play a role in the structural modification of meat proteins. </w:t>
      </w:r>
      <w:r w:rsidR="00384E59">
        <w:rPr>
          <w:rFonts w:ascii="Times New Roman" w:eastAsia="Times New Roman" w:hAnsi="Times New Roman" w:cs="Times New Roman"/>
          <w:color w:val="252525"/>
          <w:sz w:val="24"/>
          <w:szCs w:val="24"/>
          <w:lang w:eastAsia="da-DK"/>
        </w:rPr>
        <w:t>This somehow shows that the functionality of the total protein pool might be adversely affected</w:t>
      </w:r>
      <w:r w:rsidR="00AC1F5B">
        <w:rPr>
          <w:rFonts w:ascii="Times New Roman" w:eastAsia="Times New Roman" w:hAnsi="Times New Roman" w:cs="Times New Roman"/>
          <w:color w:val="252525"/>
          <w:sz w:val="24"/>
          <w:szCs w:val="24"/>
          <w:lang w:eastAsia="da-DK"/>
        </w:rPr>
        <w:t xml:space="preserve"> as a consequence of stronger cooking conditions</w:t>
      </w:r>
      <w:r w:rsidR="000F0E33" w:rsidRPr="00996195">
        <w:rPr>
          <w:rFonts w:ascii="Times New Roman" w:eastAsia="Times New Roman" w:hAnsi="Times New Roman" w:cs="Times New Roman"/>
          <w:color w:val="252525"/>
          <w:sz w:val="24"/>
          <w:szCs w:val="24"/>
          <w:lang w:eastAsia="da-DK"/>
        </w:rPr>
        <w:t xml:space="preserve">. </w:t>
      </w:r>
      <w:r w:rsidR="00AC1F5B">
        <w:rPr>
          <w:rFonts w:ascii="Times New Roman" w:eastAsia="Times New Roman" w:hAnsi="Times New Roman" w:cs="Times New Roman"/>
          <w:color w:val="252525"/>
          <w:sz w:val="24"/>
          <w:szCs w:val="24"/>
          <w:lang w:eastAsia="da-DK"/>
        </w:rPr>
        <w:t>A</w:t>
      </w:r>
      <w:r w:rsidR="00BD4B07">
        <w:rPr>
          <w:rFonts w:ascii="Times New Roman" w:eastAsia="Times New Roman" w:hAnsi="Times New Roman" w:cs="Times New Roman"/>
          <w:color w:val="252525"/>
          <w:sz w:val="24"/>
          <w:szCs w:val="24"/>
          <w:lang w:eastAsia="da-DK"/>
        </w:rPr>
        <w:t xml:space="preserve"> high</w:t>
      </w:r>
      <w:r w:rsidR="003659C7">
        <w:rPr>
          <w:rFonts w:ascii="Times New Roman" w:eastAsia="Times New Roman" w:hAnsi="Times New Roman" w:cs="Times New Roman"/>
          <w:color w:val="252525"/>
          <w:sz w:val="24"/>
          <w:szCs w:val="24"/>
          <w:lang w:eastAsia="da-DK"/>
        </w:rPr>
        <w:t>er</w:t>
      </w:r>
      <w:r w:rsidR="00BD4B07">
        <w:rPr>
          <w:rFonts w:ascii="Times New Roman" w:eastAsia="Times New Roman" w:hAnsi="Times New Roman" w:cs="Times New Roman"/>
          <w:color w:val="252525"/>
          <w:sz w:val="24"/>
          <w:szCs w:val="24"/>
          <w:lang w:eastAsia="da-DK"/>
        </w:rPr>
        <w:t xml:space="preserve"> </w:t>
      </w:r>
      <w:r w:rsidR="00657246">
        <w:rPr>
          <w:rFonts w:ascii="Times New Roman" w:eastAsia="Times New Roman" w:hAnsi="Times New Roman" w:cs="Times New Roman"/>
          <w:color w:val="252525"/>
          <w:sz w:val="24"/>
          <w:szCs w:val="24"/>
          <w:lang w:eastAsia="da-DK"/>
        </w:rPr>
        <w:t>p</w:t>
      </w:r>
      <w:r w:rsidR="003659C7">
        <w:rPr>
          <w:rFonts w:ascii="Times New Roman" w:eastAsia="Times New Roman" w:hAnsi="Times New Roman" w:cs="Times New Roman"/>
          <w:color w:val="252525"/>
          <w:sz w:val="24"/>
          <w:szCs w:val="24"/>
          <w:lang w:eastAsia="da-DK"/>
        </w:rPr>
        <w:t>r</w:t>
      </w:r>
      <w:r w:rsidR="00657246">
        <w:rPr>
          <w:rFonts w:ascii="Times New Roman" w:eastAsia="Times New Roman" w:hAnsi="Times New Roman" w:cs="Times New Roman"/>
          <w:color w:val="252525"/>
          <w:sz w:val="24"/>
          <w:szCs w:val="24"/>
          <w:lang w:eastAsia="da-DK"/>
        </w:rPr>
        <w:t>o</w:t>
      </w:r>
      <w:r w:rsidR="003659C7">
        <w:rPr>
          <w:rFonts w:ascii="Times New Roman" w:eastAsia="Times New Roman" w:hAnsi="Times New Roman" w:cs="Times New Roman"/>
          <w:color w:val="252525"/>
          <w:sz w:val="24"/>
          <w:szCs w:val="24"/>
          <w:lang w:eastAsia="da-DK"/>
        </w:rPr>
        <w:t>portion</w:t>
      </w:r>
      <w:r w:rsidR="00BD4B07">
        <w:rPr>
          <w:rFonts w:ascii="Times New Roman" w:eastAsia="Times New Roman" w:hAnsi="Times New Roman" w:cs="Times New Roman"/>
          <w:color w:val="252525"/>
          <w:sz w:val="24"/>
          <w:szCs w:val="24"/>
          <w:lang w:eastAsia="da-DK"/>
        </w:rPr>
        <w:t xml:space="preserve"> of </w:t>
      </w:r>
      <w:r w:rsidR="00BD4B07" w:rsidRPr="00996195">
        <w:rPr>
          <w:rFonts w:ascii="Times New Roman" w:eastAsia="Times New Roman" w:hAnsi="Times New Roman" w:cs="Times New Roman"/>
          <w:color w:val="252525"/>
          <w:sz w:val="24"/>
          <w:szCs w:val="24"/>
          <w:lang w:eastAsia="da-DK"/>
        </w:rPr>
        <w:t>β-sheet</w:t>
      </w:r>
      <w:r w:rsidR="00BD4B07">
        <w:rPr>
          <w:rFonts w:ascii="Times New Roman" w:eastAsia="Times New Roman" w:hAnsi="Times New Roman" w:cs="Times New Roman"/>
          <w:color w:val="252525"/>
          <w:sz w:val="24"/>
          <w:szCs w:val="24"/>
          <w:lang w:eastAsia="da-DK"/>
        </w:rPr>
        <w:t xml:space="preserve"> may partly cause a low access to gastrointestinal digestive enzymes</w:t>
      </w:r>
      <w:r w:rsidR="00AC1F5B">
        <w:rPr>
          <w:rFonts w:ascii="Times New Roman" w:eastAsia="Times New Roman" w:hAnsi="Times New Roman" w:cs="Times New Roman"/>
          <w:color w:val="252525"/>
          <w:sz w:val="24"/>
          <w:szCs w:val="24"/>
          <w:lang w:eastAsia="da-DK"/>
        </w:rPr>
        <w:t>,</w:t>
      </w:r>
      <w:r w:rsidR="00BD4B07">
        <w:rPr>
          <w:rFonts w:ascii="Times New Roman" w:eastAsia="Times New Roman" w:hAnsi="Times New Roman" w:cs="Times New Roman"/>
          <w:color w:val="252525"/>
          <w:sz w:val="24"/>
          <w:szCs w:val="24"/>
          <w:lang w:eastAsia="da-DK"/>
        </w:rPr>
        <w:t xml:space="preserve"> which</w:t>
      </w:r>
      <w:r w:rsidR="00AC1F5B">
        <w:rPr>
          <w:rFonts w:ascii="Times New Roman" w:eastAsia="Times New Roman" w:hAnsi="Times New Roman" w:cs="Times New Roman"/>
          <w:color w:val="252525"/>
          <w:sz w:val="24"/>
          <w:szCs w:val="24"/>
          <w:lang w:eastAsia="da-DK"/>
        </w:rPr>
        <w:t xml:space="preserve"> may lead</w:t>
      </w:r>
      <w:r w:rsidR="00BD4B07">
        <w:rPr>
          <w:rFonts w:ascii="Times New Roman" w:eastAsia="Times New Roman" w:hAnsi="Times New Roman" w:cs="Times New Roman"/>
          <w:color w:val="252525"/>
          <w:sz w:val="24"/>
          <w:szCs w:val="24"/>
          <w:lang w:eastAsia="da-DK"/>
        </w:rPr>
        <w:t xml:space="preserve"> to low</w:t>
      </w:r>
      <w:r w:rsidR="0095528E">
        <w:rPr>
          <w:rFonts w:ascii="Times New Roman" w:eastAsia="Times New Roman" w:hAnsi="Times New Roman" w:cs="Times New Roman"/>
          <w:color w:val="252525"/>
          <w:sz w:val="24"/>
          <w:szCs w:val="24"/>
          <w:lang w:eastAsia="da-DK"/>
        </w:rPr>
        <w:t>er</w:t>
      </w:r>
      <w:r w:rsidR="00BD4B07">
        <w:rPr>
          <w:rFonts w:ascii="Times New Roman" w:eastAsia="Times New Roman" w:hAnsi="Times New Roman" w:cs="Times New Roman"/>
          <w:color w:val="252525"/>
          <w:sz w:val="24"/>
          <w:szCs w:val="24"/>
          <w:lang w:eastAsia="da-DK"/>
        </w:rPr>
        <w:t xml:space="preserve"> protein</w:t>
      </w:r>
      <w:r w:rsidR="0095528E">
        <w:rPr>
          <w:rFonts w:ascii="Times New Roman" w:eastAsia="Times New Roman" w:hAnsi="Times New Roman" w:cs="Times New Roman"/>
          <w:color w:val="252525"/>
          <w:sz w:val="24"/>
          <w:szCs w:val="24"/>
          <w:lang w:eastAsia="da-DK"/>
        </w:rPr>
        <w:t xml:space="preserve"> nutritional</w:t>
      </w:r>
      <w:r w:rsidR="00BD4B07">
        <w:rPr>
          <w:rFonts w:ascii="Times New Roman" w:eastAsia="Times New Roman" w:hAnsi="Times New Roman" w:cs="Times New Roman"/>
          <w:color w:val="252525"/>
          <w:sz w:val="24"/>
          <w:szCs w:val="24"/>
          <w:lang w:eastAsia="da-DK"/>
        </w:rPr>
        <w:t xml:space="preserve"> value</w:t>
      </w:r>
      <w:r w:rsidR="00657246">
        <w:rPr>
          <w:rFonts w:ascii="Times New Roman" w:eastAsia="Times New Roman" w:hAnsi="Times New Roman" w:cs="Times New Roman"/>
          <w:color w:val="252525"/>
          <w:sz w:val="24"/>
          <w:szCs w:val="24"/>
          <w:lang w:eastAsia="da-DK"/>
        </w:rPr>
        <w:t xml:space="preserve"> </w:t>
      </w:r>
      <w:r w:rsidR="00657246" w:rsidRPr="00996195">
        <w:rPr>
          <w:rFonts w:ascii="Times New Roman" w:eastAsia="Times New Roman" w:hAnsi="Times New Roman" w:cs="Times New Roman"/>
          <w:color w:val="252525"/>
          <w:sz w:val="24"/>
          <w:szCs w:val="24"/>
          <w:lang w:eastAsia="da-DK"/>
        </w:rPr>
        <w:t>due to self-aggregation among intermolecular β-sheet conformers</w:t>
      </w:r>
      <w:r w:rsidR="00BD4B07">
        <w:rPr>
          <w:rFonts w:ascii="Times New Roman" w:eastAsia="Times New Roman" w:hAnsi="Times New Roman" w:cs="Times New Roman"/>
          <w:color w:val="252525"/>
          <w:sz w:val="24"/>
          <w:szCs w:val="24"/>
          <w:lang w:eastAsia="da-DK"/>
        </w:rPr>
        <w:t xml:space="preserve"> </w:t>
      </w:r>
      <w:r w:rsidR="00BD4B07">
        <w:rPr>
          <w:rFonts w:ascii="Times New Roman" w:eastAsia="Times New Roman" w:hAnsi="Times New Roman" w:cs="Times New Roman"/>
          <w:color w:val="252525"/>
          <w:sz w:val="24"/>
          <w:szCs w:val="24"/>
          <w:lang w:eastAsia="da-DK"/>
        </w:rPr>
        <w:fldChar w:fldCharType="begin" w:fldLock="1"/>
      </w:r>
      <w:r w:rsidR="00982594">
        <w:rPr>
          <w:rFonts w:ascii="Times New Roman" w:eastAsia="Times New Roman" w:hAnsi="Times New Roman" w:cs="Times New Roman"/>
          <w:color w:val="252525"/>
          <w:sz w:val="24"/>
          <w:szCs w:val="24"/>
          <w:lang w:eastAsia="da-DK"/>
        </w:rPr>
        <w:instrText>ADDIN CSL_CITATION { "citationItems" : [ { "id" : "ITEM-1", "itemData" : { "DOI" : "10.4236/jemaa.2012.411060", "ISSN" : "1942-0730", "abstract" : "The effects of microwave energy and conventional convective heating on bovine meat were studied in the mid-infrared region by FTIR spectroscopy, to highlight the differences between the two cooking methods. Samples of 100 g of bovine breast meat were cooked using three treatments: heating in a conventional electric oven at the temperature of 165\u00b0C for 16 min, heating in a microwave oven at 800 W for 95 sec, and heating in the same microwave oven at 650 W for 160 sec. Significant decreases in intensity of vibration bands of CH2 methylene group at 1921 and 1853 cm-1 and of the carbonyl band at 1742 cm-1 were observed after microwave heating with respect to heating in a conventional oven, showing that Maillard reaction occurs partially using microwave oven. Spectral analysis in the amide I region after microwave cooking at 800 W for 95 sec showed that an increase in intensity occurred in the region from 1665 to 1690 cm-1 which can be attributed to \u03b2-turns, characteristic of disorder processes in the protein. Further analysis after microwave cooking at 650 W for 160 sec evidenced major increase in intensity of \u03b2-turns content and the appearance of significant increases of \u03b2-sheet component at 1635 cm-1 and 1695 cm-1 that can be attributed to aggregated \u03b2-sheets structures.", "author" : [ { "dropping-particle" : "", "family" : "Calabr\u00f2", "given" : "E", "non-dropping-particle" : "", "parse-names" : false, "suffix" : "" }, { "dropping-particle" : "", "family" : "Magaz\u00f9", "given" : "S", "non-dropping-particle" : "", "parse-names" : false, "suffix" : "" } ], "container-title" : "Journal of Electromagnetic Analysis and Applications", "id" : "ITEM-1", "issue" : "11", "issued" : { "date-parts" : [ [ "2012" ] ] }, "page" : "433-439", "title" : "Comparison Between Conventional Convective Heating and Microwave Heating: An FTIR Spectroscopy Study of the Effects of Microwave Oven Cooking of Bovine Breast Meat", "type" : "article-journal", "volume" : "04" }, "uris" : [ "http://www.mendeley.com/documents/?uuid=c5ab6ab1-7f1d-4064-b5b4-a8c665921979", "http://www.mendeley.com/documents/?uuid=3ae004c5-3ac2-467b-b681-bd93b4b123db" ] }, { "id" : "ITEM-2", "itemData" : { "DOI" : "10.1079/bjn20051532", "ISBN" : "0007-1145", "ISSN" : "0007-1145", "PMID" : "16277766", "abstract" : "Studying the secondary structure of proteins leads to an understanding of the components that make up a whole protein, and such an understanding of the structure of the whole protein is often vital to understanding its digestive behaviour and nutritive value in animals. The main protein secondary structures are the alpha-helix and beta-sheet. The percentage of these two structures in protein secondary structures influences protein nutritive value, quality and digestive behaviour. A high percentage of beta-sheet structure may partly cause a low access to gastrointestinal digestive enzymes, which results in a low protein value. The objectives of the present study were to use advanced synchrotron-based Fourier transform IR (S-FTIR) microspectroscopy as a new approach to reveal the molecular chemistry of the protein secondary structures of feed tissues affected by heat-processing within intact tissue at a cellular level, and to quantify protein secondary structures using multicomponent peak modelling Gaussian and Lorentzian methods, in relation to protein digestive behaviours and nutritive value in the rumen, which was determined using the Cornell Net Carbohydrate Protein System. The synchrotron-based molecular chemistry research experiment was performed at the National Synchrotron Light Source at Brookhaven National Laboratory, US Department of Energy. The results showed that, with S-FTIR microspectroscopy, the molecular chemistry, ultrastructural chemical make-up and nutritive characteristics could be revealed at a high ultraspatial resolution ( approximately 10 microm). S-FTIR microspectroscopy revealed that the secondary structure of protein differed between raw and roasted golden flaxseeds in terms of the percentages and ratio of alpha-helixes and beta-sheets in the mid-IR range at the cellular level. By using multicomponent peak modelling, the results show that the roasting reduced (P&lt;0.05) the percentage of alpha-helixes (from 47.1 % to 36.1 %: S-FTIR absorption intensity), increased the percentage of beta-sheets (from 37.2 % to 49.8 %: S-FTIR absorption intensity) and reduced the alpha-helix to beta-sheet ratio (from 0.3 to 0.7) in the golden flaxseeds, which indicated a negative effect of the roasting on protein values, utilisation and bioavailability. These results were proved by the Cornell Net Carbohydrate Protein System in situ animal trial, which also revealed that roasting increased the amount of protein bound to lignin, and well as of the Ma\u2026", "author" : [ { "dropping-particle" : "", "family" : "Yu", "given" : "Peiqiang", "non-dropping-particle" : "", "parse-names" : false, "suffix" : "" } ], "container-title" : "The British journal of nutrition", "id" : "ITEM-2", "issue" : "5", "issued" : { "date-parts" : [ [ "2005" ] ] }, "page" : "655-665", "title" : "Protein secondary structures (alpha-helix and beta-sheet) at a cellular level and protein fractions in relation to rumen degradation behaviours of protein: a new approach.", "type" : "article-journal", "volume" : "94" }, "uris" : [ "http://www.mendeley.com/documents/?uuid=278eb6a6-d522-471b-b304-c8c8907fb560", "http://www.mendeley.com/documents/?uuid=79de9ef0-0d1f-4126-a4e6-3f6022c079b2", "http://www.mendeley.com/documents/?uuid=86607520-b652-48c6-a21a-2299fcc30e53" ] } ], "mendeley" : { "formattedCitation" : "(Calabr\u00f2 &amp; Magaz\u00f9, 2012; Yu, 2005)", "plainTextFormattedCitation" : "(Calabr\u00f2 &amp; Magaz\u00f9, 2012; Yu, 2005)", "previouslyFormattedCitation" : "(Calabr\u00f2 &amp; Magaz\u00f9, 2012; Yu, 2005)" }, "properties" : { "noteIndex" : 0 }, "schema" : "https://github.com/citation-style-language/schema/raw/master/csl-citation.json" }</w:instrText>
      </w:r>
      <w:r w:rsidR="00BD4B07">
        <w:rPr>
          <w:rFonts w:ascii="Times New Roman" w:eastAsia="Times New Roman" w:hAnsi="Times New Roman" w:cs="Times New Roman"/>
          <w:color w:val="252525"/>
          <w:sz w:val="24"/>
          <w:szCs w:val="24"/>
          <w:lang w:eastAsia="da-DK"/>
        </w:rPr>
        <w:fldChar w:fldCharType="separate"/>
      </w:r>
      <w:r w:rsidR="00DC73CA" w:rsidRPr="00DC73CA">
        <w:rPr>
          <w:rFonts w:ascii="Times New Roman" w:eastAsia="Times New Roman" w:hAnsi="Times New Roman" w:cs="Times New Roman"/>
          <w:noProof/>
          <w:color w:val="252525"/>
          <w:sz w:val="24"/>
          <w:szCs w:val="24"/>
          <w:lang w:eastAsia="da-DK"/>
        </w:rPr>
        <w:t>(Calabrò &amp; Magazù, 2012; Yu, 2005)</w:t>
      </w:r>
      <w:r w:rsidR="00BD4B07">
        <w:rPr>
          <w:rFonts w:ascii="Times New Roman" w:eastAsia="Times New Roman" w:hAnsi="Times New Roman" w:cs="Times New Roman"/>
          <w:color w:val="252525"/>
          <w:sz w:val="24"/>
          <w:szCs w:val="24"/>
          <w:lang w:eastAsia="da-DK"/>
        </w:rPr>
        <w:fldChar w:fldCharType="end"/>
      </w:r>
      <w:r w:rsidR="00BD4B07">
        <w:rPr>
          <w:rFonts w:ascii="Times New Roman" w:eastAsia="Times New Roman" w:hAnsi="Times New Roman" w:cs="Times New Roman"/>
          <w:color w:val="252525"/>
          <w:sz w:val="24"/>
          <w:szCs w:val="24"/>
          <w:lang w:eastAsia="da-DK"/>
        </w:rPr>
        <w:t>.</w:t>
      </w:r>
      <w:r w:rsidR="001255FC">
        <w:rPr>
          <w:rFonts w:ascii="Times New Roman" w:eastAsia="Times New Roman" w:hAnsi="Times New Roman" w:cs="Times New Roman"/>
          <w:color w:val="252525"/>
          <w:sz w:val="24"/>
          <w:szCs w:val="24"/>
          <w:lang w:eastAsia="da-DK"/>
        </w:rPr>
        <w:t xml:space="preserve"> The detected protein structural changes are quite in agreement with those previously described about the pattern of modifications in hydrophobicity and denaturation, with clear effects of cooking time and temperature on increased levels of hydrophobicity and denaturation of different types of proteins with the assorted cooking methods.</w:t>
      </w:r>
    </w:p>
    <w:p w14:paraId="0A2983D3" w14:textId="23730271" w:rsidR="00DF508D" w:rsidRPr="001255FC" w:rsidRDefault="006C21CB" w:rsidP="001255FC">
      <w:pPr>
        <w:pStyle w:val="ListParagraph"/>
        <w:spacing w:after="0" w:line="480" w:lineRule="auto"/>
        <w:ind w:left="0" w:firstLine="426"/>
        <w:jc w:val="both"/>
        <w:rPr>
          <w:rFonts w:ascii="Times New Roman" w:eastAsia="Times New Roman" w:hAnsi="Times New Roman" w:cs="Times New Roman"/>
          <w:color w:val="252525"/>
          <w:sz w:val="24"/>
          <w:szCs w:val="24"/>
          <w:lang w:eastAsia="da-DK"/>
        </w:rPr>
      </w:pPr>
      <w:r w:rsidRPr="00ED72CC">
        <w:rPr>
          <w:rFonts w:ascii="Times New Roman" w:eastAsia="Times New Roman" w:hAnsi="Times New Roman" w:cs="Times New Roman"/>
          <w:color w:val="252525"/>
          <w:sz w:val="24"/>
          <w:szCs w:val="24"/>
          <w:lang w:val="en-US" w:eastAsia="da-DK"/>
        </w:rPr>
        <w:lastRenderedPageBreak/>
        <w:t xml:space="preserve">The </w:t>
      </w:r>
      <w:r w:rsidR="004A5A4F">
        <w:rPr>
          <w:rFonts w:ascii="Times New Roman" w:eastAsia="Times New Roman" w:hAnsi="Times New Roman" w:cs="Times New Roman"/>
          <w:color w:val="252525"/>
          <w:sz w:val="24"/>
          <w:szCs w:val="24"/>
          <w:lang w:val="en-US" w:eastAsia="da-DK"/>
        </w:rPr>
        <w:t xml:space="preserve">score values of the </w:t>
      </w:r>
      <w:r w:rsidRPr="00ED72CC">
        <w:rPr>
          <w:rFonts w:ascii="Times New Roman" w:eastAsia="Times New Roman" w:hAnsi="Times New Roman" w:cs="Times New Roman"/>
          <w:color w:val="252525"/>
          <w:sz w:val="24"/>
          <w:szCs w:val="24"/>
          <w:lang w:val="en-US" w:eastAsia="da-DK"/>
        </w:rPr>
        <w:t xml:space="preserve">PCA </w:t>
      </w:r>
      <w:r w:rsidR="00CE0F5E">
        <w:rPr>
          <w:rFonts w:ascii="Times New Roman" w:eastAsia="Times New Roman" w:hAnsi="Times New Roman" w:cs="Times New Roman"/>
          <w:color w:val="252525"/>
          <w:sz w:val="24"/>
          <w:szCs w:val="24"/>
          <w:lang w:val="en-US" w:eastAsia="da-DK"/>
        </w:rPr>
        <w:t xml:space="preserve">carried out </w:t>
      </w:r>
      <w:r w:rsidRPr="00ED72CC">
        <w:rPr>
          <w:rFonts w:ascii="Times New Roman" w:eastAsia="Times New Roman" w:hAnsi="Times New Roman" w:cs="Times New Roman"/>
          <w:color w:val="252525"/>
          <w:sz w:val="24"/>
          <w:szCs w:val="24"/>
          <w:lang w:val="en-US" w:eastAsia="da-DK"/>
        </w:rPr>
        <w:t>on the</w:t>
      </w:r>
      <w:r w:rsidR="004A5A4F">
        <w:rPr>
          <w:rFonts w:ascii="Times New Roman" w:eastAsia="Times New Roman" w:hAnsi="Times New Roman" w:cs="Times New Roman"/>
          <w:color w:val="252525"/>
          <w:sz w:val="24"/>
          <w:szCs w:val="24"/>
          <w:lang w:val="en-US" w:eastAsia="da-DK"/>
        </w:rPr>
        <w:t xml:space="preserve"> </w:t>
      </w:r>
      <w:r w:rsidRPr="00ED72CC">
        <w:rPr>
          <w:rFonts w:ascii="Times New Roman" w:eastAsia="Times New Roman" w:hAnsi="Times New Roman" w:cs="Times New Roman"/>
          <w:color w:val="252525"/>
          <w:sz w:val="24"/>
          <w:szCs w:val="24"/>
          <w:lang w:val="en-US" w:eastAsia="da-DK"/>
        </w:rPr>
        <w:t>2</w:t>
      </w:r>
      <w:r w:rsidRPr="00ED72CC">
        <w:rPr>
          <w:rFonts w:ascii="Times New Roman" w:eastAsia="Times New Roman" w:hAnsi="Times New Roman" w:cs="Times New Roman"/>
          <w:color w:val="252525"/>
          <w:sz w:val="24"/>
          <w:szCs w:val="24"/>
          <w:vertAlign w:val="superscript"/>
          <w:lang w:val="en-US" w:eastAsia="da-DK"/>
        </w:rPr>
        <w:t>nd</w:t>
      </w:r>
      <w:r w:rsidRPr="00ED72CC">
        <w:rPr>
          <w:rFonts w:ascii="Times New Roman" w:eastAsia="Times New Roman" w:hAnsi="Times New Roman" w:cs="Times New Roman"/>
          <w:color w:val="252525"/>
          <w:sz w:val="24"/>
          <w:szCs w:val="24"/>
          <w:lang w:val="en-US" w:eastAsia="da-DK"/>
        </w:rPr>
        <w:t xml:space="preserve"> derivative spectra</w:t>
      </w:r>
      <w:r w:rsidR="00CE0F5E">
        <w:rPr>
          <w:rFonts w:ascii="Times New Roman" w:eastAsia="Times New Roman" w:hAnsi="Times New Roman" w:cs="Times New Roman"/>
          <w:color w:val="252525"/>
          <w:sz w:val="24"/>
          <w:szCs w:val="24"/>
          <w:lang w:val="en-US" w:eastAsia="da-DK"/>
        </w:rPr>
        <w:t xml:space="preserve"> values</w:t>
      </w:r>
      <w:r w:rsidRPr="00ED72CC">
        <w:rPr>
          <w:rFonts w:ascii="Times New Roman" w:eastAsia="Times New Roman" w:hAnsi="Times New Roman" w:cs="Times New Roman"/>
          <w:color w:val="252525"/>
          <w:sz w:val="24"/>
          <w:szCs w:val="24"/>
          <w:lang w:val="en-US" w:eastAsia="da-DK"/>
        </w:rPr>
        <w:t xml:space="preserve"> of the range 1710-1600 cm</w:t>
      </w:r>
      <w:r w:rsidRPr="00B70F85">
        <w:rPr>
          <w:rFonts w:ascii="Times New Roman" w:eastAsia="Times New Roman" w:hAnsi="Times New Roman" w:cs="Times New Roman"/>
          <w:color w:val="252525"/>
          <w:sz w:val="24"/>
          <w:szCs w:val="24"/>
          <w:vertAlign w:val="superscript"/>
          <w:lang w:val="en-US" w:eastAsia="da-DK"/>
        </w:rPr>
        <w:t>-1</w:t>
      </w:r>
      <w:r w:rsidR="004A5A4F">
        <w:rPr>
          <w:rFonts w:ascii="Times New Roman" w:eastAsia="Times New Roman" w:hAnsi="Times New Roman" w:cs="Times New Roman"/>
          <w:color w:val="252525"/>
          <w:sz w:val="24"/>
          <w:szCs w:val="24"/>
          <w:lang w:val="en-US" w:eastAsia="da-DK"/>
        </w:rPr>
        <w:t xml:space="preserve"> (Figure 4A)</w:t>
      </w:r>
      <w:r w:rsidRPr="00ED72CC">
        <w:rPr>
          <w:rFonts w:ascii="Times New Roman" w:eastAsia="Times New Roman" w:hAnsi="Times New Roman" w:cs="Times New Roman"/>
          <w:color w:val="252525"/>
          <w:sz w:val="24"/>
          <w:szCs w:val="24"/>
          <w:lang w:val="en-US" w:eastAsia="da-DK"/>
        </w:rPr>
        <w:t xml:space="preserve">, indicate a clear difference between the treatment groups. </w:t>
      </w:r>
      <w:commentRangeStart w:id="2"/>
      <w:r w:rsidRPr="00ED72CC">
        <w:rPr>
          <w:rFonts w:ascii="Times New Roman" w:eastAsia="Times New Roman" w:hAnsi="Times New Roman" w:cs="Times New Roman"/>
          <w:color w:val="252525"/>
          <w:sz w:val="24"/>
          <w:szCs w:val="24"/>
          <w:lang w:val="en-US" w:eastAsia="da-DK"/>
        </w:rPr>
        <w:t xml:space="preserve">It should be noted that the </w:t>
      </w:r>
      <w:r w:rsidR="00CE0F5E">
        <w:rPr>
          <w:rFonts w:ascii="Times New Roman" w:eastAsia="Times New Roman" w:hAnsi="Times New Roman" w:cs="Times New Roman"/>
          <w:color w:val="252525"/>
          <w:sz w:val="24"/>
          <w:szCs w:val="24"/>
          <w:lang w:val="en-US" w:eastAsia="da-DK"/>
        </w:rPr>
        <w:t xml:space="preserve">values for the </w:t>
      </w:r>
      <w:r w:rsidRPr="00ED72CC">
        <w:rPr>
          <w:rFonts w:ascii="Times New Roman" w:eastAsia="Times New Roman" w:hAnsi="Times New Roman" w:cs="Times New Roman"/>
          <w:color w:val="252525"/>
          <w:sz w:val="24"/>
          <w:szCs w:val="24"/>
          <w:lang w:val="en-US" w:eastAsia="da-DK"/>
        </w:rPr>
        <w:t>RAW</w:t>
      </w:r>
      <w:r w:rsidR="00CE0F5E">
        <w:rPr>
          <w:rFonts w:ascii="Times New Roman" w:eastAsia="Times New Roman" w:hAnsi="Times New Roman" w:cs="Times New Roman"/>
          <w:color w:val="252525"/>
          <w:sz w:val="24"/>
          <w:szCs w:val="24"/>
          <w:lang w:val="en-US" w:eastAsia="da-DK"/>
        </w:rPr>
        <w:t xml:space="preserve"> group are not shown here, </w:t>
      </w:r>
      <w:r w:rsidRPr="00ED72CC">
        <w:rPr>
          <w:rFonts w:ascii="Times New Roman" w:eastAsia="Times New Roman" w:hAnsi="Times New Roman" w:cs="Times New Roman"/>
          <w:color w:val="252525"/>
          <w:sz w:val="24"/>
          <w:szCs w:val="24"/>
          <w:lang w:val="en-US" w:eastAsia="da-DK"/>
        </w:rPr>
        <w:t>as the RAW is very different from the rest</w:t>
      </w:r>
      <w:commentRangeEnd w:id="2"/>
      <w:r w:rsidR="00CE0F5E">
        <w:rPr>
          <w:rStyle w:val="CommentReference"/>
        </w:rPr>
        <w:commentReference w:id="2"/>
      </w:r>
      <w:r w:rsidRPr="00ED72CC">
        <w:rPr>
          <w:rFonts w:ascii="Times New Roman" w:eastAsia="Times New Roman" w:hAnsi="Times New Roman" w:cs="Times New Roman"/>
          <w:color w:val="252525"/>
          <w:sz w:val="24"/>
          <w:szCs w:val="24"/>
          <w:lang w:val="en-US" w:eastAsia="da-DK"/>
        </w:rPr>
        <w:t xml:space="preserve"> (as already noted above). OV</w:t>
      </w:r>
      <w:r w:rsidR="00CF1622">
        <w:rPr>
          <w:rFonts w:ascii="Times New Roman" w:eastAsia="Times New Roman" w:hAnsi="Times New Roman" w:cs="Times New Roman"/>
          <w:color w:val="252525"/>
          <w:sz w:val="24"/>
          <w:szCs w:val="24"/>
          <w:lang w:val="en-US" w:eastAsia="da-DK"/>
        </w:rPr>
        <w:t>16072</w:t>
      </w:r>
      <w:r w:rsidRPr="00ED72CC">
        <w:rPr>
          <w:rFonts w:ascii="Times New Roman" w:eastAsia="Times New Roman" w:hAnsi="Times New Roman" w:cs="Times New Roman"/>
          <w:color w:val="252525"/>
          <w:sz w:val="24"/>
          <w:szCs w:val="24"/>
          <w:lang w:val="en-US" w:eastAsia="da-DK"/>
        </w:rPr>
        <w:t xml:space="preserve"> and SV5817 hold the largest variation. It is of no surprise that the OV</w:t>
      </w:r>
      <w:r w:rsidR="00CE7250">
        <w:rPr>
          <w:rFonts w:ascii="Times New Roman" w:eastAsia="Times New Roman" w:hAnsi="Times New Roman" w:cs="Times New Roman"/>
          <w:color w:val="252525"/>
          <w:sz w:val="24"/>
          <w:szCs w:val="24"/>
          <w:lang w:val="en-US" w:eastAsia="da-DK"/>
        </w:rPr>
        <w:t>16072</w:t>
      </w:r>
      <w:r w:rsidRPr="00ED72CC">
        <w:rPr>
          <w:rFonts w:ascii="Times New Roman" w:eastAsia="Times New Roman" w:hAnsi="Times New Roman" w:cs="Times New Roman"/>
          <w:color w:val="252525"/>
          <w:sz w:val="24"/>
          <w:szCs w:val="24"/>
          <w:lang w:val="en-US" w:eastAsia="da-DK"/>
        </w:rPr>
        <w:t xml:space="preserve"> has such a large variation, as this probably is due to the </w:t>
      </w:r>
      <w:r w:rsidR="007F32D2">
        <w:rPr>
          <w:rFonts w:ascii="Times New Roman" w:eastAsia="Times New Roman" w:hAnsi="Times New Roman" w:cs="Times New Roman"/>
          <w:color w:val="252525"/>
          <w:sz w:val="24"/>
          <w:szCs w:val="24"/>
          <w:lang w:val="en-US" w:eastAsia="da-DK"/>
        </w:rPr>
        <w:t xml:space="preserve">less stringent </w:t>
      </w:r>
      <w:r w:rsidR="00CE7250">
        <w:rPr>
          <w:rFonts w:ascii="Times New Roman" w:eastAsia="Times New Roman" w:hAnsi="Times New Roman" w:cs="Times New Roman"/>
          <w:color w:val="252525"/>
          <w:sz w:val="24"/>
          <w:szCs w:val="24"/>
          <w:lang w:val="en-US" w:eastAsia="da-DK"/>
        </w:rPr>
        <w:t xml:space="preserve">procedure (open without bags). </w:t>
      </w:r>
      <w:r w:rsidRPr="00ED72CC">
        <w:rPr>
          <w:rFonts w:ascii="Times New Roman" w:eastAsia="Times New Roman" w:hAnsi="Times New Roman" w:cs="Times New Roman"/>
          <w:color w:val="252525"/>
          <w:sz w:val="24"/>
          <w:szCs w:val="24"/>
          <w:lang w:val="en-US" w:eastAsia="da-DK"/>
        </w:rPr>
        <w:t xml:space="preserve">More surprisingly is the difference between the replicates of the SV5817. This difference </w:t>
      </w:r>
      <w:r w:rsidR="007A754C">
        <w:rPr>
          <w:rFonts w:ascii="Times New Roman" w:eastAsia="Times New Roman" w:hAnsi="Times New Roman" w:cs="Times New Roman"/>
          <w:color w:val="252525"/>
          <w:sz w:val="24"/>
          <w:szCs w:val="24"/>
          <w:lang w:val="en-US" w:eastAsia="da-DK"/>
        </w:rPr>
        <w:t>is</w:t>
      </w:r>
      <w:r w:rsidR="004A5A4F">
        <w:rPr>
          <w:rFonts w:ascii="Times New Roman" w:eastAsia="Times New Roman" w:hAnsi="Times New Roman" w:cs="Times New Roman"/>
          <w:color w:val="252525"/>
          <w:sz w:val="24"/>
          <w:szCs w:val="24"/>
          <w:lang w:val="en-US" w:eastAsia="da-DK"/>
        </w:rPr>
        <w:t xml:space="preserve"> due to </w:t>
      </w:r>
      <w:r w:rsidRPr="00ED72CC">
        <w:rPr>
          <w:rFonts w:ascii="Times New Roman" w:eastAsia="Times New Roman" w:hAnsi="Times New Roman" w:cs="Times New Roman"/>
          <w:color w:val="252525"/>
          <w:sz w:val="24"/>
          <w:szCs w:val="24"/>
          <w:lang w:val="en-US" w:eastAsia="da-DK"/>
        </w:rPr>
        <w:t>the spectra fr</w:t>
      </w:r>
      <w:r w:rsidR="00095F33">
        <w:rPr>
          <w:rFonts w:ascii="Times New Roman" w:eastAsia="Times New Roman" w:hAnsi="Times New Roman" w:cs="Times New Roman"/>
          <w:color w:val="252525"/>
          <w:sz w:val="24"/>
          <w:szCs w:val="24"/>
          <w:lang w:val="en-US" w:eastAsia="da-DK"/>
        </w:rPr>
        <w:t>o</w:t>
      </w:r>
      <w:r w:rsidRPr="00ED72CC">
        <w:rPr>
          <w:rFonts w:ascii="Times New Roman" w:eastAsia="Times New Roman" w:hAnsi="Times New Roman" w:cs="Times New Roman"/>
          <w:color w:val="252525"/>
          <w:sz w:val="24"/>
          <w:szCs w:val="24"/>
          <w:lang w:val="en-US" w:eastAsia="da-DK"/>
        </w:rPr>
        <w:t xml:space="preserve">m two clusters, one containing four replicates, while the remaining 17 are close to each other. </w:t>
      </w:r>
      <w:r w:rsidR="007A754C">
        <w:rPr>
          <w:rFonts w:ascii="Times New Roman" w:eastAsia="Times New Roman" w:hAnsi="Times New Roman" w:cs="Times New Roman"/>
          <w:color w:val="252525"/>
          <w:sz w:val="24"/>
          <w:szCs w:val="24"/>
          <w:lang w:val="en-US" w:eastAsia="da-DK"/>
        </w:rPr>
        <w:t>For the interpretation of the results, it is important to note that a positive loading value in the 2</w:t>
      </w:r>
      <w:r w:rsidR="007A754C" w:rsidRPr="00C36FB4">
        <w:rPr>
          <w:rFonts w:ascii="Times New Roman" w:eastAsia="Times New Roman" w:hAnsi="Times New Roman" w:cs="Times New Roman"/>
          <w:color w:val="252525"/>
          <w:sz w:val="24"/>
          <w:szCs w:val="24"/>
          <w:vertAlign w:val="superscript"/>
          <w:lang w:val="en-US" w:eastAsia="da-DK"/>
        </w:rPr>
        <w:t>nd</w:t>
      </w:r>
      <w:r w:rsidR="007A754C">
        <w:rPr>
          <w:rFonts w:ascii="Times New Roman" w:eastAsia="Times New Roman" w:hAnsi="Times New Roman" w:cs="Times New Roman"/>
          <w:color w:val="252525"/>
          <w:sz w:val="24"/>
          <w:szCs w:val="24"/>
          <w:lang w:val="en-US" w:eastAsia="da-DK"/>
        </w:rPr>
        <w:t xml:space="preserve"> derivative pre-processed spectra, indicates low values at this wavelength in the original data. </w:t>
      </w:r>
      <w:r w:rsidR="00B70F85">
        <w:rPr>
          <w:rFonts w:ascii="Times New Roman" w:eastAsia="Times New Roman" w:hAnsi="Times New Roman" w:cs="Times New Roman"/>
          <w:color w:val="252525"/>
          <w:sz w:val="24"/>
          <w:szCs w:val="24"/>
          <w:lang w:val="en-US" w:eastAsia="da-DK"/>
        </w:rPr>
        <w:t>On the PC1 axis, the most different treatments we</w:t>
      </w:r>
      <w:r w:rsidRPr="00ED72CC">
        <w:rPr>
          <w:rFonts w:ascii="Times New Roman" w:eastAsia="Times New Roman" w:hAnsi="Times New Roman" w:cs="Times New Roman"/>
          <w:color w:val="252525"/>
          <w:sz w:val="24"/>
          <w:szCs w:val="24"/>
          <w:lang w:val="en-US" w:eastAsia="da-DK"/>
        </w:rPr>
        <w:t>re OV</w:t>
      </w:r>
      <w:r w:rsidR="00CE0F5E">
        <w:rPr>
          <w:rFonts w:ascii="Times New Roman" w:eastAsia="Times New Roman" w:hAnsi="Times New Roman" w:cs="Times New Roman"/>
          <w:color w:val="252525"/>
          <w:sz w:val="24"/>
          <w:szCs w:val="24"/>
          <w:lang w:val="en-US" w:eastAsia="da-DK"/>
        </w:rPr>
        <w:t>16072</w:t>
      </w:r>
      <w:r w:rsidRPr="00ED72CC">
        <w:rPr>
          <w:rFonts w:ascii="Times New Roman" w:eastAsia="Times New Roman" w:hAnsi="Times New Roman" w:cs="Times New Roman"/>
          <w:color w:val="252525"/>
          <w:sz w:val="24"/>
          <w:szCs w:val="24"/>
          <w:lang w:val="en-US" w:eastAsia="da-DK"/>
        </w:rPr>
        <w:t xml:space="preserve"> and SV5872, the harshest and the mildest </w:t>
      </w:r>
      <w:r w:rsidR="00B70F85">
        <w:rPr>
          <w:rFonts w:ascii="Times New Roman" w:eastAsia="Times New Roman" w:hAnsi="Times New Roman" w:cs="Times New Roman"/>
          <w:color w:val="252525"/>
          <w:sz w:val="24"/>
          <w:szCs w:val="24"/>
          <w:lang w:val="en-US" w:eastAsia="da-DK"/>
        </w:rPr>
        <w:t xml:space="preserve">cooking </w:t>
      </w:r>
      <w:r w:rsidRPr="00ED72CC">
        <w:rPr>
          <w:rFonts w:ascii="Times New Roman" w:eastAsia="Times New Roman" w:hAnsi="Times New Roman" w:cs="Times New Roman"/>
          <w:color w:val="252525"/>
          <w:sz w:val="24"/>
          <w:szCs w:val="24"/>
          <w:lang w:val="en-US" w:eastAsia="da-DK"/>
        </w:rPr>
        <w:t>procedure</w:t>
      </w:r>
      <w:r w:rsidR="00B70F85">
        <w:rPr>
          <w:rFonts w:ascii="Times New Roman" w:eastAsia="Times New Roman" w:hAnsi="Times New Roman" w:cs="Times New Roman"/>
          <w:color w:val="252525"/>
          <w:sz w:val="24"/>
          <w:szCs w:val="24"/>
          <w:lang w:val="en-US" w:eastAsia="da-DK"/>
        </w:rPr>
        <w:t>. This wa</w:t>
      </w:r>
      <w:r w:rsidRPr="00ED72CC">
        <w:rPr>
          <w:rFonts w:ascii="Times New Roman" w:eastAsia="Times New Roman" w:hAnsi="Times New Roman" w:cs="Times New Roman"/>
          <w:color w:val="252525"/>
          <w:sz w:val="24"/>
          <w:szCs w:val="24"/>
          <w:lang w:val="en-US" w:eastAsia="da-DK"/>
        </w:rPr>
        <w:t>s due to an increase in the peak at 1620 cm</w:t>
      </w:r>
      <w:r w:rsidRPr="00CE0F5E">
        <w:rPr>
          <w:rFonts w:ascii="Times New Roman" w:eastAsia="Times New Roman" w:hAnsi="Times New Roman" w:cs="Times New Roman"/>
          <w:color w:val="252525"/>
          <w:sz w:val="24"/>
          <w:szCs w:val="24"/>
          <w:vertAlign w:val="superscript"/>
          <w:lang w:val="en-US" w:eastAsia="da-DK"/>
        </w:rPr>
        <w:t>-1</w:t>
      </w:r>
      <w:r w:rsidR="00B70F85">
        <w:rPr>
          <w:rFonts w:ascii="Times New Roman" w:eastAsia="Times New Roman" w:hAnsi="Times New Roman" w:cs="Times New Roman"/>
          <w:color w:val="252525"/>
          <w:sz w:val="24"/>
          <w:szCs w:val="24"/>
          <w:lang w:val="en-US" w:eastAsia="da-DK"/>
        </w:rPr>
        <w:t xml:space="preserve"> for the</w:t>
      </w:r>
      <w:r w:rsidRPr="00ED72CC">
        <w:rPr>
          <w:rFonts w:ascii="Times New Roman" w:eastAsia="Times New Roman" w:hAnsi="Times New Roman" w:cs="Times New Roman"/>
          <w:color w:val="252525"/>
          <w:sz w:val="24"/>
          <w:szCs w:val="24"/>
          <w:lang w:val="en-US" w:eastAsia="da-DK"/>
        </w:rPr>
        <w:t xml:space="preserve"> samples</w:t>
      </w:r>
      <w:r w:rsidR="00B70F85">
        <w:rPr>
          <w:rFonts w:ascii="Times New Roman" w:eastAsia="Times New Roman" w:hAnsi="Times New Roman" w:cs="Times New Roman"/>
          <w:color w:val="252525"/>
          <w:sz w:val="24"/>
          <w:szCs w:val="24"/>
          <w:lang w:val="en-US" w:eastAsia="da-DK"/>
        </w:rPr>
        <w:t xml:space="preserve"> cooked in the oven</w:t>
      </w:r>
      <w:r w:rsidRPr="00ED72CC">
        <w:rPr>
          <w:rFonts w:ascii="Times New Roman" w:eastAsia="Times New Roman" w:hAnsi="Times New Roman" w:cs="Times New Roman"/>
          <w:color w:val="252525"/>
          <w:sz w:val="24"/>
          <w:szCs w:val="24"/>
          <w:lang w:val="en-US" w:eastAsia="da-DK"/>
        </w:rPr>
        <w:t xml:space="preserve"> compared to the SV5872, acknowledging the increase in aggregated strands. </w:t>
      </w:r>
      <w:r w:rsidRPr="00741D44">
        <w:rPr>
          <w:rFonts w:ascii="Times New Roman" w:eastAsia="Times New Roman" w:hAnsi="Times New Roman" w:cs="Times New Roman"/>
          <w:color w:val="000000" w:themeColor="text1"/>
          <w:sz w:val="24"/>
          <w:szCs w:val="24"/>
          <w:lang w:val="en-US" w:eastAsia="da-DK"/>
        </w:rPr>
        <w:t>On the second axis</w:t>
      </w:r>
      <w:r w:rsidR="00B70F85">
        <w:rPr>
          <w:rFonts w:ascii="Times New Roman" w:eastAsia="Times New Roman" w:hAnsi="Times New Roman" w:cs="Times New Roman"/>
          <w:color w:val="000000" w:themeColor="text1"/>
          <w:sz w:val="24"/>
          <w:szCs w:val="24"/>
          <w:lang w:val="en-US" w:eastAsia="da-DK"/>
        </w:rPr>
        <w:t xml:space="preserve"> (PC2), the two most extreme samples we</w:t>
      </w:r>
      <w:r w:rsidRPr="00741D44">
        <w:rPr>
          <w:rFonts w:ascii="Times New Roman" w:eastAsia="Times New Roman" w:hAnsi="Times New Roman" w:cs="Times New Roman"/>
          <w:color w:val="000000" w:themeColor="text1"/>
          <w:sz w:val="24"/>
          <w:szCs w:val="24"/>
          <w:lang w:val="en-US" w:eastAsia="da-DK"/>
        </w:rPr>
        <w:t xml:space="preserve">re B9872 and the two SV58 samples (both SV5817 and SV5872). Through inspection of the loading plot in Fig </w:t>
      </w:r>
      <w:r w:rsidR="00741D44">
        <w:rPr>
          <w:rFonts w:ascii="Times New Roman" w:eastAsia="Times New Roman" w:hAnsi="Times New Roman" w:cs="Times New Roman"/>
          <w:color w:val="000000" w:themeColor="text1"/>
          <w:sz w:val="24"/>
          <w:szCs w:val="24"/>
          <w:lang w:val="en-US" w:eastAsia="da-DK"/>
        </w:rPr>
        <w:t>4B</w:t>
      </w:r>
      <w:r w:rsidRPr="00741D44">
        <w:rPr>
          <w:rFonts w:ascii="Times New Roman" w:eastAsia="Times New Roman" w:hAnsi="Times New Roman" w:cs="Times New Roman"/>
          <w:color w:val="000000" w:themeColor="text1"/>
          <w:sz w:val="24"/>
          <w:szCs w:val="24"/>
          <w:lang w:val="en-US" w:eastAsia="da-DK"/>
        </w:rPr>
        <w:t xml:space="preserve">, </w:t>
      </w:r>
      <w:r w:rsidR="00741D44">
        <w:rPr>
          <w:rFonts w:ascii="Times New Roman" w:eastAsia="Times New Roman" w:hAnsi="Times New Roman" w:cs="Times New Roman"/>
          <w:color w:val="000000" w:themeColor="text1"/>
          <w:sz w:val="24"/>
          <w:szCs w:val="24"/>
          <w:lang w:val="en-US" w:eastAsia="da-DK"/>
        </w:rPr>
        <w:t>such extremity</w:t>
      </w:r>
      <w:r w:rsidR="00741D44" w:rsidRPr="00741D44">
        <w:rPr>
          <w:rFonts w:ascii="Times New Roman" w:eastAsia="Times New Roman" w:hAnsi="Times New Roman" w:cs="Times New Roman"/>
          <w:color w:val="000000" w:themeColor="text1"/>
          <w:sz w:val="24"/>
          <w:szCs w:val="24"/>
          <w:lang w:val="en-US" w:eastAsia="da-DK"/>
        </w:rPr>
        <w:t xml:space="preserve"> </w:t>
      </w:r>
      <w:r w:rsidRPr="00741D44">
        <w:rPr>
          <w:rFonts w:ascii="Times New Roman" w:eastAsia="Times New Roman" w:hAnsi="Times New Roman" w:cs="Times New Roman"/>
          <w:color w:val="000000" w:themeColor="text1"/>
          <w:sz w:val="24"/>
          <w:szCs w:val="24"/>
          <w:lang w:val="en-US" w:eastAsia="da-DK"/>
        </w:rPr>
        <w:t>can be seen because the SV58 samples have a higher response on the 1630 and 1650 cm</w:t>
      </w:r>
      <w:r w:rsidRPr="00741D44">
        <w:rPr>
          <w:rFonts w:ascii="Times New Roman" w:eastAsia="Times New Roman" w:hAnsi="Times New Roman" w:cs="Times New Roman"/>
          <w:color w:val="000000" w:themeColor="text1"/>
          <w:sz w:val="24"/>
          <w:szCs w:val="24"/>
          <w:vertAlign w:val="superscript"/>
          <w:lang w:val="en-US" w:eastAsia="da-DK"/>
        </w:rPr>
        <w:t>-1</w:t>
      </w:r>
      <w:r w:rsidRPr="00741D44">
        <w:rPr>
          <w:rFonts w:ascii="Times New Roman" w:eastAsia="Times New Roman" w:hAnsi="Times New Roman" w:cs="Times New Roman"/>
          <w:color w:val="000000" w:themeColor="text1"/>
          <w:sz w:val="24"/>
          <w:szCs w:val="24"/>
          <w:lang w:val="en-US" w:eastAsia="da-DK"/>
        </w:rPr>
        <w:t xml:space="preserve"> peaks, indicating </w:t>
      </w:r>
      <w:commentRangeStart w:id="3"/>
      <w:proofErr w:type="spellStart"/>
      <w:r w:rsidR="00686F83" w:rsidRPr="00741D44">
        <w:rPr>
          <w:rFonts w:ascii="Times New Roman" w:eastAsia="Times New Roman" w:hAnsi="Times New Roman" w:cs="Times New Roman"/>
          <w:color w:val="000000" w:themeColor="text1"/>
          <w:sz w:val="24"/>
          <w:szCs w:val="24"/>
          <w:lang w:val="en-US" w:eastAsia="da-DK"/>
        </w:rPr>
        <w:t>more</w:t>
      </w:r>
      <w:r w:rsidR="00686F83">
        <w:rPr>
          <w:rFonts w:ascii="Symbol" w:eastAsia="Times New Roman" w:hAnsi="Symbol" w:cs="Times New Roman"/>
          <w:color w:val="000000" w:themeColor="text1"/>
          <w:sz w:val="24"/>
          <w:szCs w:val="24"/>
          <w:lang w:val="en-US" w:eastAsia="da-DK"/>
        </w:rPr>
        <w:t></w:t>
      </w:r>
      <w:r w:rsidR="00686F83">
        <w:rPr>
          <w:rFonts w:ascii="Times New Roman" w:eastAsia="Times New Roman" w:hAnsi="Times New Roman" w:cs="Times New Roman"/>
          <w:color w:val="000000" w:themeColor="text1"/>
          <w:sz w:val="24"/>
          <w:szCs w:val="24"/>
          <w:lang w:val="en-US" w:eastAsia="da-DK"/>
        </w:rPr>
        <w:t>affinity</w:t>
      </w:r>
      <w:proofErr w:type="spellEnd"/>
      <w:r w:rsidR="00686F83">
        <w:rPr>
          <w:rFonts w:ascii="Times New Roman" w:eastAsia="Times New Roman" w:hAnsi="Times New Roman" w:cs="Times New Roman"/>
          <w:color w:val="000000" w:themeColor="text1"/>
          <w:sz w:val="24"/>
          <w:szCs w:val="24"/>
          <w:lang w:val="en-US" w:eastAsia="da-DK"/>
        </w:rPr>
        <w:t xml:space="preserve"> towards </w:t>
      </w:r>
      <w:r w:rsidR="00775A73">
        <w:rPr>
          <w:rFonts w:ascii="Times New Roman" w:eastAsia="Times New Roman" w:hAnsi="Times New Roman" w:cs="Times New Roman"/>
          <w:color w:val="000000" w:themeColor="text1"/>
          <w:sz w:val="24"/>
          <w:szCs w:val="24"/>
          <w:lang w:val="en-US" w:eastAsia="da-DK"/>
        </w:rPr>
        <w:t>β-sheet</w:t>
      </w:r>
      <w:r w:rsidR="00DF508D">
        <w:rPr>
          <w:rFonts w:ascii="Times New Roman" w:eastAsia="Times New Roman" w:hAnsi="Times New Roman" w:cs="Times New Roman"/>
          <w:color w:val="000000" w:themeColor="text1"/>
          <w:sz w:val="24"/>
          <w:szCs w:val="24"/>
          <w:lang w:val="en-US" w:eastAsia="da-DK"/>
        </w:rPr>
        <w:t>, α-helix</w:t>
      </w:r>
      <w:r w:rsidR="00775A73">
        <w:rPr>
          <w:rFonts w:ascii="Times New Roman" w:eastAsia="Times New Roman" w:hAnsi="Times New Roman" w:cs="Times New Roman"/>
          <w:color w:val="000000" w:themeColor="text1"/>
          <w:sz w:val="24"/>
          <w:szCs w:val="24"/>
          <w:lang w:val="en-US" w:eastAsia="da-DK"/>
        </w:rPr>
        <w:t xml:space="preserve"> and microenvironment </w:t>
      </w:r>
      <w:r w:rsidR="00686F83">
        <w:rPr>
          <w:rFonts w:ascii="Times New Roman" w:eastAsia="Times New Roman" w:hAnsi="Times New Roman" w:cs="Times New Roman"/>
          <w:color w:val="000000" w:themeColor="text1"/>
          <w:sz w:val="24"/>
          <w:szCs w:val="24"/>
          <w:lang w:val="en-US" w:eastAsia="da-DK"/>
        </w:rPr>
        <w:t>water</w:t>
      </w:r>
      <w:r w:rsidR="00775A73">
        <w:rPr>
          <w:rFonts w:ascii="Times New Roman" w:eastAsia="Times New Roman" w:hAnsi="Times New Roman" w:cs="Times New Roman"/>
          <w:color w:val="000000" w:themeColor="text1"/>
          <w:sz w:val="24"/>
          <w:szCs w:val="24"/>
          <w:lang w:val="en-US" w:eastAsia="da-DK"/>
        </w:rPr>
        <w:t xml:space="preserve"> conditions</w:t>
      </w:r>
      <w:r w:rsidR="00686F83">
        <w:rPr>
          <w:rFonts w:ascii="Times New Roman" w:eastAsia="Times New Roman" w:hAnsi="Times New Roman" w:cs="Times New Roman"/>
          <w:color w:val="000000" w:themeColor="text1"/>
          <w:sz w:val="24"/>
          <w:szCs w:val="24"/>
          <w:lang w:val="en-US" w:eastAsia="da-DK"/>
        </w:rPr>
        <w:t>.</w:t>
      </w:r>
      <w:commentRangeEnd w:id="3"/>
      <w:r w:rsidR="00B70F85">
        <w:rPr>
          <w:rStyle w:val="CommentReference"/>
        </w:rPr>
        <w:commentReference w:id="3"/>
      </w:r>
    </w:p>
    <w:p w14:paraId="2509EA8A" w14:textId="549A50FE" w:rsidR="00C92B91" w:rsidRPr="00996195" w:rsidRDefault="002F3C5A" w:rsidP="0095528E">
      <w:pPr>
        <w:pStyle w:val="ListParagraph"/>
        <w:numPr>
          <w:ilvl w:val="0"/>
          <w:numId w:val="2"/>
        </w:numPr>
        <w:shd w:val="clear" w:color="auto" w:fill="FFFFFF"/>
        <w:spacing w:after="0" w:line="480" w:lineRule="auto"/>
        <w:rPr>
          <w:rFonts w:ascii="Times New Roman" w:eastAsia="Times New Roman" w:hAnsi="Times New Roman" w:cs="Times New Roman"/>
          <w:b/>
          <w:color w:val="252525"/>
          <w:sz w:val="24"/>
          <w:szCs w:val="24"/>
          <w:lang w:eastAsia="da-DK"/>
        </w:rPr>
      </w:pPr>
      <w:r w:rsidRPr="00996195">
        <w:rPr>
          <w:rFonts w:ascii="Times New Roman" w:eastAsia="Times New Roman" w:hAnsi="Times New Roman" w:cs="Times New Roman"/>
          <w:b/>
          <w:color w:val="252525"/>
          <w:sz w:val="24"/>
          <w:szCs w:val="24"/>
          <w:lang w:eastAsia="da-DK"/>
        </w:rPr>
        <w:t>Conclusion</w:t>
      </w:r>
    </w:p>
    <w:p w14:paraId="266DC531" w14:textId="3FF50DF4" w:rsidR="005E3A49" w:rsidRPr="004D1A87" w:rsidRDefault="00B70F85" w:rsidP="004D1A87">
      <w:pPr>
        <w:shd w:val="clear" w:color="auto" w:fill="FFFFFF"/>
        <w:spacing w:after="0" w:line="480" w:lineRule="auto"/>
        <w:jc w:val="both"/>
        <w:rPr>
          <w:rFonts w:ascii="Times New Roman" w:eastAsia="Times New Roman" w:hAnsi="Times New Roman" w:cs="Times New Roman"/>
          <w:color w:val="252525"/>
          <w:sz w:val="24"/>
          <w:szCs w:val="24"/>
          <w:lang w:eastAsia="da-DK"/>
        </w:rPr>
      </w:pPr>
      <w:r>
        <w:rPr>
          <w:rFonts w:ascii="Times New Roman" w:eastAsia="Times New Roman" w:hAnsi="Times New Roman" w:cs="Times New Roman"/>
          <w:color w:val="252525"/>
          <w:sz w:val="24"/>
          <w:szCs w:val="24"/>
          <w:lang w:eastAsia="da-DK"/>
        </w:rPr>
        <w:t>T</w:t>
      </w:r>
      <w:r w:rsidR="00F420E1" w:rsidRPr="00996195">
        <w:rPr>
          <w:rFonts w:ascii="Times New Roman" w:eastAsia="Times New Roman" w:hAnsi="Times New Roman" w:cs="Times New Roman"/>
          <w:color w:val="252525"/>
          <w:sz w:val="24"/>
          <w:szCs w:val="24"/>
          <w:lang w:eastAsia="da-DK"/>
        </w:rPr>
        <w:t xml:space="preserve">he </w:t>
      </w:r>
      <w:r w:rsidR="00A735B9" w:rsidRPr="00996195">
        <w:rPr>
          <w:rFonts w:ascii="Times New Roman" w:eastAsia="Times New Roman" w:hAnsi="Times New Roman" w:cs="Times New Roman"/>
          <w:color w:val="252525"/>
          <w:sz w:val="24"/>
          <w:szCs w:val="24"/>
          <w:lang w:eastAsia="da-DK"/>
        </w:rPr>
        <w:t xml:space="preserve">results from this experiment </w:t>
      </w:r>
      <w:r w:rsidR="00236EB4">
        <w:rPr>
          <w:rFonts w:ascii="Times New Roman" w:eastAsia="Times New Roman" w:hAnsi="Times New Roman" w:cs="Times New Roman"/>
          <w:color w:val="252525"/>
          <w:sz w:val="24"/>
          <w:szCs w:val="24"/>
          <w:lang w:eastAsia="da-DK"/>
        </w:rPr>
        <w:t xml:space="preserve">indicate the effect of </w:t>
      </w:r>
      <w:r>
        <w:rPr>
          <w:rFonts w:ascii="Times New Roman" w:eastAsia="Times New Roman" w:hAnsi="Times New Roman" w:cs="Times New Roman"/>
          <w:color w:val="252525"/>
          <w:sz w:val="24"/>
          <w:szCs w:val="24"/>
          <w:lang w:eastAsia="da-DK"/>
        </w:rPr>
        <w:t xml:space="preserve">regular </w:t>
      </w:r>
      <w:r w:rsidR="00F420E1" w:rsidRPr="00996195">
        <w:rPr>
          <w:rFonts w:ascii="Times New Roman" w:eastAsia="Times New Roman" w:hAnsi="Times New Roman" w:cs="Times New Roman"/>
          <w:color w:val="252525"/>
          <w:sz w:val="24"/>
          <w:szCs w:val="24"/>
          <w:lang w:eastAsia="da-DK"/>
        </w:rPr>
        <w:t xml:space="preserve">cooking </w:t>
      </w:r>
      <w:r w:rsidR="00236EB4">
        <w:rPr>
          <w:rFonts w:ascii="Times New Roman" w:eastAsia="Times New Roman" w:hAnsi="Times New Roman" w:cs="Times New Roman"/>
          <w:color w:val="252525"/>
          <w:sz w:val="24"/>
          <w:szCs w:val="24"/>
          <w:lang w:eastAsia="da-DK"/>
        </w:rPr>
        <w:t xml:space="preserve">time-temperature combinations on the </w:t>
      </w:r>
      <w:r w:rsidR="004E6CA6" w:rsidRPr="00996195">
        <w:rPr>
          <w:rFonts w:ascii="Times New Roman" w:eastAsia="Times New Roman" w:hAnsi="Times New Roman" w:cs="Times New Roman"/>
          <w:color w:val="252525"/>
          <w:sz w:val="24"/>
          <w:szCs w:val="24"/>
          <w:lang w:eastAsia="da-DK"/>
        </w:rPr>
        <w:t>hydrophobicity state, aggregation behaviour and secondary structur</w:t>
      </w:r>
      <w:r w:rsidR="00236EB4">
        <w:rPr>
          <w:rFonts w:ascii="Times New Roman" w:eastAsia="Times New Roman" w:hAnsi="Times New Roman" w:cs="Times New Roman"/>
          <w:color w:val="252525"/>
          <w:sz w:val="24"/>
          <w:szCs w:val="24"/>
          <w:lang w:eastAsia="da-DK"/>
        </w:rPr>
        <w:t>al</w:t>
      </w:r>
      <w:r w:rsidR="004E6CA6" w:rsidRPr="00996195">
        <w:rPr>
          <w:rFonts w:ascii="Times New Roman" w:eastAsia="Times New Roman" w:hAnsi="Times New Roman" w:cs="Times New Roman"/>
          <w:color w:val="252525"/>
          <w:sz w:val="24"/>
          <w:szCs w:val="24"/>
          <w:lang w:eastAsia="da-DK"/>
        </w:rPr>
        <w:t xml:space="preserve"> cha</w:t>
      </w:r>
      <w:r w:rsidR="00236EB4">
        <w:rPr>
          <w:rFonts w:ascii="Times New Roman" w:eastAsia="Times New Roman" w:hAnsi="Times New Roman" w:cs="Times New Roman"/>
          <w:color w:val="252525"/>
          <w:sz w:val="24"/>
          <w:szCs w:val="24"/>
          <w:lang w:eastAsia="da-DK"/>
        </w:rPr>
        <w:t>nges of meat proteins</w:t>
      </w:r>
      <w:r w:rsidR="004E6CA6" w:rsidRPr="00996195">
        <w:rPr>
          <w:rFonts w:ascii="Times New Roman" w:eastAsia="Times New Roman" w:hAnsi="Times New Roman" w:cs="Times New Roman"/>
          <w:color w:val="252525"/>
          <w:sz w:val="24"/>
          <w:szCs w:val="24"/>
          <w:lang w:eastAsia="da-DK"/>
        </w:rPr>
        <w:t xml:space="preserve">. </w:t>
      </w:r>
      <w:r w:rsidR="004D1A87">
        <w:rPr>
          <w:rFonts w:ascii="Times New Roman" w:eastAsia="Times New Roman" w:hAnsi="Times New Roman" w:cs="Times New Roman"/>
          <w:color w:val="252525"/>
          <w:sz w:val="24"/>
          <w:szCs w:val="24"/>
          <w:lang w:eastAsia="da-DK"/>
        </w:rPr>
        <w:t>Meat subjected to higher temperature treatments</w:t>
      </w:r>
      <w:r w:rsidR="002B792B">
        <w:rPr>
          <w:rFonts w:ascii="Times New Roman" w:eastAsia="Times New Roman" w:hAnsi="Times New Roman" w:cs="Times New Roman"/>
          <w:color w:val="252525"/>
          <w:sz w:val="24"/>
          <w:szCs w:val="24"/>
          <w:lang w:eastAsia="da-DK"/>
        </w:rPr>
        <w:t xml:space="preserve"> </w:t>
      </w:r>
      <w:r w:rsidR="004D1A87">
        <w:rPr>
          <w:rFonts w:ascii="Times New Roman" w:eastAsia="Times New Roman" w:hAnsi="Times New Roman" w:cs="Times New Roman"/>
          <w:color w:val="252525"/>
          <w:sz w:val="24"/>
          <w:szCs w:val="24"/>
          <w:lang w:eastAsia="da-DK"/>
        </w:rPr>
        <w:t>suffer more intense</w:t>
      </w:r>
      <w:r w:rsidR="002B792B">
        <w:rPr>
          <w:rFonts w:ascii="Times New Roman" w:eastAsia="Times New Roman" w:hAnsi="Times New Roman" w:cs="Times New Roman"/>
          <w:color w:val="252525"/>
          <w:sz w:val="24"/>
          <w:szCs w:val="24"/>
          <w:lang w:eastAsia="da-DK"/>
        </w:rPr>
        <w:t xml:space="preserve"> modification in </w:t>
      </w:r>
      <w:r w:rsidR="004D1A87">
        <w:rPr>
          <w:rFonts w:ascii="Times New Roman" w:eastAsia="Times New Roman" w:hAnsi="Times New Roman" w:cs="Times New Roman"/>
          <w:color w:val="252525"/>
          <w:sz w:val="24"/>
          <w:szCs w:val="24"/>
          <w:lang w:eastAsia="da-DK"/>
        </w:rPr>
        <w:t xml:space="preserve">protein </w:t>
      </w:r>
      <w:r w:rsidR="002B792B">
        <w:rPr>
          <w:rFonts w:ascii="Times New Roman" w:eastAsia="Times New Roman" w:hAnsi="Times New Roman" w:cs="Times New Roman"/>
          <w:color w:val="252525"/>
          <w:sz w:val="24"/>
          <w:szCs w:val="24"/>
          <w:lang w:eastAsia="da-DK"/>
        </w:rPr>
        <w:t>structure</w:t>
      </w:r>
      <w:r w:rsidR="004D1A87">
        <w:rPr>
          <w:rFonts w:ascii="Times New Roman" w:eastAsia="Times New Roman" w:hAnsi="Times New Roman" w:cs="Times New Roman"/>
          <w:color w:val="252525"/>
          <w:sz w:val="24"/>
          <w:szCs w:val="24"/>
          <w:lang w:eastAsia="da-DK"/>
        </w:rPr>
        <w:t>, which in turn promote extended aggregation. The effect of cooking time is somehow in the same direction but with a lesser intensity. As a consequence, it seems that cooking procedures at lower temperatures might preserve better the functionality and nutritional value of meat proteins.</w:t>
      </w:r>
    </w:p>
    <w:p w14:paraId="5B9FA7B7" w14:textId="77777777" w:rsidR="004D1A87" w:rsidRDefault="004D1A87">
      <w:pPr>
        <w:rPr>
          <w:rFonts w:ascii="Times New Roman" w:eastAsia="Times New Roman" w:hAnsi="Times New Roman" w:cs="Times New Roman"/>
          <w:b/>
          <w:color w:val="252525"/>
          <w:sz w:val="24"/>
          <w:szCs w:val="24"/>
          <w:lang w:eastAsia="da-DK"/>
        </w:rPr>
      </w:pPr>
      <w:r>
        <w:rPr>
          <w:rFonts w:ascii="Times New Roman" w:eastAsia="Times New Roman" w:hAnsi="Times New Roman" w:cs="Times New Roman"/>
          <w:b/>
          <w:color w:val="252525"/>
          <w:sz w:val="24"/>
          <w:szCs w:val="24"/>
          <w:lang w:eastAsia="da-DK"/>
        </w:rPr>
        <w:br w:type="page"/>
      </w:r>
    </w:p>
    <w:p w14:paraId="6A236796" w14:textId="6705912F" w:rsidR="002F3C5A" w:rsidRPr="00996195" w:rsidRDefault="00033BFE" w:rsidP="0095528E">
      <w:pPr>
        <w:shd w:val="clear" w:color="auto" w:fill="FFFFFF"/>
        <w:spacing w:after="0" w:line="480" w:lineRule="auto"/>
        <w:rPr>
          <w:rFonts w:ascii="Times New Roman" w:eastAsia="Times New Roman" w:hAnsi="Times New Roman" w:cs="Times New Roman"/>
          <w:b/>
          <w:color w:val="252525"/>
          <w:sz w:val="24"/>
          <w:szCs w:val="24"/>
          <w:lang w:eastAsia="da-DK"/>
        </w:rPr>
      </w:pPr>
      <w:r w:rsidRPr="00996195">
        <w:rPr>
          <w:rFonts w:ascii="Times New Roman" w:eastAsia="Times New Roman" w:hAnsi="Times New Roman" w:cs="Times New Roman"/>
          <w:b/>
          <w:color w:val="252525"/>
          <w:sz w:val="24"/>
          <w:szCs w:val="24"/>
          <w:lang w:eastAsia="da-DK"/>
        </w:rPr>
        <w:lastRenderedPageBreak/>
        <w:t>Acknowledgements</w:t>
      </w:r>
    </w:p>
    <w:p w14:paraId="6B49E3D2" w14:textId="7F94BCF7" w:rsidR="00033BFE" w:rsidRPr="00996195" w:rsidRDefault="00633D87" w:rsidP="0095528E">
      <w:pPr>
        <w:shd w:val="clear" w:color="auto" w:fill="FFFFFF"/>
        <w:spacing w:after="0" w:line="480" w:lineRule="auto"/>
        <w:jc w:val="both"/>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 xml:space="preserve">This project was funded by </w:t>
      </w:r>
      <w:r w:rsidR="005058B7">
        <w:rPr>
          <w:rFonts w:ascii="Times New Roman" w:eastAsia="Times New Roman" w:hAnsi="Times New Roman" w:cs="Times New Roman"/>
          <w:color w:val="252525"/>
          <w:sz w:val="24"/>
          <w:szCs w:val="24"/>
          <w:lang w:eastAsia="da-DK"/>
        </w:rPr>
        <w:t>The Danish Pig Levy Fund</w:t>
      </w:r>
      <w:r w:rsidRPr="00996195">
        <w:rPr>
          <w:rFonts w:ascii="Times New Roman" w:eastAsia="Times New Roman" w:hAnsi="Times New Roman" w:cs="Times New Roman"/>
          <w:color w:val="252525"/>
          <w:sz w:val="24"/>
          <w:szCs w:val="24"/>
          <w:lang w:eastAsia="da-DK"/>
        </w:rPr>
        <w:t xml:space="preserve">.  </w:t>
      </w:r>
      <w:proofErr w:type="spellStart"/>
      <w:r w:rsidR="001609F0" w:rsidRPr="00996195">
        <w:rPr>
          <w:rFonts w:ascii="Times New Roman" w:eastAsia="Times New Roman" w:hAnsi="Times New Roman" w:cs="Times New Roman"/>
          <w:color w:val="252525"/>
          <w:sz w:val="24"/>
          <w:szCs w:val="24"/>
          <w:lang w:eastAsia="da-DK"/>
        </w:rPr>
        <w:t>Mianne</w:t>
      </w:r>
      <w:proofErr w:type="spellEnd"/>
      <w:r w:rsidR="001609F0" w:rsidRPr="00996195">
        <w:rPr>
          <w:rFonts w:ascii="Times New Roman" w:eastAsia="Times New Roman" w:hAnsi="Times New Roman" w:cs="Times New Roman"/>
          <w:color w:val="252525"/>
          <w:sz w:val="24"/>
          <w:szCs w:val="24"/>
          <w:lang w:eastAsia="da-DK"/>
        </w:rPr>
        <w:t xml:space="preserve"> </w:t>
      </w:r>
      <w:proofErr w:type="spellStart"/>
      <w:r w:rsidR="001609F0" w:rsidRPr="00996195">
        <w:rPr>
          <w:rFonts w:ascii="Times New Roman" w:eastAsia="Times New Roman" w:hAnsi="Times New Roman" w:cs="Times New Roman"/>
          <w:color w:val="252525"/>
          <w:sz w:val="24"/>
          <w:szCs w:val="24"/>
          <w:lang w:eastAsia="da-DK"/>
        </w:rPr>
        <w:t>Tenna</w:t>
      </w:r>
      <w:proofErr w:type="spellEnd"/>
      <w:r w:rsidR="001609F0" w:rsidRPr="00996195">
        <w:rPr>
          <w:rFonts w:ascii="Times New Roman" w:eastAsia="Times New Roman" w:hAnsi="Times New Roman" w:cs="Times New Roman"/>
          <w:color w:val="252525"/>
          <w:sz w:val="24"/>
          <w:szCs w:val="24"/>
          <w:lang w:eastAsia="da-DK"/>
        </w:rPr>
        <w:t xml:space="preserve"> </w:t>
      </w:r>
      <w:proofErr w:type="spellStart"/>
      <w:r w:rsidR="001609F0" w:rsidRPr="00996195">
        <w:rPr>
          <w:rFonts w:ascii="Times New Roman" w:eastAsia="Times New Roman" w:hAnsi="Times New Roman" w:cs="Times New Roman"/>
          <w:color w:val="252525"/>
          <w:sz w:val="24"/>
          <w:szCs w:val="24"/>
          <w:lang w:eastAsia="da-DK"/>
        </w:rPr>
        <w:t>Darr</w:t>
      </w:r>
      <w:r w:rsidR="001609F0" w:rsidRPr="00996195">
        <w:rPr>
          <w:rFonts w:ascii="Times New Roman" w:hAnsi="Times New Roman" w:cs="Times New Roman"/>
          <w:color w:val="000000"/>
          <w:sz w:val="24"/>
          <w:szCs w:val="24"/>
        </w:rPr>
        <w:t>é</w:t>
      </w:r>
      <w:proofErr w:type="spellEnd"/>
      <w:r w:rsidR="001609F0" w:rsidRPr="00996195">
        <w:rPr>
          <w:rFonts w:ascii="Times New Roman" w:eastAsia="Times New Roman" w:hAnsi="Times New Roman" w:cs="Times New Roman"/>
          <w:color w:val="252525"/>
          <w:sz w:val="24"/>
          <w:szCs w:val="24"/>
          <w:lang w:eastAsia="da-DK"/>
        </w:rPr>
        <w:t xml:space="preserve"> and </w:t>
      </w:r>
      <w:proofErr w:type="spellStart"/>
      <w:r w:rsidR="001609F0" w:rsidRPr="00996195">
        <w:rPr>
          <w:rFonts w:ascii="Times New Roman" w:hAnsi="Times New Roman" w:cs="Times New Roman"/>
          <w:color w:val="000000"/>
          <w:sz w:val="24"/>
          <w:szCs w:val="24"/>
        </w:rPr>
        <w:t>Ha</w:t>
      </w:r>
      <w:r w:rsidR="003667E7">
        <w:rPr>
          <w:rFonts w:ascii="Times New Roman" w:hAnsi="Times New Roman" w:cs="Times New Roman"/>
          <w:color w:val="000000"/>
          <w:sz w:val="24"/>
          <w:szCs w:val="24"/>
        </w:rPr>
        <w:t>uke</w:t>
      </w:r>
      <w:proofErr w:type="spellEnd"/>
      <w:r w:rsidR="003667E7">
        <w:rPr>
          <w:rFonts w:ascii="Times New Roman" w:hAnsi="Times New Roman" w:cs="Times New Roman"/>
          <w:color w:val="000000"/>
          <w:sz w:val="24"/>
          <w:szCs w:val="24"/>
        </w:rPr>
        <w:t xml:space="preserve"> </w:t>
      </w:r>
      <w:r w:rsidR="00203CD0" w:rsidRPr="00996195">
        <w:rPr>
          <w:rFonts w:ascii="Times New Roman" w:hAnsi="Times New Roman" w:cs="Times New Roman"/>
          <w:color w:val="000000"/>
          <w:sz w:val="24"/>
          <w:szCs w:val="24"/>
        </w:rPr>
        <w:t xml:space="preserve">Valentin </w:t>
      </w:r>
      <w:proofErr w:type="spellStart"/>
      <w:r w:rsidR="00203CD0" w:rsidRPr="00996195">
        <w:rPr>
          <w:rFonts w:ascii="Times New Roman" w:hAnsi="Times New Roman" w:cs="Times New Roman"/>
          <w:color w:val="000000"/>
          <w:sz w:val="24"/>
          <w:szCs w:val="24"/>
        </w:rPr>
        <w:t>Hemmsen</w:t>
      </w:r>
      <w:proofErr w:type="spellEnd"/>
      <w:r w:rsidR="00203CD0" w:rsidRPr="00996195">
        <w:rPr>
          <w:rFonts w:ascii="Times New Roman" w:hAnsi="Times New Roman" w:cs="Times New Roman"/>
          <w:color w:val="000000"/>
          <w:sz w:val="24"/>
          <w:szCs w:val="24"/>
        </w:rPr>
        <w:t xml:space="preserve"> </w:t>
      </w:r>
      <w:r w:rsidR="003667E7">
        <w:rPr>
          <w:rFonts w:ascii="Times New Roman" w:hAnsi="Times New Roman" w:cs="Times New Roman"/>
          <w:color w:val="000000"/>
          <w:sz w:val="24"/>
          <w:szCs w:val="24"/>
        </w:rPr>
        <w:t>(</w:t>
      </w:r>
      <w:r w:rsidR="003667E7" w:rsidRPr="00996195">
        <w:rPr>
          <w:rFonts w:ascii="Times New Roman" w:hAnsi="Times New Roman" w:cs="Times New Roman"/>
          <w:color w:val="000000"/>
          <w:sz w:val="24"/>
          <w:szCs w:val="24"/>
        </w:rPr>
        <w:t>D</w:t>
      </w:r>
      <w:r w:rsidR="003667E7">
        <w:rPr>
          <w:rFonts w:ascii="Times New Roman" w:hAnsi="Times New Roman" w:cs="Times New Roman"/>
          <w:color w:val="000000"/>
          <w:sz w:val="24"/>
          <w:szCs w:val="24"/>
        </w:rPr>
        <w:t xml:space="preserve">anish Meat Research Institute –DMRI-) </w:t>
      </w:r>
      <w:r w:rsidR="001609F0" w:rsidRPr="00996195">
        <w:rPr>
          <w:rFonts w:ascii="Times New Roman" w:hAnsi="Times New Roman" w:cs="Times New Roman"/>
          <w:color w:val="000000"/>
          <w:sz w:val="24"/>
          <w:szCs w:val="24"/>
        </w:rPr>
        <w:t xml:space="preserve">support in sample </w:t>
      </w:r>
      <w:r w:rsidR="003667E7">
        <w:rPr>
          <w:rFonts w:ascii="Times New Roman" w:hAnsi="Times New Roman" w:cs="Times New Roman"/>
          <w:color w:val="000000"/>
          <w:sz w:val="24"/>
          <w:szCs w:val="24"/>
        </w:rPr>
        <w:t xml:space="preserve">preparation and </w:t>
      </w:r>
      <w:r w:rsidR="001609F0" w:rsidRPr="00996195">
        <w:rPr>
          <w:rFonts w:ascii="Times New Roman" w:hAnsi="Times New Roman" w:cs="Times New Roman"/>
          <w:color w:val="000000"/>
          <w:sz w:val="24"/>
          <w:szCs w:val="24"/>
        </w:rPr>
        <w:t>collection</w:t>
      </w:r>
      <w:r w:rsidR="003667E7">
        <w:rPr>
          <w:rFonts w:ascii="Times New Roman" w:hAnsi="Times New Roman" w:cs="Times New Roman"/>
          <w:color w:val="000000"/>
          <w:sz w:val="24"/>
          <w:szCs w:val="24"/>
        </w:rPr>
        <w:t xml:space="preserve"> is acknowledged.</w:t>
      </w:r>
      <w:r w:rsidR="001609F0" w:rsidRPr="00996195">
        <w:rPr>
          <w:rFonts w:ascii="Times New Roman" w:hAnsi="Times New Roman" w:cs="Times New Roman"/>
          <w:color w:val="000000"/>
          <w:sz w:val="24"/>
          <w:szCs w:val="24"/>
        </w:rPr>
        <w:t xml:space="preserve"> </w:t>
      </w:r>
      <w:r w:rsidR="00203CD0" w:rsidRPr="00996195">
        <w:rPr>
          <w:rFonts w:ascii="Times New Roman" w:hAnsi="Times New Roman" w:cs="Times New Roman"/>
          <w:color w:val="000000"/>
          <w:sz w:val="24"/>
          <w:szCs w:val="24"/>
        </w:rPr>
        <w:t xml:space="preserve">Lars </w:t>
      </w:r>
      <w:proofErr w:type="spellStart"/>
      <w:r w:rsidR="00203CD0" w:rsidRPr="00996195">
        <w:rPr>
          <w:rFonts w:ascii="Times New Roman" w:hAnsi="Times New Roman" w:cs="Times New Roman"/>
          <w:color w:val="000000"/>
          <w:sz w:val="24"/>
          <w:szCs w:val="24"/>
        </w:rPr>
        <w:t>Kristensen</w:t>
      </w:r>
      <w:proofErr w:type="spellEnd"/>
      <w:r w:rsidR="003667E7">
        <w:rPr>
          <w:rFonts w:ascii="Times New Roman" w:hAnsi="Times New Roman" w:cs="Times New Roman"/>
          <w:color w:val="000000"/>
          <w:sz w:val="24"/>
          <w:szCs w:val="24"/>
        </w:rPr>
        <w:t xml:space="preserve"> (DMRI)</w:t>
      </w:r>
      <w:r w:rsidR="00203CD0" w:rsidRPr="00996195">
        <w:rPr>
          <w:rFonts w:ascii="Times New Roman" w:hAnsi="Times New Roman" w:cs="Times New Roman"/>
          <w:color w:val="000000"/>
          <w:sz w:val="24"/>
          <w:szCs w:val="24"/>
        </w:rPr>
        <w:t xml:space="preserve"> insightful </w:t>
      </w:r>
      <w:r w:rsidR="003667E7">
        <w:rPr>
          <w:rFonts w:ascii="Times New Roman" w:hAnsi="Times New Roman" w:cs="Times New Roman"/>
          <w:color w:val="000000"/>
          <w:sz w:val="24"/>
          <w:szCs w:val="24"/>
        </w:rPr>
        <w:t>comments are thanked</w:t>
      </w:r>
      <w:r w:rsidR="00203CD0" w:rsidRPr="00996195">
        <w:rPr>
          <w:rFonts w:ascii="Times New Roman" w:hAnsi="Times New Roman" w:cs="Times New Roman"/>
          <w:color w:val="000000"/>
          <w:sz w:val="24"/>
          <w:szCs w:val="24"/>
        </w:rPr>
        <w:t xml:space="preserve">. </w:t>
      </w:r>
      <w:r w:rsidR="00203CD0" w:rsidRPr="00996195">
        <w:rPr>
          <w:rFonts w:ascii="Times New Roman" w:eastAsia="Times New Roman" w:hAnsi="Times New Roman" w:cs="Times New Roman"/>
          <w:color w:val="252525"/>
          <w:sz w:val="24"/>
          <w:szCs w:val="24"/>
          <w:lang w:eastAsia="da-DK"/>
        </w:rPr>
        <w:t xml:space="preserve">The authors would also like to thank Linda de </w:t>
      </w:r>
      <w:proofErr w:type="spellStart"/>
      <w:r w:rsidR="00203CD0" w:rsidRPr="00996195">
        <w:rPr>
          <w:rFonts w:ascii="Times New Roman" w:eastAsia="Times New Roman" w:hAnsi="Times New Roman" w:cs="Times New Roman"/>
          <w:color w:val="252525"/>
          <w:sz w:val="24"/>
          <w:szCs w:val="24"/>
          <w:lang w:eastAsia="da-DK"/>
        </w:rPr>
        <w:t>Sparra</w:t>
      </w:r>
      <w:proofErr w:type="spellEnd"/>
      <w:r w:rsidR="00203CD0" w:rsidRPr="00996195">
        <w:rPr>
          <w:rFonts w:ascii="Times New Roman" w:eastAsia="Times New Roman" w:hAnsi="Times New Roman" w:cs="Times New Roman"/>
          <w:color w:val="252525"/>
          <w:sz w:val="24"/>
          <w:szCs w:val="24"/>
          <w:lang w:eastAsia="da-DK"/>
        </w:rPr>
        <w:t xml:space="preserve"> </w:t>
      </w:r>
      <w:proofErr w:type="spellStart"/>
      <w:r w:rsidR="00203CD0" w:rsidRPr="00996195">
        <w:rPr>
          <w:rFonts w:ascii="Times New Roman" w:eastAsia="Times New Roman" w:hAnsi="Times New Roman" w:cs="Times New Roman"/>
          <w:color w:val="252525"/>
          <w:sz w:val="24"/>
          <w:szCs w:val="24"/>
          <w:lang w:eastAsia="da-DK"/>
        </w:rPr>
        <w:t>Terkelsen</w:t>
      </w:r>
      <w:proofErr w:type="spellEnd"/>
      <w:r w:rsidR="00203CD0" w:rsidRPr="00996195">
        <w:rPr>
          <w:rFonts w:ascii="Times New Roman" w:eastAsia="Times New Roman" w:hAnsi="Times New Roman" w:cs="Times New Roman"/>
          <w:color w:val="252525"/>
          <w:sz w:val="24"/>
          <w:szCs w:val="24"/>
          <w:lang w:eastAsia="da-DK"/>
        </w:rPr>
        <w:t xml:space="preserve">, lab technician, for her assistance in the day to day activities of the laboratory. </w:t>
      </w:r>
    </w:p>
    <w:p w14:paraId="0CB5D293" w14:textId="641FD1F6" w:rsidR="00B752F8" w:rsidRDefault="00BC6E73" w:rsidP="0095528E">
      <w:pPr>
        <w:shd w:val="clear" w:color="auto" w:fill="FFFFFF"/>
        <w:spacing w:after="0" w:line="480" w:lineRule="auto"/>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t>The authors declare no conflict of interest.</w:t>
      </w:r>
      <w:r w:rsidR="00767FF0">
        <w:rPr>
          <w:rFonts w:ascii="Times New Roman" w:eastAsia="Times New Roman" w:hAnsi="Times New Roman" w:cs="Times New Roman"/>
          <w:color w:val="252525"/>
          <w:sz w:val="24"/>
          <w:szCs w:val="24"/>
          <w:lang w:eastAsia="da-DK"/>
        </w:rPr>
        <w:t xml:space="preserve"> </w:t>
      </w:r>
    </w:p>
    <w:p w14:paraId="044F7A23" w14:textId="77777777" w:rsidR="00CD610F" w:rsidRPr="00996195" w:rsidRDefault="00CD610F" w:rsidP="0095528E">
      <w:pPr>
        <w:shd w:val="clear" w:color="auto" w:fill="FFFFFF"/>
        <w:spacing w:after="0" w:line="480" w:lineRule="auto"/>
        <w:rPr>
          <w:rFonts w:ascii="Times New Roman" w:eastAsia="Times New Roman" w:hAnsi="Times New Roman" w:cs="Times New Roman"/>
          <w:color w:val="252525"/>
          <w:sz w:val="24"/>
          <w:szCs w:val="24"/>
          <w:lang w:eastAsia="da-DK"/>
        </w:rPr>
      </w:pPr>
    </w:p>
    <w:p w14:paraId="0156D2E2" w14:textId="77777777" w:rsidR="00EC68CC" w:rsidRPr="00996195" w:rsidRDefault="006877FE" w:rsidP="0095528E">
      <w:pPr>
        <w:shd w:val="clear" w:color="auto" w:fill="FFFFFF"/>
        <w:spacing w:after="0" w:line="480" w:lineRule="auto"/>
        <w:rPr>
          <w:rFonts w:ascii="Times New Roman" w:eastAsia="Times New Roman" w:hAnsi="Times New Roman" w:cs="Times New Roman"/>
          <w:b/>
          <w:color w:val="252525"/>
          <w:sz w:val="24"/>
          <w:szCs w:val="24"/>
          <w:lang w:eastAsia="da-DK"/>
        </w:rPr>
      </w:pPr>
      <w:r w:rsidRPr="00996195">
        <w:rPr>
          <w:rFonts w:ascii="Times New Roman" w:eastAsia="Times New Roman" w:hAnsi="Times New Roman" w:cs="Times New Roman"/>
          <w:b/>
          <w:color w:val="252525"/>
          <w:sz w:val="24"/>
          <w:szCs w:val="24"/>
          <w:lang w:eastAsia="da-DK"/>
        </w:rPr>
        <w:t>R</w:t>
      </w:r>
      <w:r w:rsidR="00DF21AD" w:rsidRPr="00996195">
        <w:rPr>
          <w:rFonts w:ascii="Times New Roman" w:eastAsia="Times New Roman" w:hAnsi="Times New Roman" w:cs="Times New Roman"/>
          <w:b/>
          <w:color w:val="252525"/>
          <w:sz w:val="24"/>
          <w:szCs w:val="24"/>
          <w:lang w:eastAsia="da-DK"/>
        </w:rPr>
        <w:t>eferences</w:t>
      </w:r>
    </w:p>
    <w:p w14:paraId="5FB90E87" w14:textId="068BF89C" w:rsidR="00861217" w:rsidRPr="00861217" w:rsidRDefault="00DF21AD"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996195">
        <w:rPr>
          <w:rFonts w:ascii="Times New Roman" w:eastAsia="Times New Roman" w:hAnsi="Times New Roman" w:cs="Times New Roman"/>
          <w:color w:val="252525"/>
          <w:sz w:val="24"/>
          <w:szCs w:val="24"/>
          <w:lang w:eastAsia="da-DK"/>
        </w:rPr>
        <w:fldChar w:fldCharType="begin" w:fldLock="1"/>
      </w:r>
      <w:r w:rsidRPr="00996195">
        <w:rPr>
          <w:rFonts w:ascii="Times New Roman" w:eastAsia="Times New Roman" w:hAnsi="Times New Roman" w:cs="Times New Roman"/>
          <w:color w:val="252525"/>
          <w:sz w:val="24"/>
          <w:szCs w:val="24"/>
          <w:lang w:eastAsia="da-DK"/>
        </w:rPr>
        <w:instrText xml:space="preserve">ADDIN Mendeley Bibliography CSL_BIBLIOGRAPHY </w:instrText>
      </w:r>
      <w:r w:rsidRPr="00996195">
        <w:rPr>
          <w:rFonts w:ascii="Times New Roman" w:eastAsia="Times New Roman" w:hAnsi="Times New Roman" w:cs="Times New Roman"/>
          <w:color w:val="252525"/>
          <w:sz w:val="24"/>
          <w:szCs w:val="24"/>
          <w:lang w:eastAsia="da-DK"/>
        </w:rPr>
        <w:fldChar w:fldCharType="separate"/>
      </w:r>
      <w:r w:rsidR="00861217" w:rsidRPr="00861217">
        <w:rPr>
          <w:rFonts w:ascii="Times New Roman" w:eastAsia="Times New Roman" w:hAnsi="Times New Roman" w:cs="Times New Roman"/>
          <w:noProof/>
          <w:sz w:val="24"/>
        </w:rPr>
        <w:t xml:space="preserve">Bauer, J., Biolo, G., Cederholm, T., Cesari, M., Cruz-jentoft, A. J., Mb, J. E. M., … Boirie, Y. (2013). Evidence-Based Recommendations for Optimal Dietary Protein Intake in Older People : A Position Paper From the PROT-AGE Study Group. </w:t>
      </w:r>
      <w:r w:rsidR="00861217" w:rsidRPr="00861217">
        <w:rPr>
          <w:rFonts w:ascii="Times New Roman" w:eastAsia="Times New Roman" w:hAnsi="Times New Roman" w:cs="Times New Roman"/>
          <w:i/>
          <w:iCs/>
          <w:noProof/>
          <w:sz w:val="24"/>
        </w:rPr>
        <w:t>Journal of the American Medical Directors Association</w:t>
      </w:r>
      <w:r w:rsidR="00861217" w:rsidRPr="00861217">
        <w:rPr>
          <w:rFonts w:ascii="Times New Roman" w:eastAsia="Times New Roman" w:hAnsi="Times New Roman" w:cs="Times New Roman"/>
          <w:noProof/>
          <w:sz w:val="24"/>
        </w:rPr>
        <w:t xml:space="preserve">, </w:t>
      </w:r>
      <w:r w:rsidR="00861217" w:rsidRPr="00861217">
        <w:rPr>
          <w:rFonts w:ascii="Times New Roman" w:eastAsia="Times New Roman" w:hAnsi="Times New Roman" w:cs="Times New Roman"/>
          <w:i/>
          <w:iCs/>
          <w:noProof/>
          <w:sz w:val="24"/>
        </w:rPr>
        <w:t>14</w:t>
      </w:r>
      <w:r w:rsidR="00861217" w:rsidRPr="00861217">
        <w:rPr>
          <w:rFonts w:ascii="Times New Roman" w:eastAsia="Times New Roman" w:hAnsi="Times New Roman" w:cs="Times New Roman"/>
          <w:noProof/>
          <w:sz w:val="24"/>
        </w:rPr>
        <w:t>(8), 542–559. http://doi.org/10.1016/j.jamda.2013.05.021</w:t>
      </w:r>
    </w:p>
    <w:p w14:paraId="596F3166"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C36FB4">
        <w:rPr>
          <w:rFonts w:ascii="Times New Roman" w:eastAsia="Times New Roman" w:hAnsi="Times New Roman" w:cs="Times New Roman"/>
          <w:noProof/>
          <w:sz w:val="24"/>
        </w:rPr>
        <w:t xml:space="preserve">Berhe, D. T., Engelsen, S. B., Hviid, M. S., &amp; Lametsch, R. (2014). </w:t>
      </w:r>
      <w:r w:rsidRPr="00861217">
        <w:rPr>
          <w:rFonts w:ascii="Times New Roman" w:eastAsia="Times New Roman" w:hAnsi="Times New Roman" w:cs="Times New Roman"/>
          <w:noProof/>
          <w:sz w:val="24"/>
        </w:rPr>
        <w:t xml:space="preserve">Raman spectroscopic study of effect of the cooking temperature and time on meat proteins. </w:t>
      </w:r>
      <w:r w:rsidRPr="00861217">
        <w:rPr>
          <w:rFonts w:ascii="Times New Roman" w:eastAsia="Times New Roman" w:hAnsi="Times New Roman" w:cs="Times New Roman"/>
          <w:i/>
          <w:iCs/>
          <w:noProof/>
          <w:sz w:val="24"/>
        </w:rPr>
        <w:t>Food Research International</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66</w:t>
      </w:r>
      <w:r w:rsidRPr="00861217">
        <w:rPr>
          <w:rFonts w:ascii="Times New Roman" w:eastAsia="Times New Roman" w:hAnsi="Times New Roman" w:cs="Times New Roman"/>
          <w:noProof/>
          <w:sz w:val="24"/>
        </w:rPr>
        <w:t>, 123–131. http://doi.org/10.1016/j.foodres.2014.09.010</w:t>
      </w:r>
    </w:p>
    <w:p w14:paraId="19C70686"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Bertola, N. C., Bevilacqua, A. E., &amp; Zaritzky, N. E. (1994). theremaof PROTEINS IN BEEF MUSCLe. </w:t>
      </w:r>
      <w:r w:rsidRPr="00861217">
        <w:rPr>
          <w:rFonts w:ascii="Times New Roman" w:eastAsia="Times New Roman" w:hAnsi="Times New Roman" w:cs="Times New Roman"/>
          <w:i/>
          <w:iCs/>
          <w:noProof/>
          <w:sz w:val="24"/>
        </w:rPr>
        <w:t>Journal of Food Processing and Preservation</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18</w:t>
      </w:r>
      <w:r w:rsidRPr="00861217">
        <w:rPr>
          <w:rFonts w:ascii="Times New Roman" w:eastAsia="Times New Roman" w:hAnsi="Times New Roman" w:cs="Times New Roman"/>
          <w:noProof/>
          <w:sz w:val="24"/>
        </w:rPr>
        <w:t>(1), 31–46. http://doi.org/10.1111/j.1745-4549.1994.tb00240.x</w:t>
      </w:r>
    </w:p>
    <w:p w14:paraId="03520ED0"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Boles, J. A. (2010). Thermal Processing. In </w:t>
      </w:r>
      <w:r w:rsidRPr="00861217">
        <w:rPr>
          <w:rFonts w:ascii="Times New Roman" w:eastAsia="Times New Roman" w:hAnsi="Times New Roman" w:cs="Times New Roman"/>
          <w:i/>
          <w:iCs/>
          <w:noProof/>
          <w:sz w:val="24"/>
        </w:rPr>
        <w:t>Handbook of Meat Processing</w:t>
      </w:r>
      <w:r w:rsidRPr="00861217">
        <w:rPr>
          <w:rFonts w:ascii="Times New Roman" w:eastAsia="Times New Roman" w:hAnsi="Times New Roman" w:cs="Times New Roman"/>
          <w:noProof/>
          <w:sz w:val="24"/>
        </w:rPr>
        <w:t xml:space="preserve"> (pp. 169–183). Oxford, UK: Wiley-Blackwell. http://doi.org/10.1002/9780813820897.ch8</w:t>
      </w:r>
    </w:p>
    <w:p w14:paraId="7E0EE3A7"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Bouhekka, A., &amp; Bürgi, T. (2012). In situ ATR-IR spectroscopy study of adsorbed protein: Visible light denaturation of bovine serum albumin on TiO2. </w:t>
      </w:r>
      <w:r w:rsidRPr="00861217">
        <w:rPr>
          <w:rFonts w:ascii="Times New Roman" w:eastAsia="Times New Roman" w:hAnsi="Times New Roman" w:cs="Times New Roman"/>
          <w:i/>
          <w:iCs/>
          <w:noProof/>
          <w:sz w:val="24"/>
        </w:rPr>
        <w:t>Applied Surface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261</w:t>
      </w:r>
      <w:r w:rsidRPr="00861217">
        <w:rPr>
          <w:rFonts w:ascii="Times New Roman" w:eastAsia="Times New Roman" w:hAnsi="Times New Roman" w:cs="Times New Roman"/>
          <w:noProof/>
          <w:sz w:val="24"/>
        </w:rPr>
        <w:t>, 369–374. http://doi.org/10.1016/j.apsusc.2012.08.017</w:t>
      </w:r>
    </w:p>
    <w:p w14:paraId="1C407050"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Byler, D. M., &amp; Susi, H. (1986). Examination of the secondary structure of proteins by deconvolved </w:t>
      </w:r>
      <w:r w:rsidRPr="00861217">
        <w:rPr>
          <w:rFonts w:ascii="Times New Roman" w:eastAsia="Times New Roman" w:hAnsi="Times New Roman" w:cs="Times New Roman"/>
          <w:noProof/>
          <w:sz w:val="24"/>
        </w:rPr>
        <w:lastRenderedPageBreak/>
        <w:t xml:space="preserve">FTIR spectra. </w:t>
      </w:r>
      <w:r w:rsidRPr="00861217">
        <w:rPr>
          <w:rFonts w:ascii="Times New Roman" w:eastAsia="Times New Roman" w:hAnsi="Times New Roman" w:cs="Times New Roman"/>
          <w:i/>
          <w:iCs/>
          <w:noProof/>
          <w:sz w:val="24"/>
        </w:rPr>
        <w:t>Biopolymers</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25</w:t>
      </w:r>
      <w:r w:rsidRPr="00861217">
        <w:rPr>
          <w:rFonts w:ascii="Times New Roman" w:eastAsia="Times New Roman" w:hAnsi="Times New Roman" w:cs="Times New Roman"/>
          <w:noProof/>
          <w:sz w:val="24"/>
        </w:rPr>
        <w:t>(3), 469–487. http://doi.org/10.1002/bip.360250307</w:t>
      </w:r>
    </w:p>
    <w:p w14:paraId="6F21742B"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Calabrò, E., &amp; Magazù, S. (2012). Comparison Between Conventional Convective Heating and Microwave Heating: An FTIR Spectroscopy Study of the Effects of Microwave Oven Cooking of Bovine Breast Meat. </w:t>
      </w:r>
      <w:r w:rsidRPr="00861217">
        <w:rPr>
          <w:rFonts w:ascii="Times New Roman" w:eastAsia="Times New Roman" w:hAnsi="Times New Roman" w:cs="Times New Roman"/>
          <w:i/>
          <w:iCs/>
          <w:noProof/>
          <w:sz w:val="24"/>
        </w:rPr>
        <w:t>Journal of Electromagnetic Analysis and Applications</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4</w:t>
      </w:r>
      <w:r w:rsidRPr="00861217">
        <w:rPr>
          <w:rFonts w:ascii="Times New Roman" w:eastAsia="Times New Roman" w:hAnsi="Times New Roman" w:cs="Times New Roman"/>
          <w:noProof/>
          <w:sz w:val="24"/>
        </w:rPr>
        <w:t>(11), 433–439. http://doi.org/10.4236/jemaa.2012.411060</w:t>
      </w:r>
    </w:p>
    <w:p w14:paraId="71727DEB"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Champion, A. E., Purslow, P. P., &amp; Duance, V. C. (1988). Dimensional changes of isolated endomysia on heating.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24</w:t>
      </w:r>
      <w:r w:rsidRPr="00861217">
        <w:rPr>
          <w:rFonts w:ascii="Times New Roman" w:eastAsia="Times New Roman" w:hAnsi="Times New Roman" w:cs="Times New Roman"/>
          <w:noProof/>
          <w:sz w:val="24"/>
        </w:rPr>
        <w:t>(4), 261–273. http://doi.org/10.1016/0309-1740(88)90039-3</w:t>
      </w:r>
    </w:p>
    <w:p w14:paraId="50559A94"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Chelh, I., &amp; Gatellier, P. (2006). MEAT Technical note : A simplified procedure for myofibril hydrophobicity determination.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74</w:t>
      </w:r>
      <w:r w:rsidRPr="00861217">
        <w:rPr>
          <w:rFonts w:ascii="Times New Roman" w:eastAsia="Times New Roman" w:hAnsi="Times New Roman" w:cs="Times New Roman"/>
          <w:noProof/>
          <w:sz w:val="24"/>
        </w:rPr>
        <w:t>, 681–683. http://doi.org/10.1016/j.meatsci.2006.05.019</w:t>
      </w:r>
    </w:p>
    <w:p w14:paraId="7F18037E"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Christensen, L., Bertram, H. C., Aaslyng, M. D., &amp; Christensen, M. (2011). Protein denaturation and water–protein interactions as affected by low temperature long time treatment of porcine Longissimus dorsi.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88</w:t>
      </w:r>
      <w:r w:rsidRPr="00861217">
        <w:rPr>
          <w:rFonts w:ascii="Times New Roman" w:eastAsia="Times New Roman" w:hAnsi="Times New Roman" w:cs="Times New Roman"/>
          <w:noProof/>
          <w:sz w:val="24"/>
        </w:rPr>
        <w:t>(4), 718–722. http://doi.org/10.1016/j.meatsci.2011.03.002</w:t>
      </w:r>
    </w:p>
    <w:p w14:paraId="574AEFE9" w14:textId="77777777" w:rsidR="00861217" w:rsidRPr="00C36FB4"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Christensen, L., Ertbjerg, P., Dall, M., &amp; Christensen, M. (2011). Effect of prolonged heat treatment from 48 ° C to 63 ° C on toughness , cooking loss and color of pork. </w:t>
      </w:r>
      <w:r w:rsidRPr="00C36FB4">
        <w:rPr>
          <w:rFonts w:ascii="Times New Roman" w:eastAsia="Times New Roman" w:hAnsi="Times New Roman" w:cs="Times New Roman"/>
          <w:i/>
          <w:iCs/>
          <w:noProof/>
          <w:sz w:val="24"/>
        </w:rPr>
        <w:t>MESC</w:t>
      </w:r>
      <w:r w:rsidRPr="00C36FB4">
        <w:rPr>
          <w:rFonts w:ascii="Times New Roman" w:eastAsia="Times New Roman" w:hAnsi="Times New Roman" w:cs="Times New Roman"/>
          <w:noProof/>
          <w:sz w:val="24"/>
        </w:rPr>
        <w:t xml:space="preserve">, </w:t>
      </w:r>
      <w:r w:rsidRPr="00C36FB4">
        <w:rPr>
          <w:rFonts w:ascii="Times New Roman" w:eastAsia="Times New Roman" w:hAnsi="Times New Roman" w:cs="Times New Roman"/>
          <w:i/>
          <w:iCs/>
          <w:noProof/>
          <w:sz w:val="24"/>
        </w:rPr>
        <w:t>88</w:t>
      </w:r>
      <w:r w:rsidRPr="00C36FB4">
        <w:rPr>
          <w:rFonts w:ascii="Times New Roman" w:eastAsia="Times New Roman" w:hAnsi="Times New Roman" w:cs="Times New Roman"/>
          <w:noProof/>
          <w:sz w:val="24"/>
        </w:rPr>
        <w:t>(2), 280–285. http://doi.org/10.1016/j.meatsci.2010.12.035</w:t>
      </w:r>
    </w:p>
    <w:p w14:paraId="70E2904A"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C36FB4">
        <w:rPr>
          <w:rFonts w:ascii="Times New Roman" w:eastAsia="Times New Roman" w:hAnsi="Times New Roman" w:cs="Times New Roman"/>
          <w:noProof/>
          <w:sz w:val="24"/>
        </w:rPr>
        <w:t xml:space="preserve">Christensen, L., Ertbjerg, P., Løje, H., Risbo, J., van den Berg, F. W. J., &amp; Christensen, M. (2013). </w:t>
      </w:r>
      <w:r w:rsidRPr="00861217">
        <w:rPr>
          <w:rFonts w:ascii="Times New Roman" w:eastAsia="Times New Roman" w:hAnsi="Times New Roman" w:cs="Times New Roman"/>
          <w:noProof/>
          <w:sz w:val="24"/>
        </w:rPr>
        <w:t xml:space="preserve">Relationship between meat toughness and properties of connective tissue from cows and young bulls heat treated at low temperatures for prolonged times.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93</w:t>
      </w:r>
      <w:r w:rsidRPr="00861217">
        <w:rPr>
          <w:rFonts w:ascii="Times New Roman" w:eastAsia="Times New Roman" w:hAnsi="Times New Roman" w:cs="Times New Roman"/>
          <w:noProof/>
          <w:sz w:val="24"/>
        </w:rPr>
        <w:t>(4), 787–795. http://doi.org/10.1016/j.meatsci.2012.12.001</w:t>
      </w:r>
    </w:p>
    <w:p w14:paraId="3EC64E22"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Filgueras, R. S., Gatellier, P., Ferreira, C., Zambiazi, R. C., &amp; Santé-Lhoutellier, V. (2011). Nutritional value and digestion rate of rhea meat proteins in association with storage and cooking processes.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89</w:t>
      </w:r>
      <w:r w:rsidRPr="00861217">
        <w:rPr>
          <w:rFonts w:ascii="Times New Roman" w:eastAsia="Times New Roman" w:hAnsi="Times New Roman" w:cs="Times New Roman"/>
          <w:noProof/>
          <w:sz w:val="24"/>
        </w:rPr>
        <w:t>(1), 6–12. http://doi.org/10.1016/j.meatsci.2011.02.028</w:t>
      </w:r>
    </w:p>
    <w:p w14:paraId="58B053E1"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lastRenderedPageBreak/>
        <w:t xml:space="preserve">Garidel, P., &amp; Schott, H. (2006). Fourier-Transform Midinfrared Spectroscopy for Analysis and Screening of Liquid Protein Formulations Part 2: Details Analysis and Applications. </w:t>
      </w:r>
      <w:r w:rsidRPr="00861217">
        <w:rPr>
          <w:rFonts w:ascii="Times New Roman" w:eastAsia="Times New Roman" w:hAnsi="Times New Roman" w:cs="Times New Roman"/>
          <w:i/>
          <w:iCs/>
          <w:noProof/>
          <w:sz w:val="24"/>
        </w:rPr>
        <w:t>BioProcess International</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1</w:t>
      </w:r>
      <w:r w:rsidRPr="00861217">
        <w:rPr>
          <w:rFonts w:ascii="Times New Roman" w:eastAsia="Times New Roman" w:hAnsi="Times New Roman" w:cs="Times New Roman"/>
          <w:noProof/>
          <w:sz w:val="24"/>
        </w:rPr>
        <w:t>, 48–55.</w:t>
      </w:r>
    </w:p>
    <w:p w14:paraId="7F8EBD4B"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Grossi, A., Olsen, K., Bolumar, T., Rinnan, Å., Ogendal, L. H., &amp; Orlien, V. (2016). The effect of high pressure on the functional properties of pork myofibrillar proteins. </w:t>
      </w:r>
      <w:r w:rsidRPr="00861217">
        <w:rPr>
          <w:rFonts w:ascii="Times New Roman" w:eastAsia="Times New Roman" w:hAnsi="Times New Roman" w:cs="Times New Roman"/>
          <w:i/>
          <w:iCs/>
          <w:noProof/>
          <w:sz w:val="24"/>
        </w:rPr>
        <w:t>Food Chemistry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196</w:t>
      </w:r>
      <w:r w:rsidRPr="00861217">
        <w:rPr>
          <w:rFonts w:ascii="Times New Roman" w:eastAsia="Times New Roman" w:hAnsi="Times New Roman" w:cs="Times New Roman"/>
          <w:noProof/>
          <w:sz w:val="24"/>
        </w:rPr>
        <w:t>, 1005–1015. http://doi.org/10.1016/j.foodchem.2015.10.062</w:t>
      </w:r>
    </w:p>
    <w:p w14:paraId="2200EF4B"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Herald, T. J., &amp; Smith, D. M. (1992). Heat-Induced Changes in the Secondary Structure of Hen Egg S- Oval bumin. </w:t>
      </w:r>
      <w:r w:rsidRPr="00861217">
        <w:rPr>
          <w:rFonts w:ascii="Times New Roman" w:eastAsia="Times New Roman" w:hAnsi="Times New Roman" w:cs="Times New Roman"/>
          <w:i/>
          <w:iCs/>
          <w:noProof/>
          <w:sz w:val="24"/>
        </w:rPr>
        <w:t>Journal of Agricultural and Food Chemistry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40</w:t>
      </w:r>
      <w:r w:rsidRPr="00861217">
        <w:rPr>
          <w:rFonts w:ascii="Times New Roman" w:eastAsia="Times New Roman" w:hAnsi="Times New Roman" w:cs="Times New Roman"/>
          <w:noProof/>
          <w:sz w:val="24"/>
        </w:rPr>
        <w:t>, 1737–1740.</w:t>
      </w:r>
    </w:p>
    <w:p w14:paraId="18E8CC44"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Jackson, M., &amp; Mantsch, H. H. (1995). The use and misuse of FTIR spectroscopy in the determination of protein structure. </w:t>
      </w:r>
      <w:r w:rsidRPr="00861217">
        <w:rPr>
          <w:rFonts w:ascii="Times New Roman" w:eastAsia="Times New Roman" w:hAnsi="Times New Roman" w:cs="Times New Roman"/>
          <w:i/>
          <w:iCs/>
          <w:noProof/>
          <w:sz w:val="24"/>
        </w:rPr>
        <w:t>Critical Reviews in Biochemistry and Molecular Biology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30</w:t>
      </w:r>
      <w:r w:rsidRPr="00861217">
        <w:rPr>
          <w:rFonts w:ascii="Times New Roman" w:eastAsia="Times New Roman" w:hAnsi="Times New Roman" w:cs="Times New Roman"/>
          <w:noProof/>
          <w:sz w:val="24"/>
        </w:rPr>
        <w:t>(2), 95–120. http://doi.org/10.3109/10409239509085140</w:t>
      </w:r>
    </w:p>
    <w:p w14:paraId="35F11323"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Kong, J., &amp; Yu, S. (2007). Fourier Transform Infrared Spectroscopic Analysis of Protein Secondary Structures Protein FTIR Data Analysis and Band Assignment. </w:t>
      </w:r>
      <w:r w:rsidRPr="00861217">
        <w:rPr>
          <w:rFonts w:ascii="Times New Roman" w:eastAsia="Times New Roman" w:hAnsi="Times New Roman" w:cs="Times New Roman"/>
          <w:i/>
          <w:iCs/>
          <w:noProof/>
          <w:sz w:val="24"/>
        </w:rPr>
        <w:t>Acta Biochimica et Biophysica Sinica</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39</w:t>
      </w:r>
      <w:r w:rsidRPr="00861217">
        <w:rPr>
          <w:rFonts w:ascii="Times New Roman" w:eastAsia="Times New Roman" w:hAnsi="Times New Roman" w:cs="Times New Roman"/>
          <w:noProof/>
          <w:sz w:val="24"/>
        </w:rPr>
        <w:t>(8), 549–559. http://doi.org/10.1186/1479-5876-10-117</w:t>
      </w:r>
    </w:p>
    <w:p w14:paraId="7C77F5A9"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Lametsch, R., Knudsen, J. C. C., Ertbjerg, P., Oksbjerg, N., &amp; Therkildsen, M. (2007). Novel method for determination of myofibril fragmentation post-mortem.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75</w:t>
      </w:r>
      <w:r w:rsidRPr="00861217">
        <w:rPr>
          <w:rFonts w:ascii="Times New Roman" w:eastAsia="Times New Roman" w:hAnsi="Times New Roman" w:cs="Times New Roman"/>
          <w:noProof/>
          <w:sz w:val="24"/>
        </w:rPr>
        <w:t>(4), 719–724. http://doi.org/10.1016/j.meatsci.2006.10.002</w:t>
      </w:r>
    </w:p>
    <w:p w14:paraId="21184D55"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Li, L., Liu, Y., Zou, X., He, J., Xu, X., Zhou, G., &amp; Li, C. (2017). In vitro protein digestibility of pork products is affected by the method of processing. </w:t>
      </w:r>
      <w:r w:rsidRPr="00861217">
        <w:rPr>
          <w:rFonts w:ascii="Times New Roman" w:eastAsia="Times New Roman" w:hAnsi="Times New Roman" w:cs="Times New Roman"/>
          <w:i/>
          <w:iCs/>
          <w:noProof/>
          <w:sz w:val="24"/>
        </w:rPr>
        <w:t>Food Research International</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92</w:t>
      </w:r>
      <w:r w:rsidRPr="00861217">
        <w:rPr>
          <w:rFonts w:ascii="Times New Roman" w:eastAsia="Times New Roman" w:hAnsi="Times New Roman" w:cs="Times New Roman"/>
          <w:noProof/>
          <w:sz w:val="24"/>
        </w:rPr>
        <w:t>, 88–94. http://doi.org/10.1016/j.foodres.2016.12.024</w:t>
      </w:r>
    </w:p>
    <w:p w14:paraId="3C5B6FF3"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Liu, G., Jæger, T. C., Lund, M. N., Nielsen, S. B., Ray, C. A., &amp; Ipsen, R. (2016). Effects of disulphide bonds between added whey protein aggregates and other milk components on the rheological properties of acidified milk model systems. </w:t>
      </w:r>
      <w:r w:rsidRPr="00861217">
        <w:rPr>
          <w:rFonts w:ascii="Times New Roman" w:eastAsia="Times New Roman" w:hAnsi="Times New Roman" w:cs="Times New Roman"/>
          <w:i/>
          <w:iCs/>
          <w:noProof/>
          <w:sz w:val="24"/>
        </w:rPr>
        <w:t>International Dairy Journal</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59</w:t>
      </w:r>
      <w:r w:rsidRPr="00861217">
        <w:rPr>
          <w:rFonts w:ascii="Times New Roman" w:eastAsia="Times New Roman" w:hAnsi="Times New Roman" w:cs="Times New Roman"/>
          <w:noProof/>
          <w:sz w:val="24"/>
        </w:rPr>
        <w:t>(August), 1–9. http://doi.org/10.1016/j.idairyj.2016.03.002</w:t>
      </w:r>
    </w:p>
    <w:p w14:paraId="1AE28E5A"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Lund, M. N., Heinonen, M., Baron, C. P., &amp; Estévez, M. (2011). Protein oxidation in muscle foods: </w:t>
      </w:r>
      <w:r w:rsidRPr="00861217">
        <w:rPr>
          <w:rFonts w:ascii="Times New Roman" w:eastAsia="Times New Roman" w:hAnsi="Times New Roman" w:cs="Times New Roman"/>
          <w:noProof/>
          <w:sz w:val="24"/>
        </w:rPr>
        <w:lastRenderedPageBreak/>
        <w:t xml:space="preserve">A review. </w:t>
      </w:r>
      <w:r w:rsidRPr="00861217">
        <w:rPr>
          <w:rFonts w:ascii="Times New Roman" w:eastAsia="Times New Roman" w:hAnsi="Times New Roman" w:cs="Times New Roman"/>
          <w:i/>
          <w:iCs/>
          <w:noProof/>
          <w:sz w:val="24"/>
        </w:rPr>
        <w:t>Molecular Nutrition and Food Research</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55</w:t>
      </w:r>
      <w:r w:rsidRPr="00861217">
        <w:rPr>
          <w:rFonts w:ascii="Times New Roman" w:eastAsia="Times New Roman" w:hAnsi="Times New Roman" w:cs="Times New Roman"/>
          <w:noProof/>
          <w:sz w:val="24"/>
        </w:rPr>
        <w:t>(1), 83–95. http://doi.org/10.1002/mnfr.201000453</w:t>
      </w:r>
    </w:p>
    <w:p w14:paraId="007BDAB5"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Ngarize, S., Herman, H., Adams, A., &amp; Howell, N. (2004). Comparison of changes in the secondary structure of unheated, heated, and high-pressure-treated ss-lactoglobulin and ovalbumin proteins using Fourier transform Raman spectroscopy and self-deconvolution. </w:t>
      </w:r>
      <w:r w:rsidRPr="00861217">
        <w:rPr>
          <w:rFonts w:ascii="Times New Roman" w:eastAsia="Times New Roman" w:hAnsi="Times New Roman" w:cs="Times New Roman"/>
          <w:i/>
          <w:iCs/>
          <w:noProof/>
          <w:sz w:val="24"/>
        </w:rPr>
        <w:t>Journal of Agricultural and Food Chemistry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52</w:t>
      </w:r>
      <w:r w:rsidRPr="00861217">
        <w:rPr>
          <w:rFonts w:ascii="Times New Roman" w:eastAsia="Times New Roman" w:hAnsi="Times New Roman" w:cs="Times New Roman"/>
          <w:noProof/>
          <w:sz w:val="24"/>
        </w:rPr>
        <w:t>(21), 6470–6477. http://doi.org/Doi 10.1021/Jf030649y</w:t>
      </w:r>
    </w:p>
    <w:p w14:paraId="2A81F439"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C36FB4">
        <w:rPr>
          <w:rFonts w:ascii="Times New Roman" w:eastAsia="Times New Roman" w:hAnsi="Times New Roman" w:cs="Times New Roman"/>
          <w:noProof/>
          <w:sz w:val="24"/>
        </w:rPr>
        <w:t xml:space="preserve">Perisic, N., Afseth, N. K., Ofstad, R., Narum, B., &amp; Kohler, A. (2013). </w:t>
      </w:r>
      <w:r w:rsidRPr="00861217">
        <w:rPr>
          <w:rFonts w:ascii="Times New Roman" w:eastAsia="Times New Roman" w:hAnsi="Times New Roman" w:cs="Times New Roman"/>
          <w:noProof/>
          <w:sz w:val="24"/>
        </w:rPr>
        <w:t xml:space="preserve">Characterizing salt substitution in beef meat processing by vibrational spectroscopy and sensory analysis.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95</w:t>
      </w:r>
      <w:r w:rsidRPr="00861217">
        <w:rPr>
          <w:rFonts w:ascii="Times New Roman" w:eastAsia="Times New Roman" w:hAnsi="Times New Roman" w:cs="Times New Roman"/>
          <w:noProof/>
          <w:sz w:val="24"/>
        </w:rPr>
        <w:t>(3), 576–585. http://doi.org/10.1016/j.meatsci.2013.05.043</w:t>
      </w:r>
    </w:p>
    <w:p w14:paraId="5682F776"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Roldan, M., Antequera, T., Armenteros, M., &amp; Ruiz, J. (2014). Effect of different temperature-time combinations on lipid and protein oxidation of sous-vide cooked lamb loins. </w:t>
      </w:r>
      <w:r w:rsidRPr="00861217">
        <w:rPr>
          <w:rFonts w:ascii="Times New Roman" w:eastAsia="Times New Roman" w:hAnsi="Times New Roman" w:cs="Times New Roman"/>
          <w:i/>
          <w:iCs/>
          <w:noProof/>
          <w:sz w:val="24"/>
        </w:rPr>
        <w:t>Food Chemistry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149</w:t>
      </w:r>
      <w:r w:rsidRPr="00861217">
        <w:rPr>
          <w:rFonts w:ascii="Times New Roman" w:eastAsia="Times New Roman" w:hAnsi="Times New Roman" w:cs="Times New Roman"/>
          <w:noProof/>
          <w:sz w:val="24"/>
        </w:rPr>
        <w:t>, 129–136. http://doi.org/10.1016/j.foodchem.2013.10.079</w:t>
      </w:r>
    </w:p>
    <w:p w14:paraId="795C5D84"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Sánchez del Pulgar, J., Gázquez, A., &amp; Ruiz-Carrascal, J. (2012). Physico-chemical, textural and structural characteristics of sous-vide cooked pork cheeks as affected by vacuum, cooking temperature, and cooking time.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90</w:t>
      </w:r>
      <w:r w:rsidRPr="00861217">
        <w:rPr>
          <w:rFonts w:ascii="Times New Roman" w:eastAsia="Times New Roman" w:hAnsi="Times New Roman" w:cs="Times New Roman"/>
          <w:noProof/>
          <w:sz w:val="24"/>
        </w:rPr>
        <w:t>(3), 828–835. http://doi.org/10.1016/j.meatsci.2011.11.024</w:t>
      </w:r>
    </w:p>
    <w:p w14:paraId="677C8BD5"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Santé-Lhoutellier, V., Astruc, T., Marinova, P., Greve, E., Gatellier, P., Houtellier, V. S., … Atellier, P. G. (2008). Effect of Meat Cooking on Physicochemical State and in Vitro Digestibility of Myofibrillar Proteins. </w:t>
      </w:r>
      <w:r w:rsidRPr="00861217">
        <w:rPr>
          <w:rFonts w:ascii="Times New Roman" w:eastAsia="Times New Roman" w:hAnsi="Times New Roman" w:cs="Times New Roman"/>
          <w:i/>
          <w:iCs/>
          <w:noProof/>
          <w:sz w:val="24"/>
        </w:rPr>
        <w:t>Journal of Agricultural and Food Chemistry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56</w:t>
      </w:r>
      <w:r w:rsidRPr="00861217">
        <w:rPr>
          <w:rFonts w:ascii="Times New Roman" w:eastAsia="Times New Roman" w:hAnsi="Times New Roman" w:cs="Times New Roman"/>
          <w:noProof/>
          <w:sz w:val="24"/>
        </w:rPr>
        <w:t>(4), 1488–1494. http://doi.org/10.1021/jf072999g</w:t>
      </w:r>
    </w:p>
    <w:p w14:paraId="300D6663"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Soladoye, O. P., Juárez, M. L., Aalhus, J. L., Shand, P., &amp; Estévez, M. (2015). Protein oxidation in processed meat: Mechanisms and potential implications on human health. </w:t>
      </w:r>
      <w:r w:rsidRPr="00861217">
        <w:rPr>
          <w:rFonts w:ascii="Times New Roman" w:eastAsia="Times New Roman" w:hAnsi="Times New Roman" w:cs="Times New Roman"/>
          <w:i/>
          <w:iCs/>
          <w:noProof/>
          <w:sz w:val="24"/>
        </w:rPr>
        <w:t>Comprehensive Reviews in Food Science and Food Safety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14</w:t>
      </w:r>
      <w:r w:rsidRPr="00861217">
        <w:rPr>
          <w:rFonts w:ascii="Times New Roman" w:eastAsia="Times New Roman" w:hAnsi="Times New Roman" w:cs="Times New Roman"/>
          <w:noProof/>
          <w:sz w:val="24"/>
        </w:rPr>
        <w:t>(2), 106–122. http://doi.org/10.1111/1541-4337.12127</w:t>
      </w:r>
    </w:p>
    <w:p w14:paraId="0D1DAF0C"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Sun, W. Z., Zhou, F. B., Sun, D. W., &amp; Zhao, M. M. (2013). Effect of Oxidation on the Emulsifying </w:t>
      </w:r>
      <w:r w:rsidRPr="00861217">
        <w:rPr>
          <w:rFonts w:ascii="Times New Roman" w:eastAsia="Times New Roman" w:hAnsi="Times New Roman" w:cs="Times New Roman"/>
          <w:noProof/>
          <w:sz w:val="24"/>
        </w:rPr>
        <w:lastRenderedPageBreak/>
        <w:t xml:space="preserve">Properties of Myofibrillar Proteins. </w:t>
      </w:r>
      <w:r w:rsidRPr="00861217">
        <w:rPr>
          <w:rFonts w:ascii="Times New Roman" w:eastAsia="Times New Roman" w:hAnsi="Times New Roman" w:cs="Times New Roman"/>
          <w:i/>
          <w:iCs/>
          <w:noProof/>
          <w:sz w:val="24"/>
        </w:rPr>
        <w:t>Food and Bioprocess Technology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6</w:t>
      </w:r>
      <w:r w:rsidRPr="00861217">
        <w:rPr>
          <w:rFonts w:ascii="Times New Roman" w:eastAsia="Times New Roman" w:hAnsi="Times New Roman" w:cs="Times New Roman"/>
          <w:noProof/>
          <w:sz w:val="24"/>
        </w:rPr>
        <w:t>(7), 1703–1712. http://doi.org/10.1007/s11947-012-0823-8</w:t>
      </w:r>
    </w:p>
    <w:p w14:paraId="46D112FC"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Sun, W., Zhou, F., Zhao, M., Yang, B., &amp; Cui, C. (2011). Physicochemical changes of myofibrillar proteins during processing of Cantonese sausage in relation to their aggregation behaviour and in vitro digestibility. </w:t>
      </w:r>
      <w:r w:rsidRPr="00861217">
        <w:rPr>
          <w:rFonts w:ascii="Times New Roman" w:eastAsia="Times New Roman" w:hAnsi="Times New Roman" w:cs="Times New Roman"/>
          <w:i/>
          <w:iCs/>
          <w:noProof/>
          <w:sz w:val="24"/>
        </w:rPr>
        <w:t>Food Chemistry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129</w:t>
      </w:r>
      <w:r w:rsidRPr="00861217">
        <w:rPr>
          <w:rFonts w:ascii="Times New Roman" w:eastAsia="Times New Roman" w:hAnsi="Times New Roman" w:cs="Times New Roman"/>
          <w:noProof/>
          <w:sz w:val="24"/>
        </w:rPr>
        <w:t>(2), 472–478. http://doi.org/10.1016/j.foodchem.2011.04.101</w:t>
      </w:r>
    </w:p>
    <w:p w14:paraId="5DD22D27"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Tornberg, E. (2005). Effects of heat on meat proteins - Implications on structure and quality of meat products.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70</w:t>
      </w:r>
      <w:r w:rsidRPr="00861217">
        <w:rPr>
          <w:rFonts w:ascii="Times New Roman" w:eastAsia="Times New Roman" w:hAnsi="Times New Roman" w:cs="Times New Roman"/>
          <w:noProof/>
          <w:sz w:val="24"/>
        </w:rPr>
        <w:t>(3 SPEC. ISS.), 493–508. http://doi.org/10.1016/j.meatsci.2004.11.021</w:t>
      </w:r>
    </w:p>
    <w:p w14:paraId="631B28AD"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Traore, S., Aubry, L., Gatellier, P., Przybylski, W., Jaworska, D., Kajak-Siemaszko, K., &amp; Santé-Lhoutellier, V. (2012). Higher drip loss is associated with protein oxidation. </w:t>
      </w:r>
      <w:r w:rsidRPr="00861217">
        <w:rPr>
          <w:rFonts w:ascii="Times New Roman" w:eastAsia="Times New Roman" w:hAnsi="Times New Roman" w:cs="Times New Roman"/>
          <w:i/>
          <w:iCs/>
          <w:noProof/>
          <w:sz w:val="24"/>
        </w:rPr>
        <w:t>Meat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90</w:t>
      </w:r>
      <w:r w:rsidRPr="00861217">
        <w:rPr>
          <w:rFonts w:ascii="Times New Roman" w:eastAsia="Times New Roman" w:hAnsi="Times New Roman" w:cs="Times New Roman"/>
          <w:noProof/>
          <w:sz w:val="24"/>
        </w:rPr>
        <w:t>(4), 917–924. http://doi.org/10.1016/j.meatsci.2011.11.033</w:t>
      </w:r>
    </w:p>
    <w:p w14:paraId="23F46A30"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C36FB4">
        <w:rPr>
          <w:rFonts w:ascii="Times New Roman" w:eastAsia="Times New Roman" w:hAnsi="Times New Roman" w:cs="Times New Roman"/>
          <w:noProof/>
          <w:sz w:val="24"/>
        </w:rPr>
        <w:t xml:space="preserve">van der Linden, E., &amp; Venema, P. (2007). </w:t>
      </w:r>
      <w:r w:rsidRPr="00861217">
        <w:rPr>
          <w:rFonts w:ascii="Times New Roman" w:eastAsia="Times New Roman" w:hAnsi="Times New Roman" w:cs="Times New Roman"/>
          <w:noProof/>
          <w:sz w:val="24"/>
        </w:rPr>
        <w:t xml:space="preserve">Self-assembly and aggregation of proteins. </w:t>
      </w:r>
      <w:r w:rsidRPr="00861217">
        <w:rPr>
          <w:rFonts w:ascii="Times New Roman" w:eastAsia="Times New Roman" w:hAnsi="Times New Roman" w:cs="Times New Roman"/>
          <w:i/>
          <w:iCs/>
          <w:noProof/>
          <w:sz w:val="24"/>
        </w:rPr>
        <w:t>Current Opinion in Colloid and Interface Science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12</w:t>
      </w:r>
      <w:r w:rsidRPr="00861217">
        <w:rPr>
          <w:rFonts w:ascii="Times New Roman" w:eastAsia="Times New Roman" w:hAnsi="Times New Roman" w:cs="Times New Roman"/>
          <w:noProof/>
          <w:sz w:val="24"/>
        </w:rPr>
        <w:t>(4–5), 158–165. http://doi.org/10.1016/j.cocis.2007.07.010</w:t>
      </w:r>
    </w:p>
    <w:p w14:paraId="729A7825"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Wang, P., Bohr, W., Otto, M., Danzer, K. M., &amp; Mizaikoff, B. (2015). Quantifying amyloid fibrils in protein mixtures via infrared attenuated-total-reflection spectroscopy. </w:t>
      </w:r>
      <w:r w:rsidRPr="00861217">
        <w:rPr>
          <w:rFonts w:ascii="Times New Roman" w:eastAsia="Times New Roman" w:hAnsi="Times New Roman" w:cs="Times New Roman"/>
          <w:i/>
          <w:iCs/>
          <w:noProof/>
          <w:sz w:val="24"/>
        </w:rPr>
        <w:t>Analytical and Bioanalytical Chemistry</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407</w:t>
      </w:r>
      <w:r w:rsidRPr="00861217">
        <w:rPr>
          <w:rFonts w:ascii="Times New Roman" w:eastAsia="Times New Roman" w:hAnsi="Times New Roman" w:cs="Times New Roman"/>
          <w:noProof/>
          <w:sz w:val="24"/>
        </w:rPr>
        <w:t>(14), 4015–4021. http://doi.org/10.1007/s00216-015-8623-4</w:t>
      </w:r>
    </w:p>
    <w:p w14:paraId="2B0012F0"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Wang, W., Nema, S., &amp; Teagarden, D. (2010). Protein aggregation-Pathways and influencing factors. </w:t>
      </w:r>
      <w:r w:rsidRPr="00861217">
        <w:rPr>
          <w:rFonts w:ascii="Times New Roman" w:eastAsia="Times New Roman" w:hAnsi="Times New Roman" w:cs="Times New Roman"/>
          <w:i/>
          <w:iCs/>
          <w:noProof/>
          <w:sz w:val="24"/>
        </w:rPr>
        <w:t>International Journal of Pharmaceutics</w:t>
      </w:r>
      <w:r w:rsidRPr="00861217">
        <w:rPr>
          <w:rFonts w:ascii="Times New Roman" w:eastAsia="Times New Roman" w:hAnsi="Times New Roman" w:cs="Times New Roman"/>
          <w:noProof/>
          <w:sz w:val="24"/>
        </w:rPr>
        <w:t>. http://doi.org/10.1016/j.ijpharm.2010.02.025</w:t>
      </w:r>
    </w:p>
    <w:p w14:paraId="3CE33F74" w14:textId="77777777" w:rsidR="00861217" w:rsidRPr="00861217" w:rsidRDefault="00861217" w:rsidP="00861217">
      <w:pPr>
        <w:widowControl w:val="0"/>
        <w:autoSpaceDE w:val="0"/>
        <w:autoSpaceDN w:val="0"/>
        <w:adjustRightInd w:val="0"/>
        <w:spacing w:after="0" w:line="480" w:lineRule="auto"/>
        <w:ind w:left="480" w:hanging="480"/>
        <w:rPr>
          <w:rFonts w:ascii="Times New Roman" w:eastAsia="Times New Roman" w:hAnsi="Times New Roman" w:cs="Times New Roman"/>
          <w:noProof/>
          <w:sz w:val="24"/>
        </w:rPr>
      </w:pPr>
      <w:r w:rsidRPr="00861217">
        <w:rPr>
          <w:rFonts w:ascii="Times New Roman" w:eastAsia="Times New Roman" w:hAnsi="Times New Roman" w:cs="Times New Roman"/>
          <w:noProof/>
          <w:sz w:val="24"/>
        </w:rPr>
        <w:t xml:space="preserve">Yu, P. (2005). Protein secondary structures (alpha-helix and beta-sheet) at a cellular level and protein fractions in relation to rumen degradation behaviours of protein: a new approach. </w:t>
      </w:r>
      <w:r w:rsidRPr="00861217">
        <w:rPr>
          <w:rFonts w:ascii="Times New Roman" w:eastAsia="Times New Roman" w:hAnsi="Times New Roman" w:cs="Times New Roman"/>
          <w:i/>
          <w:iCs/>
          <w:noProof/>
          <w:sz w:val="24"/>
        </w:rPr>
        <w:t>The British Journal of Nutrition</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94</w:t>
      </w:r>
      <w:r w:rsidRPr="00861217">
        <w:rPr>
          <w:rFonts w:ascii="Times New Roman" w:eastAsia="Times New Roman" w:hAnsi="Times New Roman" w:cs="Times New Roman"/>
          <w:noProof/>
          <w:sz w:val="24"/>
        </w:rPr>
        <w:t>(5), 655–665. http://doi.org/10.1079/bjn20051532</w:t>
      </w:r>
    </w:p>
    <w:p w14:paraId="75061CCE" w14:textId="77777777" w:rsidR="00861217" w:rsidRPr="00861217" w:rsidRDefault="00861217" w:rsidP="00861217">
      <w:pPr>
        <w:widowControl w:val="0"/>
        <w:autoSpaceDE w:val="0"/>
        <w:autoSpaceDN w:val="0"/>
        <w:adjustRightInd w:val="0"/>
        <w:spacing w:after="0" w:line="480" w:lineRule="auto"/>
        <w:ind w:left="480" w:hanging="480"/>
        <w:rPr>
          <w:rFonts w:ascii="Times New Roman" w:hAnsi="Times New Roman" w:cs="Times New Roman"/>
          <w:noProof/>
          <w:sz w:val="24"/>
        </w:rPr>
      </w:pPr>
      <w:r w:rsidRPr="00861217">
        <w:rPr>
          <w:rFonts w:ascii="Times New Roman" w:eastAsia="Times New Roman" w:hAnsi="Times New Roman" w:cs="Times New Roman"/>
          <w:noProof/>
          <w:sz w:val="24"/>
        </w:rPr>
        <w:t xml:space="preserve">Zhang, H., Yamamoto, Y., Ishikawa, Y., &amp; Carpentier, R. (1999). Characterization of the secondary structure and thermostability of the extrinsic 16 kilodalton protein of spinach photosystem II </w:t>
      </w:r>
      <w:r w:rsidRPr="00861217">
        <w:rPr>
          <w:rFonts w:ascii="Times New Roman" w:eastAsia="Times New Roman" w:hAnsi="Times New Roman" w:cs="Times New Roman"/>
          <w:noProof/>
          <w:sz w:val="24"/>
        </w:rPr>
        <w:lastRenderedPageBreak/>
        <w:t xml:space="preserve">by Fourier transform infrared spectroscopy. </w:t>
      </w:r>
      <w:r w:rsidRPr="00861217">
        <w:rPr>
          <w:rFonts w:ascii="Times New Roman" w:eastAsia="Times New Roman" w:hAnsi="Times New Roman" w:cs="Times New Roman"/>
          <w:i/>
          <w:iCs/>
          <w:noProof/>
          <w:sz w:val="24"/>
        </w:rPr>
        <w:t>Journal of Molecular Structure</w:t>
      </w:r>
      <w:r w:rsidRPr="00861217">
        <w:rPr>
          <w:rFonts w:ascii="Times New Roman" w:eastAsia="Times New Roman" w:hAnsi="Times New Roman" w:cs="Times New Roman"/>
          <w:noProof/>
          <w:sz w:val="24"/>
        </w:rPr>
        <w:t xml:space="preserve">, </w:t>
      </w:r>
      <w:r w:rsidRPr="00861217">
        <w:rPr>
          <w:rFonts w:ascii="Times New Roman" w:eastAsia="Times New Roman" w:hAnsi="Times New Roman" w:cs="Times New Roman"/>
          <w:i/>
          <w:iCs/>
          <w:noProof/>
          <w:sz w:val="24"/>
        </w:rPr>
        <w:t>513</w:t>
      </w:r>
      <w:r w:rsidRPr="00861217">
        <w:rPr>
          <w:rFonts w:ascii="Times New Roman" w:eastAsia="Times New Roman" w:hAnsi="Times New Roman" w:cs="Times New Roman"/>
          <w:noProof/>
          <w:sz w:val="24"/>
        </w:rPr>
        <w:t>(1–3), 127–132. http://doi.org/10.1016/S0022-2860(99)00107-6</w:t>
      </w:r>
    </w:p>
    <w:p w14:paraId="7D9E041B" w14:textId="42553170" w:rsidR="00DF21AD" w:rsidRPr="00996195" w:rsidRDefault="00DF21AD" w:rsidP="00861217">
      <w:pPr>
        <w:widowControl w:val="0"/>
        <w:autoSpaceDE w:val="0"/>
        <w:autoSpaceDN w:val="0"/>
        <w:adjustRightInd w:val="0"/>
        <w:spacing w:after="0" w:line="480" w:lineRule="auto"/>
        <w:ind w:left="480" w:hanging="480"/>
        <w:rPr>
          <w:rFonts w:ascii="Times New Roman" w:eastAsia="Times New Roman" w:hAnsi="Times New Roman" w:cs="Times New Roman"/>
          <w:color w:val="252525"/>
          <w:sz w:val="24"/>
          <w:szCs w:val="24"/>
          <w:lang w:eastAsia="da-DK"/>
        </w:rPr>
      </w:pPr>
      <w:r w:rsidRPr="00996195">
        <w:rPr>
          <w:rFonts w:ascii="Times New Roman" w:eastAsia="Times New Roman" w:hAnsi="Times New Roman" w:cs="Times New Roman"/>
          <w:color w:val="252525"/>
          <w:sz w:val="24"/>
          <w:szCs w:val="24"/>
          <w:lang w:eastAsia="da-DK"/>
        </w:rPr>
        <w:fldChar w:fldCharType="end"/>
      </w:r>
    </w:p>
    <w:sectPr w:rsidR="00DF21AD" w:rsidRPr="00996195" w:rsidSect="005D0492">
      <w:footerReference w:type="default" r:id="rId10"/>
      <w:pgSz w:w="11906" w:h="16838"/>
      <w:pgMar w:top="1560" w:right="1134" w:bottom="1701" w:left="1134" w:header="708" w:footer="708"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rge Ruiz Carrascal" w:date="2017-06-06T15:26:00Z" w:initials="JRC">
    <w:p w14:paraId="21A78A0C" w14:textId="23FFF6E2" w:rsidR="00C36FB4" w:rsidRDefault="00C36FB4">
      <w:pPr>
        <w:pStyle w:val="CommentText"/>
      </w:pPr>
      <w:r>
        <w:rPr>
          <w:rStyle w:val="CommentReference"/>
        </w:rPr>
        <w:annotationRef/>
      </w:r>
      <w:r>
        <w:t>EDTA or EGTA??</w:t>
      </w:r>
    </w:p>
  </w:comment>
  <w:comment w:id="2" w:author="Jorge Ruiz Carrascal" w:date="2017-05-15T18:00:00Z" w:initials="JRC">
    <w:p w14:paraId="5FE26B34" w14:textId="409C3E6E" w:rsidR="00234E93" w:rsidRDefault="00234E93">
      <w:pPr>
        <w:pStyle w:val="CommentText"/>
      </w:pPr>
      <w:r>
        <w:rPr>
          <w:rStyle w:val="CommentReference"/>
        </w:rPr>
        <w:annotationRef/>
      </w:r>
      <w:r>
        <w:t>I would like to see it anyway</w:t>
      </w:r>
    </w:p>
  </w:comment>
  <w:comment w:id="3" w:author="Jorge Ruiz Carrascal" w:date="2017-05-15T18:06:00Z" w:initials="JRC">
    <w:p w14:paraId="7DC442A3" w14:textId="52DB78ED" w:rsidR="00234E93" w:rsidRDefault="00234E93">
      <w:pPr>
        <w:pStyle w:val="CommentText"/>
      </w:pPr>
      <w:r>
        <w:rPr>
          <w:rStyle w:val="CommentReference"/>
        </w:rPr>
        <w:annotationRef/>
      </w:r>
      <w:r>
        <w:t>Not sure what does it mean. Moreover, this is not in agreement with the proportions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78A0C" w15:done="0"/>
  <w15:commentEx w15:paraId="5FE26B34" w15:done="0"/>
  <w15:commentEx w15:paraId="7DC442A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B9F5" w14:textId="77777777" w:rsidR="000E13D4" w:rsidRDefault="000E13D4" w:rsidP="00A830EE">
      <w:pPr>
        <w:spacing w:after="0" w:line="240" w:lineRule="auto"/>
      </w:pPr>
      <w:r>
        <w:separator/>
      </w:r>
    </w:p>
  </w:endnote>
  <w:endnote w:type="continuationSeparator" w:id="0">
    <w:p w14:paraId="7BF4C20F" w14:textId="77777777" w:rsidR="000E13D4" w:rsidRDefault="000E13D4" w:rsidP="00A8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56263"/>
      <w:docPartObj>
        <w:docPartGallery w:val="Page Numbers (Bottom of Page)"/>
        <w:docPartUnique/>
      </w:docPartObj>
    </w:sdtPr>
    <w:sdtEndPr/>
    <w:sdtContent>
      <w:p w14:paraId="6E413ACA" w14:textId="58AC0ADE" w:rsidR="00234E93" w:rsidRDefault="00234E93">
        <w:pPr>
          <w:pStyle w:val="Footer"/>
          <w:jc w:val="right"/>
        </w:pPr>
        <w:r>
          <w:fldChar w:fldCharType="begin"/>
        </w:r>
        <w:r>
          <w:instrText>PAGE   \* MERGEFORMAT</w:instrText>
        </w:r>
        <w:r>
          <w:fldChar w:fldCharType="separate"/>
        </w:r>
        <w:r w:rsidR="009331C0" w:rsidRPr="009331C0">
          <w:rPr>
            <w:noProof/>
            <w:lang w:val="da-DK"/>
          </w:rPr>
          <w:t>2</w:t>
        </w:r>
        <w:r>
          <w:fldChar w:fldCharType="end"/>
        </w:r>
      </w:p>
    </w:sdtContent>
  </w:sdt>
  <w:p w14:paraId="57793857" w14:textId="77777777" w:rsidR="00234E93" w:rsidRDefault="00234E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0DBDD" w14:textId="77777777" w:rsidR="000E13D4" w:rsidRDefault="000E13D4" w:rsidP="00A830EE">
      <w:pPr>
        <w:spacing w:after="0" w:line="240" w:lineRule="auto"/>
      </w:pPr>
      <w:r>
        <w:separator/>
      </w:r>
    </w:p>
  </w:footnote>
  <w:footnote w:type="continuationSeparator" w:id="0">
    <w:p w14:paraId="4814EBA9" w14:textId="77777777" w:rsidR="000E13D4" w:rsidRDefault="000E13D4" w:rsidP="00A830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474B"/>
    <w:multiLevelType w:val="hybridMultilevel"/>
    <w:tmpl w:val="7E98F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F2DD5"/>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0773FA"/>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06029ED"/>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930811"/>
    <w:multiLevelType w:val="hybridMultilevel"/>
    <w:tmpl w:val="627470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D170E93"/>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D177E0"/>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36E38C7"/>
    <w:multiLevelType w:val="hybridMultilevel"/>
    <w:tmpl w:val="BB6A4A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CF91F03"/>
    <w:multiLevelType w:val="hybridMultilevel"/>
    <w:tmpl w:val="B7CC81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0470A9C"/>
    <w:multiLevelType w:val="hybridMultilevel"/>
    <w:tmpl w:val="647A09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292773C"/>
    <w:multiLevelType w:val="multilevel"/>
    <w:tmpl w:val="5536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C8A5105"/>
    <w:multiLevelType w:val="multilevel"/>
    <w:tmpl w:val="079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81125A"/>
    <w:multiLevelType w:val="hybridMultilevel"/>
    <w:tmpl w:val="6B344B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2"/>
  </w:num>
  <w:num w:numId="4">
    <w:abstractNumId w:val="2"/>
  </w:num>
  <w:num w:numId="5">
    <w:abstractNumId w:val="7"/>
  </w:num>
  <w:num w:numId="6">
    <w:abstractNumId w:val="8"/>
  </w:num>
  <w:num w:numId="7">
    <w:abstractNumId w:val="4"/>
  </w:num>
  <w:num w:numId="8">
    <w:abstractNumId w:val="3"/>
  </w:num>
  <w:num w:numId="9">
    <w:abstractNumId w:val="1"/>
  </w:num>
  <w:num w:numId="10">
    <w:abstractNumId w:val="9"/>
  </w:num>
  <w:num w:numId="11">
    <w:abstractNumId w:val="0"/>
  </w:num>
  <w:num w:numId="12">
    <w:abstractNumId w:val="6"/>
  </w:num>
  <w:num w:numId="13">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Ruiz Carrascal">
    <w15:presenceInfo w15:providerId="None" w15:userId="Jorge Ruiz Carrasc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4E"/>
    <w:rsid w:val="000003F2"/>
    <w:rsid w:val="00000781"/>
    <w:rsid w:val="00000AC1"/>
    <w:rsid w:val="00001257"/>
    <w:rsid w:val="000045E2"/>
    <w:rsid w:val="00004BC1"/>
    <w:rsid w:val="000057EC"/>
    <w:rsid w:val="00006E37"/>
    <w:rsid w:val="00015B78"/>
    <w:rsid w:val="00017ED2"/>
    <w:rsid w:val="000205EF"/>
    <w:rsid w:val="00023642"/>
    <w:rsid w:val="00024C7A"/>
    <w:rsid w:val="00026A23"/>
    <w:rsid w:val="00031275"/>
    <w:rsid w:val="000326B9"/>
    <w:rsid w:val="00033BFE"/>
    <w:rsid w:val="000374E9"/>
    <w:rsid w:val="00040772"/>
    <w:rsid w:val="00041A1C"/>
    <w:rsid w:val="000428FB"/>
    <w:rsid w:val="00046C1A"/>
    <w:rsid w:val="00050962"/>
    <w:rsid w:val="00053235"/>
    <w:rsid w:val="00053AC1"/>
    <w:rsid w:val="00055EA6"/>
    <w:rsid w:val="000560B8"/>
    <w:rsid w:val="00060ADA"/>
    <w:rsid w:val="0006207E"/>
    <w:rsid w:val="00063E9B"/>
    <w:rsid w:val="00064770"/>
    <w:rsid w:val="0006617E"/>
    <w:rsid w:val="000675E1"/>
    <w:rsid w:val="0007054D"/>
    <w:rsid w:val="00071053"/>
    <w:rsid w:val="000733D6"/>
    <w:rsid w:val="00073656"/>
    <w:rsid w:val="00077444"/>
    <w:rsid w:val="00077679"/>
    <w:rsid w:val="00080358"/>
    <w:rsid w:val="0008357A"/>
    <w:rsid w:val="00087E88"/>
    <w:rsid w:val="00090782"/>
    <w:rsid w:val="00092DC8"/>
    <w:rsid w:val="0009432C"/>
    <w:rsid w:val="000953B0"/>
    <w:rsid w:val="00095AF7"/>
    <w:rsid w:val="00095F33"/>
    <w:rsid w:val="000974F1"/>
    <w:rsid w:val="000A184A"/>
    <w:rsid w:val="000A25C2"/>
    <w:rsid w:val="000A6373"/>
    <w:rsid w:val="000B0016"/>
    <w:rsid w:val="000B188C"/>
    <w:rsid w:val="000B2DA1"/>
    <w:rsid w:val="000B32DA"/>
    <w:rsid w:val="000B452B"/>
    <w:rsid w:val="000B519B"/>
    <w:rsid w:val="000B7F6F"/>
    <w:rsid w:val="000C08B2"/>
    <w:rsid w:val="000C224C"/>
    <w:rsid w:val="000C34B4"/>
    <w:rsid w:val="000C6BA9"/>
    <w:rsid w:val="000C756D"/>
    <w:rsid w:val="000D2720"/>
    <w:rsid w:val="000D641A"/>
    <w:rsid w:val="000D7DDD"/>
    <w:rsid w:val="000E006F"/>
    <w:rsid w:val="000E13D4"/>
    <w:rsid w:val="000E3B9E"/>
    <w:rsid w:val="000F0610"/>
    <w:rsid w:val="000F0E33"/>
    <w:rsid w:val="000F1F04"/>
    <w:rsid w:val="000F61A2"/>
    <w:rsid w:val="0010076E"/>
    <w:rsid w:val="00100B9F"/>
    <w:rsid w:val="00100F34"/>
    <w:rsid w:val="001044CA"/>
    <w:rsid w:val="00105851"/>
    <w:rsid w:val="00105C9A"/>
    <w:rsid w:val="00106A2E"/>
    <w:rsid w:val="001129E9"/>
    <w:rsid w:val="001132E7"/>
    <w:rsid w:val="001155EC"/>
    <w:rsid w:val="00115B34"/>
    <w:rsid w:val="00120FA2"/>
    <w:rsid w:val="00122A6F"/>
    <w:rsid w:val="001255FC"/>
    <w:rsid w:val="0012747F"/>
    <w:rsid w:val="00131105"/>
    <w:rsid w:val="0013228B"/>
    <w:rsid w:val="00133189"/>
    <w:rsid w:val="001337E6"/>
    <w:rsid w:val="00136C9C"/>
    <w:rsid w:val="00136F0F"/>
    <w:rsid w:val="00142031"/>
    <w:rsid w:val="0014210E"/>
    <w:rsid w:val="0014296E"/>
    <w:rsid w:val="00145BDD"/>
    <w:rsid w:val="00147031"/>
    <w:rsid w:val="001473ED"/>
    <w:rsid w:val="001501F6"/>
    <w:rsid w:val="001527F0"/>
    <w:rsid w:val="00154E6D"/>
    <w:rsid w:val="001609F0"/>
    <w:rsid w:val="00163658"/>
    <w:rsid w:val="001656D0"/>
    <w:rsid w:val="001658A3"/>
    <w:rsid w:val="0017459A"/>
    <w:rsid w:val="00174B02"/>
    <w:rsid w:val="00174FF7"/>
    <w:rsid w:val="001751D9"/>
    <w:rsid w:val="00180A0F"/>
    <w:rsid w:val="00182A96"/>
    <w:rsid w:val="0018331D"/>
    <w:rsid w:val="00183A84"/>
    <w:rsid w:val="00184D8C"/>
    <w:rsid w:val="00192C54"/>
    <w:rsid w:val="00192D15"/>
    <w:rsid w:val="0019669A"/>
    <w:rsid w:val="00196F84"/>
    <w:rsid w:val="001A03EE"/>
    <w:rsid w:val="001A5193"/>
    <w:rsid w:val="001A53E1"/>
    <w:rsid w:val="001A6130"/>
    <w:rsid w:val="001A6DD3"/>
    <w:rsid w:val="001B0189"/>
    <w:rsid w:val="001B157D"/>
    <w:rsid w:val="001B21AE"/>
    <w:rsid w:val="001B22F1"/>
    <w:rsid w:val="001B2FEA"/>
    <w:rsid w:val="001B3D7D"/>
    <w:rsid w:val="001C0BEC"/>
    <w:rsid w:val="001C32DE"/>
    <w:rsid w:val="001C60CC"/>
    <w:rsid w:val="001D0080"/>
    <w:rsid w:val="001D09DB"/>
    <w:rsid w:val="001D0F88"/>
    <w:rsid w:val="001D17F8"/>
    <w:rsid w:val="001D208E"/>
    <w:rsid w:val="001D7AF8"/>
    <w:rsid w:val="001E00C1"/>
    <w:rsid w:val="001E2556"/>
    <w:rsid w:val="001E2E05"/>
    <w:rsid w:val="001E3036"/>
    <w:rsid w:val="001E3B65"/>
    <w:rsid w:val="001E7F1D"/>
    <w:rsid w:val="001F03AF"/>
    <w:rsid w:val="001F123E"/>
    <w:rsid w:val="001F3A25"/>
    <w:rsid w:val="001F4239"/>
    <w:rsid w:val="001F4BA4"/>
    <w:rsid w:val="001F569D"/>
    <w:rsid w:val="001F5864"/>
    <w:rsid w:val="001F72AB"/>
    <w:rsid w:val="001F7C47"/>
    <w:rsid w:val="002009EB"/>
    <w:rsid w:val="00202DF0"/>
    <w:rsid w:val="00203CD0"/>
    <w:rsid w:val="002054BD"/>
    <w:rsid w:val="002073E6"/>
    <w:rsid w:val="00207FF2"/>
    <w:rsid w:val="002106F2"/>
    <w:rsid w:val="00212FF1"/>
    <w:rsid w:val="0021368C"/>
    <w:rsid w:val="002152CF"/>
    <w:rsid w:val="002169BF"/>
    <w:rsid w:val="00216D69"/>
    <w:rsid w:val="00222E21"/>
    <w:rsid w:val="00223652"/>
    <w:rsid w:val="002241F9"/>
    <w:rsid w:val="00224D7B"/>
    <w:rsid w:val="0022509B"/>
    <w:rsid w:val="00225BAA"/>
    <w:rsid w:val="00226BF4"/>
    <w:rsid w:val="002274F2"/>
    <w:rsid w:val="0023042F"/>
    <w:rsid w:val="00231E43"/>
    <w:rsid w:val="002340BF"/>
    <w:rsid w:val="00234E93"/>
    <w:rsid w:val="00236EB4"/>
    <w:rsid w:val="002372D1"/>
    <w:rsid w:val="00237C24"/>
    <w:rsid w:val="00240479"/>
    <w:rsid w:val="00240560"/>
    <w:rsid w:val="00241C21"/>
    <w:rsid w:val="0024428E"/>
    <w:rsid w:val="00245AA3"/>
    <w:rsid w:val="002471A1"/>
    <w:rsid w:val="002517A5"/>
    <w:rsid w:val="00253C69"/>
    <w:rsid w:val="00257013"/>
    <w:rsid w:val="00261FBF"/>
    <w:rsid w:val="0026263E"/>
    <w:rsid w:val="002630DB"/>
    <w:rsid w:val="002630F0"/>
    <w:rsid w:val="00263741"/>
    <w:rsid w:val="002637D1"/>
    <w:rsid w:val="00264AE8"/>
    <w:rsid w:val="00266685"/>
    <w:rsid w:val="00270B19"/>
    <w:rsid w:val="0027379D"/>
    <w:rsid w:val="002745AF"/>
    <w:rsid w:val="00274823"/>
    <w:rsid w:val="00277612"/>
    <w:rsid w:val="00282FE9"/>
    <w:rsid w:val="00283DA6"/>
    <w:rsid w:val="0028556A"/>
    <w:rsid w:val="00285B3E"/>
    <w:rsid w:val="002861DF"/>
    <w:rsid w:val="0028705B"/>
    <w:rsid w:val="0028790F"/>
    <w:rsid w:val="00291486"/>
    <w:rsid w:val="00291EA7"/>
    <w:rsid w:val="0029302A"/>
    <w:rsid w:val="00293EC3"/>
    <w:rsid w:val="002940A1"/>
    <w:rsid w:val="00296685"/>
    <w:rsid w:val="00297534"/>
    <w:rsid w:val="002979DF"/>
    <w:rsid w:val="002A0289"/>
    <w:rsid w:val="002A4557"/>
    <w:rsid w:val="002A4970"/>
    <w:rsid w:val="002A7A9C"/>
    <w:rsid w:val="002A7C84"/>
    <w:rsid w:val="002B28B2"/>
    <w:rsid w:val="002B792B"/>
    <w:rsid w:val="002C240B"/>
    <w:rsid w:val="002C38C3"/>
    <w:rsid w:val="002C74E7"/>
    <w:rsid w:val="002C7ED9"/>
    <w:rsid w:val="002D4C0D"/>
    <w:rsid w:val="002D4F32"/>
    <w:rsid w:val="002D6F89"/>
    <w:rsid w:val="002D7357"/>
    <w:rsid w:val="002E2BBA"/>
    <w:rsid w:val="002E794C"/>
    <w:rsid w:val="002F01F5"/>
    <w:rsid w:val="002F09CB"/>
    <w:rsid w:val="002F0E83"/>
    <w:rsid w:val="002F12F6"/>
    <w:rsid w:val="002F334C"/>
    <w:rsid w:val="002F3C5A"/>
    <w:rsid w:val="002F5C8D"/>
    <w:rsid w:val="002F5F4D"/>
    <w:rsid w:val="002F7C2A"/>
    <w:rsid w:val="002F7E52"/>
    <w:rsid w:val="003020E3"/>
    <w:rsid w:val="00303ABC"/>
    <w:rsid w:val="00304621"/>
    <w:rsid w:val="0030476A"/>
    <w:rsid w:val="003114AD"/>
    <w:rsid w:val="003122A0"/>
    <w:rsid w:val="003128E2"/>
    <w:rsid w:val="00313E3B"/>
    <w:rsid w:val="0031413F"/>
    <w:rsid w:val="00315957"/>
    <w:rsid w:val="00316D82"/>
    <w:rsid w:val="00320DD2"/>
    <w:rsid w:val="00322296"/>
    <w:rsid w:val="00322BE5"/>
    <w:rsid w:val="0032328C"/>
    <w:rsid w:val="00326E24"/>
    <w:rsid w:val="003319C9"/>
    <w:rsid w:val="00333954"/>
    <w:rsid w:val="00334D56"/>
    <w:rsid w:val="003364F8"/>
    <w:rsid w:val="003365E3"/>
    <w:rsid w:val="003400FA"/>
    <w:rsid w:val="00341B5A"/>
    <w:rsid w:val="00344BEF"/>
    <w:rsid w:val="003462B4"/>
    <w:rsid w:val="00347494"/>
    <w:rsid w:val="00350A28"/>
    <w:rsid w:val="00351843"/>
    <w:rsid w:val="003534E4"/>
    <w:rsid w:val="0035514B"/>
    <w:rsid w:val="003622EB"/>
    <w:rsid w:val="00362928"/>
    <w:rsid w:val="00363BC2"/>
    <w:rsid w:val="003659C7"/>
    <w:rsid w:val="003667E7"/>
    <w:rsid w:val="0036691D"/>
    <w:rsid w:val="00366A3A"/>
    <w:rsid w:val="0037105C"/>
    <w:rsid w:val="00371A50"/>
    <w:rsid w:val="0037245B"/>
    <w:rsid w:val="00373685"/>
    <w:rsid w:val="00373F96"/>
    <w:rsid w:val="00375A3A"/>
    <w:rsid w:val="00376F06"/>
    <w:rsid w:val="00377B64"/>
    <w:rsid w:val="00377F33"/>
    <w:rsid w:val="0038071A"/>
    <w:rsid w:val="0038474C"/>
    <w:rsid w:val="00384E59"/>
    <w:rsid w:val="0038607D"/>
    <w:rsid w:val="0039163A"/>
    <w:rsid w:val="003922FB"/>
    <w:rsid w:val="003924D4"/>
    <w:rsid w:val="0039375A"/>
    <w:rsid w:val="00393823"/>
    <w:rsid w:val="00393D01"/>
    <w:rsid w:val="0039499C"/>
    <w:rsid w:val="003A37CC"/>
    <w:rsid w:val="003B0C49"/>
    <w:rsid w:val="003B42E3"/>
    <w:rsid w:val="003B6499"/>
    <w:rsid w:val="003B7F9F"/>
    <w:rsid w:val="003C12E0"/>
    <w:rsid w:val="003C56E6"/>
    <w:rsid w:val="003C7BA8"/>
    <w:rsid w:val="003D31E2"/>
    <w:rsid w:val="003D420C"/>
    <w:rsid w:val="003D5C9C"/>
    <w:rsid w:val="003D6853"/>
    <w:rsid w:val="003E096C"/>
    <w:rsid w:val="003E13C9"/>
    <w:rsid w:val="003E3B44"/>
    <w:rsid w:val="003E452B"/>
    <w:rsid w:val="003E5E10"/>
    <w:rsid w:val="003E6005"/>
    <w:rsid w:val="003E6C33"/>
    <w:rsid w:val="003E6F0F"/>
    <w:rsid w:val="003E79B4"/>
    <w:rsid w:val="003F41CE"/>
    <w:rsid w:val="003F6091"/>
    <w:rsid w:val="0040037E"/>
    <w:rsid w:val="00400DCC"/>
    <w:rsid w:val="00405829"/>
    <w:rsid w:val="00406274"/>
    <w:rsid w:val="0040639F"/>
    <w:rsid w:val="0040708F"/>
    <w:rsid w:val="0040735F"/>
    <w:rsid w:val="004106F0"/>
    <w:rsid w:val="00411058"/>
    <w:rsid w:val="00413840"/>
    <w:rsid w:val="004150DD"/>
    <w:rsid w:val="00415B6C"/>
    <w:rsid w:val="00417FBE"/>
    <w:rsid w:val="0042034C"/>
    <w:rsid w:val="004208CD"/>
    <w:rsid w:val="00422E6F"/>
    <w:rsid w:val="004249F3"/>
    <w:rsid w:val="00424D4E"/>
    <w:rsid w:val="0043232B"/>
    <w:rsid w:val="00433B0D"/>
    <w:rsid w:val="004368B8"/>
    <w:rsid w:val="004376DD"/>
    <w:rsid w:val="00442B66"/>
    <w:rsid w:val="004469CC"/>
    <w:rsid w:val="00446AEC"/>
    <w:rsid w:val="00452BBD"/>
    <w:rsid w:val="004532EB"/>
    <w:rsid w:val="004539DC"/>
    <w:rsid w:val="004553C0"/>
    <w:rsid w:val="00462071"/>
    <w:rsid w:val="004643D5"/>
    <w:rsid w:val="00466639"/>
    <w:rsid w:val="00466771"/>
    <w:rsid w:val="004700DC"/>
    <w:rsid w:val="00470710"/>
    <w:rsid w:val="00473660"/>
    <w:rsid w:val="004770C7"/>
    <w:rsid w:val="00480707"/>
    <w:rsid w:val="00480864"/>
    <w:rsid w:val="0048415F"/>
    <w:rsid w:val="00485707"/>
    <w:rsid w:val="00485BE3"/>
    <w:rsid w:val="0049200D"/>
    <w:rsid w:val="004928BC"/>
    <w:rsid w:val="00492B81"/>
    <w:rsid w:val="0049320C"/>
    <w:rsid w:val="00493958"/>
    <w:rsid w:val="00496382"/>
    <w:rsid w:val="004972BC"/>
    <w:rsid w:val="004A0658"/>
    <w:rsid w:val="004A0D54"/>
    <w:rsid w:val="004A1DB4"/>
    <w:rsid w:val="004A3804"/>
    <w:rsid w:val="004A59FD"/>
    <w:rsid w:val="004A5A4F"/>
    <w:rsid w:val="004A5D17"/>
    <w:rsid w:val="004A7F19"/>
    <w:rsid w:val="004B15CD"/>
    <w:rsid w:val="004B263E"/>
    <w:rsid w:val="004B31E8"/>
    <w:rsid w:val="004B3503"/>
    <w:rsid w:val="004B46F2"/>
    <w:rsid w:val="004B5A9B"/>
    <w:rsid w:val="004B7811"/>
    <w:rsid w:val="004C171E"/>
    <w:rsid w:val="004C5DA6"/>
    <w:rsid w:val="004C79E2"/>
    <w:rsid w:val="004D1989"/>
    <w:rsid w:val="004D1A87"/>
    <w:rsid w:val="004D2449"/>
    <w:rsid w:val="004D30F5"/>
    <w:rsid w:val="004D622C"/>
    <w:rsid w:val="004D707C"/>
    <w:rsid w:val="004D7FF9"/>
    <w:rsid w:val="004E6CA6"/>
    <w:rsid w:val="004F0178"/>
    <w:rsid w:val="004F4E25"/>
    <w:rsid w:val="004F531C"/>
    <w:rsid w:val="004F59B7"/>
    <w:rsid w:val="004F6BA9"/>
    <w:rsid w:val="00502F5C"/>
    <w:rsid w:val="005047D5"/>
    <w:rsid w:val="005054D6"/>
    <w:rsid w:val="005058B7"/>
    <w:rsid w:val="005076CD"/>
    <w:rsid w:val="00511200"/>
    <w:rsid w:val="005122E5"/>
    <w:rsid w:val="005124FB"/>
    <w:rsid w:val="00512572"/>
    <w:rsid w:val="005145E3"/>
    <w:rsid w:val="005149C8"/>
    <w:rsid w:val="00517988"/>
    <w:rsid w:val="0052026B"/>
    <w:rsid w:val="00520495"/>
    <w:rsid w:val="005224B1"/>
    <w:rsid w:val="00522BA7"/>
    <w:rsid w:val="0052402B"/>
    <w:rsid w:val="00525211"/>
    <w:rsid w:val="0052601E"/>
    <w:rsid w:val="00526090"/>
    <w:rsid w:val="0053112B"/>
    <w:rsid w:val="0053461F"/>
    <w:rsid w:val="00536A52"/>
    <w:rsid w:val="00537E37"/>
    <w:rsid w:val="00540143"/>
    <w:rsid w:val="00546E1B"/>
    <w:rsid w:val="0055071C"/>
    <w:rsid w:val="0055131D"/>
    <w:rsid w:val="00551C2E"/>
    <w:rsid w:val="0055265E"/>
    <w:rsid w:val="00552B39"/>
    <w:rsid w:val="00553EFB"/>
    <w:rsid w:val="00554038"/>
    <w:rsid w:val="0055563A"/>
    <w:rsid w:val="00556765"/>
    <w:rsid w:val="005602E4"/>
    <w:rsid w:val="00561D9D"/>
    <w:rsid w:val="005720E7"/>
    <w:rsid w:val="00573531"/>
    <w:rsid w:val="0057408F"/>
    <w:rsid w:val="00574D0D"/>
    <w:rsid w:val="0057607E"/>
    <w:rsid w:val="00576183"/>
    <w:rsid w:val="00576388"/>
    <w:rsid w:val="00576FD0"/>
    <w:rsid w:val="00580621"/>
    <w:rsid w:val="00582948"/>
    <w:rsid w:val="00590D43"/>
    <w:rsid w:val="005922EA"/>
    <w:rsid w:val="00594A0A"/>
    <w:rsid w:val="005953C9"/>
    <w:rsid w:val="00595727"/>
    <w:rsid w:val="00595A88"/>
    <w:rsid w:val="005A2670"/>
    <w:rsid w:val="005A51C1"/>
    <w:rsid w:val="005A589C"/>
    <w:rsid w:val="005A66DB"/>
    <w:rsid w:val="005A7282"/>
    <w:rsid w:val="005A74CC"/>
    <w:rsid w:val="005B0C72"/>
    <w:rsid w:val="005B0F90"/>
    <w:rsid w:val="005B29BE"/>
    <w:rsid w:val="005B7652"/>
    <w:rsid w:val="005C03E9"/>
    <w:rsid w:val="005C2809"/>
    <w:rsid w:val="005C4482"/>
    <w:rsid w:val="005C5133"/>
    <w:rsid w:val="005C6AE6"/>
    <w:rsid w:val="005C7427"/>
    <w:rsid w:val="005D0492"/>
    <w:rsid w:val="005D3844"/>
    <w:rsid w:val="005D3EC6"/>
    <w:rsid w:val="005D6F1F"/>
    <w:rsid w:val="005D7ED8"/>
    <w:rsid w:val="005E0622"/>
    <w:rsid w:val="005E2D59"/>
    <w:rsid w:val="005E2FBC"/>
    <w:rsid w:val="005E3A49"/>
    <w:rsid w:val="005E52C9"/>
    <w:rsid w:val="005E5C6A"/>
    <w:rsid w:val="005E5ED3"/>
    <w:rsid w:val="005E7604"/>
    <w:rsid w:val="005E7F3F"/>
    <w:rsid w:val="005F0B45"/>
    <w:rsid w:val="005F4852"/>
    <w:rsid w:val="005F5670"/>
    <w:rsid w:val="00601CCF"/>
    <w:rsid w:val="00601D1B"/>
    <w:rsid w:val="00602CDF"/>
    <w:rsid w:val="006033EF"/>
    <w:rsid w:val="006037B9"/>
    <w:rsid w:val="00603B3F"/>
    <w:rsid w:val="0060430D"/>
    <w:rsid w:val="00604E43"/>
    <w:rsid w:val="00605F1D"/>
    <w:rsid w:val="00606AE2"/>
    <w:rsid w:val="00612107"/>
    <w:rsid w:val="006144DF"/>
    <w:rsid w:val="006154A1"/>
    <w:rsid w:val="00615534"/>
    <w:rsid w:val="0061611F"/>
    <w:rsid w:val="00616BB7"/>
    <w:rsid w:val="006177F0"/>
    <w:rsid w:val="006203CE"/>
    <w:rsid w:val="0062308A"/>
    <w:rsid w:val="00623626"/>
    <w:rsid w:val="00625467"/>
    <w:rsid w:val="00626516"/>
    <w:rsid w:val="00630262"/>
    <w:rsid w:val="00630354"/>
    <w:rsid w:val="00633D87"/>
    <w:rsid w:val="00640604"/>
    <w:rsid w:val="00641213"/>
    <w:rsid w:val="006414F8"/>
    <w:rsid w:val="00641757"/>
    <w:rsid w:val="0064186B"/>
    <w:rsid w:val="006512E9"/>
    <w:rsid w:val="00655896"/>
    <w:rsid w:val="00657246"/>
    <w:rsid w:val="00657303"/>
    <w:rsid w:val="00657DFC"/>
    <w:rsid w:val="00661D3A"/>
    <w:rsid w:val="006622E6"/>
    <w:rsid w:val="00662AFF"/>
    <w:rsid w:val="00663360"/>
    <w:rsid w:val="00663BA3"/>
    <w:rsid w:val="00666D63"/>
    <w:rsid w:val="006727B2"/>
    <w:rsid w:val="00672FB3"/>
    <w:rsid w:val="00676637"/>
    <w:rsid w:val="00676E93"/>
    <w:rsid w:val="0067701A"/>
    <w:rsid w:val="00681839"/>
    <w:rsid w:val="00682BB3"/>
    <w:rsid w:val="00686F83"/>
    <w:rsid w:val="006877FE"/>
    <w:rsid w:val="0069111A"/>
    <w:rsid w:val="006925D3"/>
    <w:rsid w:val="006A0D59"/>
    <w:rsid w:val="006A1BB1"/>
    <w:rsid w:val="006A2992"/>
    <w:rsid w:val="006A5052"/>
    <w:rsid w:val="006A7A52"/>
    <w:rsid w:val="006B1651"/>
    <w:rsid w:val="006B169F"/>
    <w:rsid w:val="006B188D"/>
    <w:rsid w:val="006B36C2"/>
    <w:rsid w:val="006C1C0C"/>
    <w:rsid w:val="006C21CB"/>
    <w:rsid w:val="006C4094"/>
    <w:rsid w:val="006D2E7B"/>
    <w:rsid w:val="006D481D"/>
    <w:rsid w:val="006D5633"/>
    <w:rsid w:val="006D5FED"/>
    <w:rsid w:val="006D6DBE"/>
    <w:rsid w:val="006D6E74"/>
    <w:rsid w:val="006D73F2"/>
    <w:rsid w:val="006D7AB8"/>
    <w:rsid w:val="006E0E6B"/>
    <w:rsid w:val="006E2E2A"/>
    <w:rsid w:val="006E505B"/>
    <w:rsid w:val="006E5DED"/>
    <w:rsid w:val="006F1D5B"/>
    <w:rsid w:val="006F4302"/>
    <w:rsid w:val="006F61C3"/>
    <w:rsid w:val="006F690D"/>
    <w:rsid w:val="007008DD"/>
    <w:rsid w:val="00700F55"/>
    <w:rsid w:val="00704285"/>
    <w:rsid w:val="00704ED9"/>
    <w:rsid w:val="00711BE1"/>
    <w:rsid w:val="00711E67"/>
    <w:rsid w:val="00713416"/>
    <w:rsid w:val="00714D67"/>
    <w:rsid w:val="007157B8"/>
    <w:rsid w:val="0071616E"/>
    <w:rsid w:val="00716B3C"/>
    <w:rsid w:val="007176D7"/>
    <w:rsid w:val="00722292"/>
    <w:rsid w:val="00723059"/>
    <w:rsid w:val="00726215"/>
    <w:rsid w:val="0072627D"/>
    <w:rsid w:val="00726348"/>
    <w:rsid w:val="00730F2D"/>
    <w:rsid w:val="00731A0F"/>
    <w:rsid w:val="00733310"/>
    <w:rsid w:val="00734078"/>
    <w:rsid w:val="007375C4"/>
    <w:rsid w:val="007378D8"/>
    <w:rsid w:val="00737CC3"/>
    <w:rsid w:val="00741A72"/>
    <w:rsid w:val="00741D44"/>
    <w:rsid w:val="00742CE9"/>
    <w:rsid w:val="0074474E"/>
    <w:rsid w:val="007524F4"/>
    <w:rsid w:val="0075260D"/>
    <w:rsid w:val="007532F7"/>
    <w:rsid w:val="00755219"/>
    <w:rsid w:val="007575E5"/>
    <w:rsid w:val="00757978"/>
    <w:rsid w:val="00761363"/>
    <w:rsid w:val="00761CCB"/>
    <w:rsid w:val="00765A58"/>
    <w:rsid w:val="00766A2A"/>
    <w:rsid w:val="00766EE4"/>
    <w:rsid w:val="00767FF0"/>
    <w:rsid w:val="007722F4"/>
    <w:rsid w:val="007744F9"/>
    <w:rsid w:val="007750E8"/>
    <w:rsid w:val="00775A73"/>
    <w:rsid w:val="00776714"/>
    <w:rsid w:val="00776DBA"/>
    <w:rsid w:val="00777096"/>
    <w:rsid w:val="0078026E"/>
    <w:rsid w:val="00780331"/>
    <w:rsid w:val="0078211A"/>
    <w:rsid w:val="007828A8"/>
    <w:rsid w:val="00783296"/>
    <w:rsid w:val="00784C90"/>
    <w:rsid w:val="007850B4"/>
    <w:rsid w:val="007850E5"/>
    <w:rsid w:val="007873A8"/>
    <w:rsid w:val="00790DB5"/>
    <w:rsid w:val="00792BF8"/>
    <w:rsid w:val="00796D4D"/>
    <w:rsid w:val="00797AB8"/>
    <w:rsid w:val="007A0836"/>
    <w:rsid w:val="007A0C67"/>
    <w:rsid w:val="007A6041"/>
    <w:rsid w:val="007A754C"/>
    <w:rsid w:val="007B014B"/>
    <w:rsid w:val="007B049B"/>
    <w:rsid w:val="007B0B1C"/>
    <w:rsid w:val="007B2A58"/>
    <w:rsid w:val="007B2E3E"/>
    <w:rsid w:val="007B5A7C"/>
    <w:rsid w:val="007B5E08"/>
    <w:rsid w:val="007B737C"/>
    <w:rsid w:val="007C469A"/>
    <w:rsid w:val="007C6000"/>
    <w:rsid w:val="007D42DE"/>
    <w:rsid w:val="007D4BBF"/>
    <w:rsid w:val="007D639C"/>
    <w:rsid w:val="007E0BC1"/>
    <w:rsid w:val="007E161B"/>
    <w:rsid w:val="007E1FB7"/>
    <w:rsid w:val="007E21EE"/>
    <w:rsid w:val="007E2BBE"/>
    <w:rsid w:val="007E3EA4"/>
    <w:rsid w:val="007E4FE0"/>
    <w:rsid w:val="007E53CC"/>
    <w:rsid w:val="007E5EF8"/>
    <w:rsid w:val="007E65DB"/>
    <w:rsid w:val="007E678C"/>
    <w:rsid w:val="007E7A0F"/>
    <w:rsid w:val="007E7C34"/>
    <w:rsid w:val="007F0B2E"/>
    <w:rsid w:val="007F32D2"/>
    <w:rsid w:val="007F5D71"/>
    <w:rsid w:val="00800641"/>
    <w:rsid w:val="00806733"/>
    <w:rsid w:val="00812A53"/>
    <w:rsid w:val="00812AAD"/>
    <w:rsid w:val="00814582"/>
    <w:rsid w:val="008153D8"/>
    <w:rsid w:val="00815C68"/>
    <w:rsid w:val="0081636E"/>
    <w:rsid w:val="00822080"/>
    <w:rsid w:val="008229B0"/>
    <w:rsid w:val="008239E5"/>
    <w:rsid w:val="008279E0"/>
    <w:rsid w:val="00830380"/>
    <w:rsid w:val="0083050B"/>
    <w:rsid w:val="008313CA"/>
    <w:rsid w:val="00831630"/>
    <w:rsid w:val="00831A12"/>
    <w:rsid w:val="00832D56"/>
    <w:rsid w:val="0083327F"/>
    <w:rsid w:val="00833E09"/>
    <w:rsid w:val="0083617A"/>
    <w:rsid w:val="008377D4"/>
    <w:rsid w:val="00840DAC"/>
    <w:rsid w:val="00842945"/>
    <w:rsid w:val="00844F85"/>
    <w:rsid w:val="00845B30"/>
    <w:rsid w:val="00845E37"/>
    <w:rsid w:val="00846697"/>
    <w:rsid w:val="00850B55"/>
    <w:rsid w:val="00854682"/>
    <w:rsid w:val="0085549C"/>
    <w:rsid w:val="008566A7"/>
    <w:rsid w:val="00861217"/>
    <w:rsid w:val="00862743"/>
    <w:rsid w:val="00862A71"/>
    <w:rsid w:val="0086335E"/>
    <w:rsid w:val="00863715"/>
    <w:rsid w:val="00864D42"/>
    <w:rsid w:val="008653A5"/>
    <w:rsid w:val="00866B5A"/>
    <w:rsid w:val="00866E4F"/>
    <w:rsid w:val="00877175"/>
    <w:rsid w:val="0088001C"/>
    <w:rsid w:val="00880104"/>
    <w:rsid w:val="00882661"/>
    <w:rsid w:val="00884EC2"/>
    <w:rsid w:val="00885012"/>
    <w:rsid w:val="0088682F"/>
    <w:rsid w:val="008916A5"/>
    <w:rsid w:val="00893EF6"/>
    <w:rsid w:val="00893F3B"/>
    <w:rsid w:val="00897356"/>
    <w:rsid w:val="008A1290"/>
    <w:rsid w:val="008A31AF"/>
    <w:rsid w:val="008A4392"/>
    <w:rsid w:val="008A47E1"/>
    <w:rsid w:val="008A4D2E"/>
    <w:rsid w:val="008A5FD5"/>
    <w:rsid w:val="008A7D2A"/>
    <w:rsid w:val="008B2A9B"/>
    <w:rsid w:val="008B3DC8"/>
    <w:rsid w:val="008B4B24"/>
    <w:rsid w:val="008B7E19"/>
    <w:rsid w:val="008C070D"/>
    <w:rsid w:val="008C1933"/>
    <w:rsid w:val="008C26A9"/>
    <w:rsid w:val="008C2DD1"/>
    <w:rsid w:val="008C4781"/>
    <w:rsid w:val="008D0704"/>
    <w:rsid w:val="008D10C4"/>
    <w:rsid w:val="008D126A"/>
    <w:rsid w:val="008D1E08"/>
    <w:rsid w:val="008D41B1"/>
    <w:rsid w:val="008D512C"/>
    <w:rsid w:val="008D6F19"/>
    <w:rsid w:val="008E1AA4"/>
    <w:rsid w:val="008E2A86"/>
    <w:rsid w:val="008E3AEE"/>
    <w:rsid w:val="008E3BC1"/>
    <w:rsid w:val="008F31FF"/>
    <w:rsid w:val="008F38F6"/>
    <w:rsid w:val="008F5A2F"/>
    <w:rsid w:val="008F74F4"/>
    <w:rsid w:val="009022A1"/>
    <w:rsid w:val="00904231"/>
    <w:rsid w:val="00904990"/>
    <w:rsid w:val="009058CA"/>
    <w:rsid w:val="00907793"/>
    <w:rsid w:val="00910325"/>
    <w:rsid w:val="00913272"/>
    <w:rsid w:val="00913AA9"/>
    <w:rsid w:val="00914C5D"/>
    <w:rsid w:val="00915286"/>
    <w:rsid w:val="00915DA5"/>
    <w:rsid w:val="00926D8E"/>
    <w:rsid w:val="00930123"/>
    <w:rsid w:val="00932085"/>
    <w:rsid w:val="009331C0"/>
    <w:rsid w:val="0093413C"/>
    <w:rsid w:val="009341F5"/>
    <w:rsid w:val="0093472B"/>
    <w:rsid w:val="0093546A"/>
    <w:rsid w:val="00935D35"/>
    <w:rsid w:val="00940A36"/>
    <w:rsid w:val="0094303F"/>
    <w:rsid w:val="00944275"/>
    <w:rsid w:val="009467E5"/>
    <w:rsid w:val="00950F5C"/>
    <w:rsid w:val="0095247B"/>
    <w:rsid w:val="009530DF"/>
    <w:rsid w:val="009551AD"/>
    <w:rsid w:val="00955277"/>
    <w:rsid w:val="0095528E"/>
    <w:rsid w:val="0095534A"/>
    <w:rsid w:val="00955768"/>
    <w:rsid w:val="00955A24"/>
    <w:rsid w:val="00955B20"/>
    <w:rsid w:val="00960B35"/>
    <w:rsid w:val="00961029"/>
    <w:rsid w:val="00962623"/>
    <w:rsid w:val="00963CB5"/>
    <w:rsid w:val="0096574F"/>
    <w:rsid w:val="00972830"/>
    <w:rsid w:val="00972C0C"/>
    <w:rsid w:val="00975B0D"/>
    <w:rsid w:val="00975FD7"/>
    <w:rsid w:val="009767A2"/>
    <w:rsid w:val="00976CAD"/>
    <w:rsid w:val="00980E3D"/>
    <w:rsid w:val="00981960"/>
    <w:rsid w:val="00982594"/>
    <w:rsid w:val="0098404D"/>
    <w:rsid w:val="00987B2F"/>
    <w:rsid w:val="00991BC8"/>
    <w:rsid w:val="00992BF2"/>
    <w:rsid w:val="009946CE"/>
    <w:rsid w:val="00994D12"/>
    <w:rsid w:val="00995738"/>
    <w:rsid w:val="00996195"/>
    <w:rsid w:val="0099777D"/>
    <w:rsid w:val="00997BBA"/>
    <w:rsid w:val="009A1879"/>
    <w:rsid w:val="009A621E"/>
    <w:rsid w:val="009B048A"/>
    <w:rsid w:val="009B04AD"/>
    <w:rsid w:val="009B0DF7"/>
    <w:rsid w:val="009B0F56"/>
    <w:rsid w:val="009B25CB"/>
    <w:rsid w:val="009B2649"/>
    <w:rsid w:val="009B2D9E"/>
    <w:rsid w:val="009B5020"/>
    <w:rsid w:val="009B64A2"/>
    <w:rsid w:val="009B6AA4"/>
    <w:rsid w:val="009C0241"/>
    <w:rsid w:val="009C21EA"/>
    <w:rsid w:val="009C36FC"/>
    <w:rsid w:val="009C75D6"/>
    <w:rsid w:val="009D22C9"/>
    <w:rsid w:val="009D2AB7"/>
    <w:rsid w:val="009E586F"/>
    <w:rsid w:val="009E6863"/>
    <w:rsid w:val="009F2021"/>
    <w:rsid w:val="009F4F7D"/>
    <w:rsid w:val="009F5A77"/>
    <w:rsid w:val="009F6FF5"/>
    <w:rsid w:val="00A01934"/>
    <w:rsid w:val="00A01C62"/>
    <w:rsid w:val="00A02588"/>
    <w:rsid w:val="00A02669"/>
    <w:rsid w:val="00A036B8"/>
    <w:rsid w:val="00A04EA0"/>
    <w:rsid w:val="00A05A92"/>
    <w:rsid w:val="00A05EB9"/>
    <w:rsid w:val="00A066BF"/>
    <w:rsid w:val="00A07DED"/>
    <w:rsid w:val="00A115EC"/>
    <w:rsid w:val="00A11653"/>
    <w:rsid w:val="00A16925"/>
    <w:rsid w:val="00A1742F"/>
    <w:rsid w:val="00A23A0C"/>
    <w:rsid w:val="00A30558"/>
    <w:rsid w:val="00A316E0"/>
    <w:rsid w:val="00A32845"/>
    <w:rsid w:val="00A32872"/>
    <w:rsid w:val="00A32C3E"/>
    <w:rsid w:val="00A3484F"/>
    <w:rsid w:val="00A34B1B"/>
    <w:rsid w:val="00A35826"/>
    <w:rsid w:val="00A3781C"/>
    <w:rsid w:val="00A408A0"/>
    <w:rsid w:val="00A40AC9"/>
    <w:rsid w:val="00A41154"/>
    <w:rsid w:val="00A41779"/>
    <w:rsid w:val="00A418FF"/>
    <w:rsid w:val="00A46A6F"/>
    <w:rsid w:val="00A47C78"/>
    <w:rsid w:val="00A516A3"/>
    <w:rsid w:val="00A51914"/>
    <w:rsid w:val="00A52642"/>
    <w:rsid w:val="00A57BE0"/>
    <w:rsid w:val="00A61AB1"/>
    <w:rsid w:val="00A6527D"/>
    <w:rsid w:val="00A65C61"/>
    <w:rsid w:val="00A66FD9"/>
    <w:rsid w:val="00A677B2"/>
    <w:rsid w:val="00A67AEB"/>
    <w:rsid w:val="00A735B9"/>
    <w:rsid w:val="00A761FD"/>
    <w:rsid w:val="00A777D1"/>
    <w:rsid w:val="00A81E09"/>
    <w:rsid w:val="00A81F9F"/>
    <w:rsid w:val="00A82587"/>
    <w:rsid w:val="00A830EE"/>
    <w:rsid w:val="00A84098"/>
    <w:rsid w:val="00A85943"/>
    <w:rsid w:val="00A92BD1"/>
    <w:rsid w:val="00A9466F"/>
    <w:rsid w:val="00A96BFB"/>
    <w:rsid w:val="00AA1F51"/>
    <w:rsid w:val="00AA34F8"/>
    <w:rsid w:val="00AA5105"/>
    <w:rsid w:val="00AA5ABA"/>
    <w:rsid w:val="00AA5E3F"/>
    <w:rsid w:val="00AA62C3"/>
    <w:rsid w:val="00AA6B51"/>
    <w:rsid w:val="00AA7815"/>
    <w:rsid w:val="00AB1772"/>
    <w:rsid w:val="00AB3152"/>
    <w:rsid w:val="00AB35A0"/>
    <w:rsid w:val="00AB45F7"/>
    <w:rsid w:val="00AB78EF"/>
    <w:rsid w:val="00AC0C5D"/>
    <w:rsid w:val="00AC126E"/>
    <w:rsid w:val="00AC19BC"/>
    <w:rsid w:val="00AC1F5B"/>
    <w:rsid w:val="00AC69BD"/>
    <w:rsid w:val="00AD08A8"/>
    <w:rsid w:val="00AD2C42"/>
    <w:rsid w:val="00AD46CA"/>
    <w:rsid w:val="00AD49F4"/>
    <w:rsid w:val="00AD6072"/>
    <w:rsid w:val="00AD658C"/>
    <w:rsid w:val="00AD6724"/>
    <w:rsid w:val="00AD6F8B"/>
    <w:rsid w:val="00AE0827"/>
    <w:rsid w:val="00AE1337"/>
    <w:rsid w:val="00AE1A76"/>
    <w:rsid w:val="00AE230E"/>
    <w:rsid w:val="00AE2512"/>
    <w:rsid w:val="00AE2F3A"/>
    <w:rsid w:val="00AE3036"/>
    <w:rsid w:val="00AE5003"/>
    <w:rsid w:val="00AE6625"/>
    <w:rsid w:val="00AF36EF"/>
    <w:rsid w:val="00AF37A6"/>
    <w:rsid w:val="00AF465C"/>
    <w:rsid w:val="00AF6B28"/>
    <w:rsid w:val="00B0353E"/>
    <w:rsid w:val="00B03D94"/>
    <w:rsid w:val="00B04F53"/>
    <w:rsid w:val="00B0618C"/>
    <w:rsid w:val="00B119C2"/>
    <w:rsid w:val="00B13C17"/>
    <w:rsid w:val="00B13C53"/>
    <w:rsid w:val="00B16D64"/>
    <w:rsid w:val="00B20CFA"/>
    <w:rsid w:val="00B20E69"/>
    <w:rsid w:val="00B26327"/>
    <w:rsid w:val="00B264E3"/>
    <w:rsid w:val="00B301AF"/>
    <w:rsid w:val="00B30DC6"/>
    <w:rsid w:val="00B33128"/>
    <w:rsid w:val="00B33924"/>
    <w:rsid w:val="00B357A6"/>
    <w:rsid w:val="00B35AA4"/>
    <w:rsid w:val="00B37173"/>
    <w:rsid w:val="00B37F39"/>
    <w:rsid w:val="00B4232B"/>
    <w:rsid w:val="00B44CC2"/>
    <w:rsid w:val="00B450F0"/>
    <w:rsid w:val="00B45CC7"/>
    <w:rsid w:val="00B54213"/>
    <w:rsid w:val="00B56F30"/>
    <w:rsid w:val="00B5782E"/>
    <w:rsid w:val="00B60A91"/>
    <w:rsid w:val="00B60E96"/>
    <w:rsid w:val="00B610D0"/>
    <w:rsid w:val="00B62E41"/>
    <w:rsid w:val="00B644FD"/>
    <w:rsid w:val="00B70F85"/>
    <w:rsid w:val="00B752F8"/>
    <w:rsid w:val="00B75672"/>
    <w:rsid w:val="00B81005"/>
    <w:rsid w:val="00B82A01"/>
    <w:rsid w:val="00B82A78"/>
    <w:rsid w:val="00B8352D"/>
    <w:rsid w:val="00B85C2E"/>
    <w:rsid w:val="00B85E5B"/>
    <w:rsid w:val="00B91CBA"/>
    <w:rsid w:val="00B91D8F"/>
    <w:rsid w:val="00B92DAF"/>
    <w:rsid w:val="00B932F0"/>
    <w:rsid w:val="00B933A7"/>
    <w:rsid w:val="00B950DC"/>
    <w:rsid w:val="00B9629D"/>
    <w:rsid w:val="00BA0B20"/>
    <w:rsid w:val="00BA0BD8"/>
    <w:rsid w:val="00BA40DC"/>
    <w:rsid w:val="00BB031D"/>
    <w:rsid w:val="00BB0EDD"/>
    <w:rsid w:val="00BB319C"/>
    <w:rsid w:val="00BC1EC2"/>
    <w:rsid w:val="00BC47AC"/>
    <w:rsid w:val="00BC625F"/>
    <w:rsid w:val="00BC6E73"/>
    <w:rsid w:val="00BD071F"/>
    <w:rsid w:val="00BD443F"/>
    <w:rsid w:val="00BD4672"/>
    <w:rsid w:val="00BD4B07"/>
    <w:rsid w:val="00BD66DE"/>
    <w:rsid w:val="00BE2302"/>
    <w:rsid w:val="00BE2F85"/>
    <w:rsid w:val="00BE50A3"/>
    <w:rsid w:val="00BE6026"/>
    <w:rsid w:val="00BE61CC"/>
    <w:rsid w:val="00BE61D5"/>
    <w:rsid w:val="00BE65A3"/>
    <w:rsid w:val="00BE74C5"/>
    <w:rsid w:val="00BF0C5B"/>
    <w:rsid w:val="00BF111E"/>
    <w:rsid w:val="00BF14B1"/>
    <w:rsid w:val="00BF3E5E"/>
    <w:rsid w:val="00C015CA"/>
    <w:rsid w:val="00C02124"/>
    <w:rsid w:val="00C033E9"/>
    <w:rsid w:val="00C04054"/>
    <w:rsid w:val="00C06824"/>
    <w:rsid w:val="00C11BA5"/>
    <w:rsid w:val="00C11E8E"/>
    <w:rsid w:val="00C162D0"/>
    <w:rsid w:val="00C2093D"/>
    <w:rsid w:val="00C2482D"/>
    <w:rsid w:val="00C25C73"/>
    <w:rsid w:val="00C25C9A"/>
    <w:rsid w:val="00C27DF3"/>
    <w:rsid w:val="00C30C5F"/>
    <w:rsid w:val="00C313B6"/>
    <w:rsid w:val="00C32118"/>
    <w:rsid w:val="00C3219C"/>
    <w:rsid w:val="00C3300A"/>
    <w:rsid w:val="00C34447"/>
    <w:rsid w:val="00C34465"/>
    <w:rsid w:val="00C36FB4"/>
    <w:rsid w:val="00C4117D"/>
    <w:rsid w:val="00C43339"/>
    <w:rsid w:val="00C4493F"/>
    <w:rsid w:val="00C44964"/>
    <w:rsid w:val="00C45610"/>
    <w:rsid w:val="00C501CE"/>
    <w:rsid w:val="00C50F46"/>
    <w:rsid w:val="00C51B40"/>
    <w:rsid w:val="00C546CF"/>
    <w:rsid w:val="00C546F2"/>
    <w:rsid w:val="00C569BD"/>
    <w:rsid w:val="00C60036"/>
    <w:rsid w:val="00C61E05"/>
    <w:rsid w:val="00C61F87"/>
    <w:rsid w:val="00C62E73"/>
    <w:rsid w:val="00C63675"/>
    <w:rsid w:val="00C63DC3"/>
    <w:rsid w:val="00C666AC"/>
    <w:rsid w:val="00C66718"/>
    <w:rsid w:val="00C70430"/>
    <w:rsid w:val="00C7192C"/>
    <w:rsid w:val="00C749A9"/>
    <w:rsid w:val="00C751C7"/>
    <w:rsid w:val="00C82F7A"/>
    <w:rsid w:val="00C82FFB"/>
    <w:rsid w:val="00C83E03"/>
    <w:rsid w:val="00C85CA6"/>
    <w:rsid w:val="00C86F59"/>
    <w:rsid w:val="00C92B91"/>
    <w:rsid w:val="00CA0625"/>
    <w:rsid w:val="00CA52F3"/>
    <w:rsid w:val="00CA5795"/>
    <w:rsid w:val="00CB0EC9"/>
    <w:rsid w:val="00CB6C5E"/>
    <w:rsid w:val="00CC1047"/>
    <w:rsid w:val="00CC24EE"/>
    <w:rsid w:val="00CC257B"/>
    <w:rsid w:val="00CD2488"/>
    <w:rsid w:val="00CD2AFB"/>
    <w:rsid w:val="00CD5E5B"/>
    <w:rsid w:val="00CD610F"/>
    <w:rsid w:val="00CD6CA6"/>
    <w:rsid w:val="00CD7175"/>
    <w:rsid w:val="00CE0F5E"/>
    <w:rsid w:val="00CE1FB3"/>
    <w:rsid w:val="00CE3193"/>
    <w:rsid w:val="00CE5432"/>
    <w:rsid w:val="00CE717F"/>
    <w:rsid w:val="00CE7250"/>
    <w:rsid w:val="00CF1622"/>
    <w:rsid w:val="00CF16B3"/>
    <w:rsid w:val="00CF1A87"/>
    <w:rsid w:val="00CF2477"/>
    <w:rsid w:val="00CF318E"/>
    <w:rsid w:val="00CF340D"/>
    <w:rsid w:val="00CF6655"/>
    <w:rsid w:val="00CF77C3"/>
    <w:rsid w:val="00CF7C68"/>
    <w:rsid w:val="00D0035A"/>
    <w:rsid w:val="00D07542"/>
    <w:rsid w:val="00D1349F"/>
    <w:rsid w:val="00D1420A"/>
    <w:rsid w:val="00D14D62"/>
    <w:rsid w:val="00D14EDF"/>
    <w:rsid w:val="00D16F0D"/>
    <w:rsid w:val="00D1718E"/>
    <w:rsid w:val="00D20435"/>
    <w:rsid w:val="00D21384"/>
    <w:rsid w:val="00D223D5"/>
    <w:rsid w:val="00D2456C"/>
    <w:rsid w:val="00D24572"/>
    <w:rsid w:val="00D246AA"/>
    <w:rsid w:val="00D24DAC"/>
    <w:rsid w:val="00D324F4"/>
    <w:rsid w:val="00D348AC"/>
    <w:rsid w:val="00D34A9C"/>
    <w:rsid w:val="00D41441"/>
    <w:rsid w:val="00D4206C"/>
    <w:rsid w:val="00D435AF"/>
    <w:rsid w:val="00D44A6C"/>
    <w:rsid w:val="00D454F4"/>
    <w:rsid w:val="00D50F6E"/>
    <w:rsid w:val="00D52DC3"/>
    <w:rsid w:val="00D532E8"/>
    <w:rsid w:val="00D54556"/>
    <w:rsid w:val="00D54E96"/>
    <w:rsid w:val="00D555D1"/>
    <w:rsid w:val="00D56243"/>
    <w:rsid w:val="00D60767"/>
    <w:rsid w:val="00D61A76"/>
    <w:rsid w:val="00D6327B"/>
    <w:rsid w:val="00D657E1"/>
    <w:rsid w:val="00D65AF8"/>
    <w:rsid w:val="00D67445"/>
    <w:rsid w:val="00D72093"/>
    <w:rsid w:val="00D733D1"/>
    <w:rsid w:val="00D74204"/>
    <w:rsid w:val="00D81D60"/>
    <w:rsid w:val="00D826E1"/>
    <w:rsid w:val="00D827D9"/>
    <w:rsid w:val="00D91F3A"/>
    <w:rsid w:val="00D92463"/>
    <w:rsid w:val="00D938D4"/>
    <w:rsid w:val="00D93E1E"/>
    <w:rsid w:val="00D96B67"/>
    <w:rsid w:val="00DA4919"/>
    <w:rsid w:val="00DA55E3"/>
    <w:rsid w:val="00DA57B1"/>
    <w:rsid w:val="00DA5C58"/>
    <w:rsid w:val="00DA6129"/>
    <w:rsid w:val="00DB010E"/>
    <w:rsid w:val="00DB1FB3"/>
    <w:rsid w:val="00DB5F6A"/>
    <w:rsid w:val="00DB645B"/>
    <w:rsid w:val="00DB7EBA"/>
    <w:rsid w:val="00DC01DE"/>
    <w:rsid w:val="00DC6ADA"/>
    <w:rsid w:val="00DC73CA"/>
    <w:rsid w:val="00DC7539"/>
    <w:rsid w:val="00DC7DE9"/>
    <w:rsid w:val="00DD0337"/>
    <w:rsid w:val="00DD108C"/>
    <w:rsid w:val="00DD31CF"/>
    <w:rsid w:val="00DE04D4"/>
    <w:rsid w:val="00DE08AF"/>
    <w:rsid w:val="00DE0D4E"/>
    <w:rsid w:val="00DE1994"/>
    <w:rsid w:val="00DE35EA"/>
    <w:rsid w:val="00DE3839"/>
    <w:rsid w:val="00DE3F28"/>
    <w:rsid w:val="00DE5692"/>
    <w:rsid w:val="00DE6E93"/>
    <w:rsid w:val="00DE7BEF"/>
    <w:rsid w:val="00DF0856"/>
    <w:rsid w:val="00DF09EA"/>
    <w:rsid w:val="00DF21AD"/>
    <w:rsid w:val="00DF2268"/>
    <w:rsid w:val="00DF339C"/>
    <w:rsid w:val="00DF4EE2"/>
    <w:rsid w:val="00DF508D"/>
    <w:rsid w:val="00DF68B6"/>
    <w:rsid w:val="00DF798B"/>
    <w:rsid w:val="00E01564"/>
    <w:rsid w:val="00E01B05"/>
    <w:rsid w:val="00E07535"/>
    <w:rsid w:val="00E129E5"/>
    <w:rsid w:val="00E14C9A"/>
    <w:rsid w:val="00E1574C"/>
    <w:rsid w:val="00E16CA6"/>
    <w:rsid w:val="00E2145A"/>
    <w:rsid w:val="00E24BAF"/>
    <w:rsid w:val="00E25B61"/>
    <w:rsid w:val="00E25E40"/>
    <w:rsid w:val="00E31F68"/>
    <w:rsid w:val="00E32308"/>
    <w:rsid w:val="00E327D6"/>
    <w:rsid w:val="00E456A9"/>
    <w:rsid w:val="00E46107"/>
    <w:rsid w:val="00E47944"/>
    <w:rsid w:val="00E50A6B"/>
    <w:rsid w:val="00E50DE0"/>
    <w:rsid w:val="00E51278"/>
    <w:rsid w:val="00E514DC"/>
    <w:rsid w:val="00E5311C"/>
    <w:rsid w:val="00E53562"/>
    <w:rsid w:val="00E5388A"/>
    <w:rsid w:val="00E600E0"/>
    <w:rsid w:val="00E728B2"/>
    <w:rsid w:val="00E75E12"/>
    <w:rsid w:val="00E76F54"/>
    <w:rsid w:val="00E81FBE"/>
    <w:rsid w:val="00E8496B"/>
    <w:rsid w:val="00E85241"/>
    <w:rsid w:val="00E864BE"/>
    <w:rsid w:val="00E91377"/>
    <w:rsid w:val="00E937F2"/>
    <w:rsid w:val="00E95FD9"/>
    <w:rsid w:val="00E96049"/>
    <w:rsid w:val="00EA06F8"/>
    <w:rsid w:val="00EA4543"/>
    <w:rsid w:val="00EA6BE3"/>
    <w:rsid w:val="00EB0548"/>
    <w:rsid w:val="00EB1A26"/>
    <w:rsid w:val="00EB1F92"/>
    <w:rsid w:val="00EB26C0"/>
    <w:rsid w:val="00EB481C"/>
    <w:rsid w:val="00EB62E0"/>
    <w:rsid w:val="00EB66D0"/>
    <w:rsid w:val="00EB7345"/>
    <w:rsid w:val="00EC2A56"/>
    <w:rsid w:val="00EC68CC"/>
    <w:rsid w:val="00EC6C5F"/>
    <w:rsid w:val="00ED0713"/>
    <w:rsid w:val="00ED18C5"/>
    <w:rsid w:val="00ED3E0F"/>
    <w:rsid w:val="00ED4FF3"/>
    <w:rsid w:val="00ED772D"/>
    <w:rsid w:val="00ED7AC5"/>
    <w:rsid w:val="00EE0DA8"/>
    <w:rsid w:val="00EE23F3"/>
    <w:rsid w:val="00EE3E87"/>
    <w:rsid w:val="00EE5EFA"/>
    <w:rsid w:val="00EE6DA9"/>
    <w:rsid w:val="00EE6F21"/>
    <w:rsid w:val="00EF02E4"/>
    <w:rsid w:val="00EF0C1A"/>
    <w:rsid w:val="00EF0CC8"/>
    <w:rsid w:val="00EF4D95"/>
    <w:rsid w:val="00EF62A8"/>
    <w:rsid w:val="00F00FCF"/>
    <w:rsid w:val="00F02C21"/>
    <w:rsid w:val="00F04BF6"/>
    <w:rsid w:val="00F07C58"/>
    <w:rsid w:val="00F07CBF"/>
    <w:rsid w:val="00F1076C"/>
    <w:rsid w:val="00F11B7B"/>
    <w:rsid w:val="00F1292D"/>
    <w:rsid w:val="00F15C16"/>
    <w:rsid w:val="00F16F9E"/>
    <w:rsid w:val="00F1736C"/>
    <w:rsid w:val="00F173E6"/>
    <w:rsid w:val="00F21817"/>
    <w:rsid w:val="00F21877"/>
    <w:rsid w:val="00F23487"/>
    <w:rsid w:val="00F24100"/>
    <w:rsid w:val="00F24E7F"/>
    <w:rsid w:val="00F25326"/>
    <w:rsid w:val="00F25CA8"/>
    <w:rsid w:val="00F27060"/>
    <w:rsid w:val="00F30092"/>
    <w:rsid w:val="00F3259C"/>
    <w:rsid w:val="00F41000"/>
    <w:rsid w:val="00F420E1"/>
    <w:rsid w:val="00F44D11"/>
    <w:rsid w:val="00F4670C"/>
    <w:rsid w:val="00F47754"/>
    <w:rsid w:val="00F50B9C"/>
    <w:rsid w:val="00F52E64"/>
    <w:rsid w:val="00F56513"/>
    <w:rsid w:val="00F578BB"/>
    <w:rsid w:val="00F60F0F"/>
    <w:rsid w:val="00F649BF"/>
    <w:rsid w:val="00F65496"/>
    <w:rsid w:val="00F65887"/>
    <w:rsid w:val="00F6589F"/>
    <w:rsid w:val="00F65B1A"/>
    <w:rsid w:val="00F6650E"/>
    <w:rsid w:val="00F7039B"/>
    <w:rsid w:val="00F704A0"/>
    <w:rsid w:val="00F71FAC"/>
    <w:rsid w:val="00F72407"/>
    <w:rsid w:val="00F73624"/>
    <w:rsid w:val="00F77621"/>
    <w:rsid w:val="00F8143F"/>
    <w:rsid w:val="00F828F2"/>
    <w:rsid w:val="00F83529"/>
    <w:rsid w:val="00F83BA4"/>
    <w:rsid w:val="00F86AAA"/>
    <w:rsid w:val="00F876C8"/>
    <w:rsid w:val="00F919E4"/>
    <w:rsid w:val="00F94111"/>
    <w:rsid w:val="00F948E6"/>
    <w:rsid w:val="00F9511C"/>
    <w:rsid w:val="00F957B5"/>
    <w:rsid w:val="00F96A44"/>
    <w:rsid w:val="00F96C79"/>
    <w:rsid w:val="00F9739E"/>
    <w:rsid w:val="00FA21E5"/>
    <w:rsid w:val="00FA2246"/>
    <w:rsid w:val="00FA2F90"/>
    <w:rsid w:val="00FA4185"/>
    <w:rsid w:val="00FA5534"/>
    <w:rsid w:val="00FA6D7D"/>
    <w:rsid w:val="00FB013E"/>
    <w:rsid w:val="00FB5AE5"/>
    <w:rsid w:val="00FC1344"/>
    <w:rsid w:val="00FC14F2"/>
    <w:rsid w:val="00FC20A3"/>
    <w:rsid w:val="00FC2340"/>
    <w:rsid w:val="00FC2644"/>
    <w:rsid w:val="00FC3F2F"/>
    <w:rsid w:val="00FC6E23"/>
    <w:rsid w:val="00FC752C"/>
    <w:rsid w:val="00FD308D"/>
    <w:rsid w:val="00FD3098"/>
    <w:rsid w:val="00FD406B"/>
    <w:rsid w:val="00FD5F63"/>
    <w:rsid w:val="00FD6B33"/>
    <w:rsid w:val="00FD7D0D"/>
    <w:rsid w:val="00FE06E8"/>
    <w:rsid w:val="00FE44B9"/>
    <w:rsid w:val="00FE4BAE"/>
    <w:rsid w:val="00FE61AB"/>
    <w:rsid w:val="00FF1CDE"/>
    <w:rsid w:val="00FF22A2"/>
    <w:rsid w:val="00FF2C3F"/>
    <w:rsid w:val="00FF370F"/>
    <w:rsid w:val="00FF4105"/>
    <w:rsid w:val="00FF44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F9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142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0492"/>
  </w:style>
  <w:style w:type="character" w:styleId="Hyperlink">
    <w:name w:val="Hyperlink"/>
    <w:basedOn w:val="DefaultParagraphFont"/>
    <w:uiPriority w:val="99"/>
    <w:semiHidden/>
    <w:unhideWhenUsed/>
    <w:rsid w:val="0039163A"/>
    <w:rPr>
      <w:color w:val="0000FF"/>
      <w:u w:val="single"/>
    </w:rPr>
  </w:style>
  <w:style w:type="paragraph" w:styleId="ListParagraph">
    <w:name w:val="List Paragraph"/>
    <w:basedOn w:val="Normal"/>
    <w:uiPriority w:val="34"/>
    <w:qFormat/>
    <w:rsid w:val="00734078"/>
    <w:pPr>
      <w:ind w:left="720"/>
      <w:contextualSpacing/>
    </w:pPr>
  </w:style>
  <w:style w:type="character" w:styleId="Strong">
    <w:name w:val="Strong"/>
    <w:basedOn w:val="DefaultParagraphFont"/>
    <w:uiPriority w:val="22"/>
    <w:qFormat/>
    <w:rsid w:val="00192C54"/>
    <w:rPr>
      <w:b/>
      <w:bCs/>
    </w:rPr>
  </w:style>
  <w:style w:type="character" w:customStyle="1" w:styleId="Heading1Char">
    <w:name w:val="Heading 1 Char"/>
    <w:basedOn w:val="DefaultParagraphFont"/>
    <w:link w:val="Heading1"/>
    <w:uiPriority w:val="9"/>
    <w:rsid w:val="00142031"/>
    <w:rPr>
      <w:rFonts w:ascii="Times New Roman" w:eastAsia="Times New Roman" w:hAnsi="Times New Roman" w:cs="Times New Roman"/>
      <w:b/>
      <w:bCs/>
      <w:kern w:val="36"/>
      <w:sz w:val="48"/>
      <w:szCs w:val="48"/>
      <w:lang w:eastAsia="da-DK"/>
    </w:rPr>
  </w:style>
  <w:style w:type="paragraph" w:customStyle="1" w:styleId="Default">
    <w:name w:val="Default"/>
    <w:rsid w:val="009B04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7F8"/>
    <w:rPr>
      <w:rFonts w:ascii="Tahoma" w:hAnsi="Tahoma" w:cs="Tahoma"/>
      <w:sz w:val="16"/>
      <w:szCs w:val="16"/>
    </w:rPr>
  </w:style>
  <w:style w:type="paragraph" w:styleId="HTMLPreformatted">
    <w:name w:val="HTML Preformatted"/>
    <w:basedOn w:val="Normal"/>
    <w:link w:val="HTMLPreformattedChar"/>
    <w:uiPriority w:val="99"/>
    <w:unhideWhenUsed/>
    <w:rsid w:val="00EF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rsid w:val="00EF02E4"/>
    <w:rPr>
      <w:rFonts w:ascii="Courier New" w:eastAsia="Times New Roman" w:hAnsi="Courier New" w:cs="Courier New"/>
      <w:sz w:val="20"/>
      <w:szCs w:val="20"/>
      <w:lang w:eastAsia="da-DK"/>
    </w:rPr>
  </w:style>
  <w:style w:type="character" w:customStyle="1" w:styleId="locality">
    <w:name w:val="locality"/>
    <w:basedOn w:val="DefaultParagraphFont"/>
    <w:rsid w:val="00D54556"/>
  </w:style>
  <w:style w:type="character" w:customStyle="1" w:styleId="apple-converted-space">
    <w:name w:val="apple-converted-space"/>
    <w:basedOn w:val="DefaultParagraphFont"/>
    <w:rsid w:val="00D54556"/>
  </w:style>
  <w:style w:type="character" w:customStyle="1" w:styleId="country-name">
    <w:name w:val="country-name"/>
    <w:basedOn w:val="DefaultParagraphFont"/>
    <w:rsid w:val="00D54556"/>
  </w:style>
  <w:style w:type="paragraph" w:styleId="Header">
    <w:name w:val="header"/>
    <w:basedOn w:val="Normal"/>
    <w:link w:val="HeaderChar"/>
    <w:uiPriority w:val="99"/>
    <w:unhideWhenUsed/>
    <w:rsid w:val="00A830E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830EE"/>
    <w:rPr>
      <w:lang w:val="en-GB"/>
    </w:rPr>
  </w:style>
  <w:style w:type="paragraph" w:styleId="Footer">
    <w:name w:val="footer"/>
    <w:basedOn w:val="Normal"/>
    <w:link w:val="FooterChar"/>
    <w:uiPriority w:val="99"/>
    <w:unhideWhenUsed/>
    <w:rsid w:val="00A830E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830EE"/>
    <w:rPr>
      <w:lang w:val="en-GB"/>
    </w:rPr>
  </w:style>
  <w:style w:type="table" w:styleId="TableGrid">
    <w:name w:val="Table Grid"/>
    <w:basedOn w:val="TableNormal"/>
    <w:uiPriority w:val="59"/>
    <w:rsid w:val="00355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44F85"/>
    <w:rPr>
      <w:sz w:val="18"/>
      <w:szCs w:val="18"/>
    </w:rPr>
  </w:style>
  <w:style w:type="paragraph" w:styleId="CommentText">
    <w:name w:val="annotation text"/>
    <w:basedOn w:val="Normal"/>
    <w:link w:val="CommentTextChar"/>
    <w:uiPriority w:val="99"/>
    <w:semiHidden/>
    <w:unhideWhenUsed/>
    <w:rsid w:val="00844F85"/>
    <w:pPr>
      <w:spacing w:line="240" w:lineRule="auto"/>
    </w:pPr>
    <w:rPr>
      <w:sz w:val="24"/>
      <w:szCs w:val="24"/>
    </w:rPr>
  </w:style>
  <w:style w:type="character" w:customStyle="1" w:styleId="CommentTextChar">
    <w:name w:val="Comment Text Char"/>
    <w:basedOn w:val="DefaultParagraphFont"/>
    <w:link w:val="CommentText"/>
    <w:uiPriority w:val="99"/>
    <w:semiHidden/>
    <w:rsid w:val="00844F85"/>
    <w:rPr>
      <w:sz w:val="24"/>
      <w:szCs w:val="24"/>
      <w:lang w:val="en-GB"/>
    </w:rPr>
  </w:style>
  <w:style w:type="paragraph" w:styleId="CommentSubject">
    <w:name w:val="annotation subject"/>
    <w:basedOn w:val="CommentText"/>
    <w:next w:val="CommentText"/>
    <w:link w:val="CommentSubjectChar"/>
    <w:uiPriority w:val="99"/>
    <w:semiHidden/>
    <w:unhideWhenUsed/>
    <w:rsid w:val="00844F85"/>
    <w:rPr>
      <w:b/>
      <w:bCs/>
      <w:sz w:val="20"/>
      <w:szCs w:val="20"/>
    </w:rPr>
  </w:style>
  <w:style w:type="character" w:customStyle="1" w:styleId="CommentSubjectChar">
    <w:name w:val="Comment Subject Char"/>
    <w:basedOn w:val="CommentTextChar"/>
    <w:link w:val="CommentSubject"/>
    <w:uiPriority w:val="99"/>
    <w:semiHidden/>
    <w:rsid w:val="00844F85"/>
    <w:rPr>
      <w:b/>
      <w:bCs/>
      <w:sz w:val="20"/>
      <w:szCs w:val="20"/>
      <w:lang w:val="en-GB"/>
    </w:rPr>
  </w:style>
  <w:style w:type="paragraph" w:styleId="Revision">
    <w:name w:val="Revision"/>
    <w:hidden/>
    <w:uiPriority w:val="99"/>
    <w:semiHidden/>
    <w:rsid w:val="00A115E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2873">
      <w:bodyDiv w:val="1"/>
      <w:marLeft w:val="0"/>
      <w:marRight w:val="0"/>
      <w:marTop w:val="0"/>
      <w:marBottom w:val="0"/>
      <w:divBdr>
        <w:top w:val="none" w:sz="0" w:space="0" w:color="auto"/>
        <w:left w:val="none" w:sz="0" w:space="0" w:color="auto"/>
        <w:bottom w:val="none" w:sz="0" w:space="0" w:color="auto"/>
        <w:right w:val="none" w:sz="0" w:space="0" w:color="auto"/>
      </w:divBdr>
    </w:div>
    <w:div w:id="646977204">
      <w:bodyDiv w:val="1"/>
      <w:marLeft w:val="0"/>
      <w:marRight w:val="0"/>
      <w:marTop w:val="0"/>
      <w:marBottom w:val="0"/>
      <w:divBdr>
        <w:top w:val="none" w:sz="0" w:space="0" w:color="auto"/>
        <w:left w:val="none" w:sz="0" w:space="0" w:color="auto"/>
        <w:bottom w:val="none" w:sz="0" w:space="0" w:color="auto"/>
        <w:right w:val="none" w:sz="0" w:space="0" w:color="auto"/>
      </w:divBdr>
    </w:div>
    <w:div w:id="1005942625">
      <w:bodyDiv w:val="1"/>
      <w:marLeft w:val="0"/>
      <w:marRight w:val="0"/>
      <w:marTop w:val="0"/>
      <w:marBottom w:val="0"/>
      <w:divBdr>
        <w:top w:val="none" w:sz="0" w:space="0" w:color="auto"/>
        <w:left w:val="none" w:sz="0" w:space="0" w:color="auto"/>
        <w:bottom w:val="none" w:sz="0" w:space="0" w:color="auto"/>
        <w:right w:val="none" w:sz="0" w:space="0" w:color="auto"/>
      </w:divBdr>
    </w:div>
    <w:div w:id="1149975848">
      <w:bodyDiv w:val="1"/>
      <w:marLeft w:val="0"/>
      <w:marRight w:val="0"/>
      <w:marTop w:val="0"/>
      <w:marBottom w:val="0"/>
      <w:divBdr>
        <w:top w:val="none" w:sz="0" w:space="0" w:color="auto"/>
        <w:left w:val="none" w:sz="0" w:space="0" w:color="auto"/>
        <w:bottom w:val="none" w:sz="0" w:space="0" w:color="auto"/>
        <w:right w:val="none" w:sz="0" w:space="0" w:color="auto"/>
      </w:divBdr>
    </w:div>
    <w:div w:id="15598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8B9405-F25A-5E41-A679-37E3621A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25</Pages>
  <Words>30730</Words>
  <Characters>175163</Characters>
  <Application>Microsoft Macintosh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205483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 Mitra</dc:creator>
  <cp:lastModifiedBy>Jorge Ruiz Carrascal</cp:lastModifiedBy>
  <cp:revision>5</cp:revision>
  <dcterms:created xsi:type="dcterms:W3CDTF">2017-06-01T15:50:00Z</dcterms:created>
  <dcterms:modified xsi:type="dcterms:W3CDTF">2017-06-13T08:34:00Z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f8356648-659b-3e80-8053-a5ac54749f8e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http://www.zotero.org/styles/food-and-bioprocess-technology</vt:lpwstr>
  </property>
  <property fmtid="{D5CDD505-2E9C-101B-9397-08002B2CF9AE}" pid="15" name="Mendeley Recent Style Name 5_1">
    <vt:lpwstr>Food and Bioprocess Technology</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http://www.zotero.org/styles/innovative-food-science-and-emerging-technologies</vt:lpwstr>
  </property>
  <property fmtid="{D5CDD505-2E9C-101B-9397-08002B2CF9AE}" pid="21" name="Mendeley Recent Style Name 8_1">
    <vt:lpwstr>Innovative Food Science and Emerging Technologies</vt:lpwstr>
  </property>
  <property fmtid="{D5CDD505-2E9C-101B-9397-08002B2CF9AE}" pid="22" name="Mendeley Recent Style Id 9_1">
    <vt:lpwstr>http://www.zotero.org/styles/modern-humanities-research-association</vt:lpwstr>
  </property>
  <property fmtid="{D5CDD505-2E9C-101B-9397-08002B2CF9AE}" pid="23" name="Mendeley Recent Style Name 9_1">
    <vt:lpwstr>Modern Humanities Research Association 3rd edition (note with bibliography)</vt:lpwstr>
  </property>
  <property fmtid="{D5CDD505-2E9C-101B-9397-08002B2CF9AE}" pid="24" name="Mendeley_Bookmark_kt2GI2VOaM_1">
    <vt:lpwstr>ADDIN CSL_CITATION { "citationItems" : [ { "id" : "ITEM-1", "itemData" : { "DOI" : "10.1016/j.foodchem.2011.04.101", "ISBN" : "0309-1740", "ISSN" : "03088146", "PMID" : "21353394", "abstract" : "The physicochemical changes of myofibrillar proteins, especi</vt:lpwstr>
  </property>
  <property fmtid="{D5CDD505-2E9C-101B-9397-08002B2CF9AE}" pid="25" name="Mendeley_Bookmark_kt2GI2VOaM_2">
    <vt:lpwstr>ally oxidation behaviour, were measured to determine their mechanism of action on in vitro protein digestibility during Cantonese sausage processing. The results indicated that the carbonyl level significantly increased (p &lt; 0.05) during the process. The </vt:lpwstr>
  </property>
  <property fmtid="{D5CDD505-2E9C-101B-9397-08002B2CF9AE}" pid="26" name="Mendeley_Bookmark_kt2GI2VOaM_3">
    <vt:lpwstr>SH group level decreased, while S-S group level increased gradually. Protein aggregation was induced by oxidation and heat treatment. Result from Fourier transform infrared (FTIR) spectroscopy confirmed protein aggregation occurred. The analysis of in vit</vt:lpwstr>
  </property>
  <property fmtid="{D5CDD505-2E9C-101B-9397-08002B2CF9AE}" pid="27" name="Mendeley_Bookmark_kt2GI2VOaM_4">
    <vt:lpwstr>ro digestibility showed a highly significant (p &lt; 0.05) correlation between pepsin activity and carbonyl group formation, S-S group level, protein surface hydrophobicity, D\n                        4,3. A negative and highly significant correlation betwee</vt:lpwstr>
  </property>
  <property fmtid="{D5CDD505-2E9C-101B-9397-08002B2CF9AE}" pid="28" name="Mendeley_Bookmark_kt2GI2VOaM_5">
    <vt:lpwstr>n trypsin, ??-chymotrypsin activity and carbonyl group formation was measured, while no significant correlation with S-S groups, protein surface hydrophobicity, D\n                        4,3 was observed. It indicated that not only protein oxidation and </vt:lpwstr>
  </property>
  <property fmtid="{D5CDD505-2E9C-101B-9397-08002B2CF9AE}" pid="29" name="Mendeley_Bookmark_kt2GI2VOaM_6">
    <vt:lpwstr>aggregation but also degradation by pepsin would influence proteolysis with trypsin and ??-chymotrypsin. ?? 2011 Elsevier Ltd. All rights reserved.", "author" : [ { "dropping-particle" : "", "family" : "Sun", "given" : "Weizheng", "non-dropping-particle" </vt:lpwstr>
  </property>
  <property fmtid="{D5CDD505-2E9C-101B-9397-08002B2CF9AE}" pid="30" name="Mendeley_Bookmark_kt2GI2VOaM_7">
    <vt:lpwstr>: "", "parse-names" : false, "suffix" : "" }, { "dropping-particle" : "", "family" : "Zhou", "given" : "Feibai", "non-dropping-particle" : "", "parse-names" : false, "suffix" : "" }, { "dropping-particle" : "", "family" : "Zhao", "given" : "Mouming", "non</vt:lpwstr>
  </property>
  <property fmtid="{D5CDD505-2E9C-101B-9397-08002B2CF9AE}" pid="31" name="Mendeley_Bookmark_kt2GI2VOaM_8">
    <vt:lpwstr>-dropping-particle" : "", "parse-names" : false, "suffix" : "" }, { "dropping-particle" : "", "family" : "Yang", "given" : "Bao", "non-dropping-particle" : "", "parse-names" : false, "suffix" : "" }, { "dropping-particle" : "", "family" : "Cui", "given" :</vt:lpwstr>
  </property>
  <property fmtid="{D5CDD505-2E9C-101B-9397-08002B2CF9AE}" pid="32" name="Mendeley_Bookmark_kt2GI2VOaM_9">
    <vt:lpwstr> "Chun", "non-dropping-particle" : "", "parse-names" : false, "suffix" : "" } ], "container-title" : "Food Chemistry", "id" : "ITEM-1", "issue" : "2", "issued" : { "date-parts" : [ [ "2011" ] ] }, "page" : "472-478", "publisher" : "Elsevier Ltd", "title" </vt:lpwstr>
  </property>
  <property fmtid="{D5CDD505-2E9C-101B-9397-08002B2CF9AE}" pid="33" name="Mendeley_Bookmark_kt2GI2VOaM_10">
    <vt:lpwstr>: "Physicochemical changes of myofibrillar proteins during processing of Cantonese sausage in relation to their aggregation behaviour and in vitro digestibility", "type" : "article-journal", "volume" : "129" }, "uris" : [ "http://www.mendeley.com/document</vt:lpwstr>
  </property>
  <property fmtid="{D5CDD505-2E9C-101B-9397-08002B2CF9AE}" pid="34" name="Mendeley_Bookmark_kt2GI2VOaM_11">
    <vt:lpwstr>s/?uuid=aae2201f-b51a-4f8b-a3ea-652f80ef9f45" ] } ], "mendeley" : { "formattedCitation" : "&lt;sup&gt;1&lt;/sup&gt;", "plainTextFormattedCitation" : "1" }, "properties" : { "noteIndex" : 0 }, "schema" : "https://github.com/citation-style-language/schema/raw/master/cs</vt:lpwstr>
  </property>
  <property fmtid="{D5CDD505-2E9C-101B-9397-08002B2CF9AE}" pid="35" name="Mendeley_Bookmark_kt2GI2VOaM_12">
    <vt:lpwstr>l-citation.json" }</vt:lpwstr>
  </property>
  <property fmtid="{D5CDD505-2E9C-101B-9397-08002B2CF9AE}" pid="36" name="Mendeley Citation Style_1">
    <vt:lpwstr>http://www.zotero.org/styles/innovative-food-science-and-emerging-technologies</vt:lpwstr>
  </property>
</Properties>
</file>